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6D" w:rsidRDefault="00CF636D" w:rsidP="00CF636D">
      <w:pPr>
        <w:shd w:val="clear" w:color="auto" w:fill="FFFFFF"/>
        <w:tabs>
          <w:tab w:val="left" w:pos="0"/>
        </w:tabs>
        <w:suppressAutoHyphens/>
        <w:adjustRightInd w:val="0"/>
        <w:spacing w:line="276" w:lineRule="auto"/>
        <w:jc w:val="both"/>
        <w:rPr>
          <w:rFonts w:ascii="Calibri" w:hAnsi="Calibri"/>
          <w:b/>
          <w:sz w:val="24"/>
          <w:szCs w:val="24"/>
          <w:highlight w:val="lightGray"/>
          <w:lang w:val="en-US"/>
        </w:rPr>
      </w:pPr>
    </w:p>
    <w:p w:rsidR="00CF636D" w:rsidRPr="00B434BA" w:rsidRDefault="00CF636D" w:rsidP="00CF636D">
      <w:pPr>
        <w:shd w:val="clear" w:color="auto" w:fill="FFFFFF"/>
        <w:tabs>
          <w:tab w:val="left" w:pos="0"/>
        </w:tabs>
        <w:suppressAutoHyphens/>
        <w:adjustRightInd w:val="0"/>
        <w:spacing w:line="276" w:lineRule="auto"/>
        <w:jc w:val="both"/>
        <w:rPr>
          <w:rFonts w:ascii="Calibri" w:hAnsi="Calibri"/>
          <w:b/>
          <w:sz w:val="24"/>
          <w:szCs w:val="24"/>
          <w:highlight w:val="lightGray"/>
          <w:lang w:val="en-US"/>
        </w:rPr>
      </w:pPr>
    </w:p>
    <w:p w:rsidR="00CF636D" w:rsidRPr="00A43789" w:rsidRDefault="00CF636D" w:rsidP="00CF636D">
      <w:pPr>
        <w:pStyle w:val="3"/>
        <w:keepNext w:val="0"/>
        <w:suppressAutoHyphens/>
        <w:spacing w:line="276" w:lineRule="auto"/>
        <w:rPr>
          <w:rFonts w:ascii="Calibri" w:hAnsi="Calibri"/>
          <w:sz w:val="24"/>
          <w:szCs w:val="24"/>
          <w:lang w:val="el-GR"/>
        </w:rPr>
      </w:pPr>
      <w:bookmarkStart w:id="0" w:name="_Toc474331943"/>
      <w:r>
        <w:rPr>
          <w:rFonts w:ascii="Calibri" w:hAnsi="Calibri"/>
          <w:sz w:val="24"/>
          <w:szCs w:val="24"/>
        </w:rPr>
        <w:t xml:space="preserve">Υπόδειγμα </w:t>
      </w:r>
      <w:r w:rsidRPr="009922FD">
        <w:rPr>
          <w:rFonts w:ascii="Calibri" w:hAnsi="Calibri"/>
          <w:sz w:val="24"/>
          <w:szCs w:val="24"/>
        </w:rPr>
        <w:t>Δ</w:t>
      </w:r>
      <w:r w:rsidRPr="007B0341">
        <w:rPr>
          <w:rFonts w:ascii="Calibri" w:hAnsi="Calibri"/>
          <w:sz w:val="24"/>
          <w:szCs w:val="24"/>
          <w:lang w:val="el-GR"/>
        </w:rPr>
        <w:t>:</w:t>
      </w:r>
      <w:r w:rsidRPr="009922FD">
        <w:rPr>
          <w:rFonts w:ascii="Calibri" w:hAnsi="Calibri"/>
          <w:sz w:val="24"/>
          <w:szCs w:val="24"/>
        </w:rPr>
        <w:t xml:space="preserve"> Τεχνική Περιγραφή</w:t>
      </w:r>
      <w:bookmarkEnd w:id="0"/>
      <w:r>
        <w:rPr>
          <w:rFonts w:ascii="Calibri" w:hAnsi="Calibri"/>
          <w:sz w:val="24"/>
          <w:szCs w:val="24"/>
          <w:lang w:val="el-GR"/>
        </w:rPr>
        <w:t xml:space="preserve"> – Πίνακας Συμμόρφωσης</w:t>
      </w:r>
    </w:p>
    <w:p w:rsidR="00CF636D" w:rsidRPr="009922FD" w:rsidRDefault="00CF636D" w:rsidP="00CF636D">
      <w:pPr>
        <w:shd w:val="clear" w:color="auto" w:fill="FFFFFF"/>
        <w:tabs>
          <w:tab w:val="left" w:pos="0"/>
        </w:tabs>
        <w:suppressAutoHyphens/>
        <w:adjustRightInd w:val="0"/>
        <w:spacing w:line="276" w:lineRule="auto"/>
        <w:jc w:val="both"/>
        <w:rPr>
          <w:rFonts w:ascii="Calibri" w:hAnsi="Calibri"/>
          <w:b/>
          <w:sz w:val="24"/>
          <w:szCs w:val="24"/>
          <w:highlight w:val="lightGray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4961"/>
        <w:gridCol w:w="567"/>
        <w:gridCol w:w="851"/>
        <w:gridCol w:w="709"/>
        <w:gridCol w:w="992"/>
      </w:tblGrid>
      <w:tr w:rsidR="00CF636D" w:rsidRPr="00A1286A" w:rsidTr="00CF636D">
        <w:trPr>
          <w:cantSplit/>
          <w:trHeight w:val="1451"/>
        </w:trPr>
        <w:tc>
          <w:tcPr>
            <w:tcW w:w="567" w:type="dxa"/>
            <w:shd w:val="clear" w:color="auto" w:fill="BFBFBF"/>
            <w:vAlign w:val="center"/>
          </w:tcPr>
          <w:p w:rsidR="00CF636D" w:rsidRPr="00A1286A" w:rsidRDefault="00CF636D" w:rsidP="00981690">
            <w:pPr>
              <w:pStyle w:val="2"/>
              <w:tabs>
                <w:tab w:val="left" w:pos="459"/>
              </w:tabs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α/α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ΕΙΔΟΣ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ΠΡΟΔΙΑΓΡΑΦΕΣ</w:t>
            </w:r>
          </w:p>
        </w:tc>
        <w:tc>
          <w:tcPr>
            <w:tcW w:w="567" w:type="dxa"/>
            <w:shd w:val="clear" w:color="auto" w:fill="BFBFBF"/>
            <w:textDirection w:val="tbRl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113" w:right="113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ΤΕΜΑΧΙΑ</w:t>
            </w:r>
          </w:p>
        </w:tc>
        <w:tc>
          <w:tcPr>
            <w:tcW w:w="851" w:type="dxa"/>
            <w:shd w:val="clear" w:color="auto" w:fill="BFBFBF"/>
            <w:textDirection w:val="tbRl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113" w:right="113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ΑΠΑΙΤΗΣΗ</w:t>
            </w:r>
          </w:p>
        </w:tc>
        <w:tc>
          <w:tcPr>
            <w:tcW w:w="709" w:type="dxa"/>
            <w:shd w:val="clear" w:color="auto" w:fill="BFBFBF"/>
            <w:textDirection w:val="tbRl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113" w:right="113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ΑΠΑΝΤΗΣΗ</w:t>
            </w:r>
          </w:p>
        </w:tc>
        <w:tc>
          <w:tcPr>
            <w:tcW w:w="992" w:type="dxa"/>
            <w:shd w:val="clear" w:color="auto" w:fill="BFBFBF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Εταιρεία &amp; Μοντέλο προσφερόμενου είδους</w:t>
            </w:r>
          </w:p>
        </w:tc>
      </w:tr>
      <w:tr w:rsidR="00CF636D" w:rsidRPr="00A1286A" w:rsidTr="00CF636D"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</w:rPr>
              <w:t>Παθητικό ηχείο 12"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Παθητικό ηχείο 2 δρόμων με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bass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reflex</w:t>
            </w:r>
            <w:proofErr w:type="spellEnd"/>
          </w:p>
          <w:p w:rsidR="00CF636D" w:rsidRPr="00A1286A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Οδηγός χαμηλών συχνοτήτων LF 12" ιντσών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Οδηγός υψηλών συχνοτήτων HF μεγαλύτερο ή ίσο 1 ίντσας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Ισχύς (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program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ή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Continuous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) μεγαλύτερη ή ίση από 300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Watt</w:t>
            </w:r>
            <w:proofErr w:type="spellEnd"/>
          </w:p>
          <w:p w:rsidR="00CF636D" w:rsidRPr="00A1286A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Απόκριση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συγχνότητας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50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Hz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- 20kHz ή καλ</w:t>
            </w:r>
            <w:r w:rsidRPr="00A1286A">
              <w:rPr>
                <w:rFonts w:ascii="Calibri" w:hAnsi="Calibri"/>
                <w:sz w:val="20"/>
                <w:szCs w:val="20"/>
              </w:rPr>
              <w:t>ύ</w:t>
            </w:r>
            <w:r w:rsidRPr="00A1286A">
              <w:rPr>
                <w:rFonts w:ascii="Calibri" w:hAnsi="Calibri"/>
                <w:sz w:val="20"/>
                <w:szCs w:val="20"/>
              </w:rPr>
              <w:t>τερο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Ευαισθησία (1W/1m) μεγαλύτερη ή ίση από 95dB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Αντίσταση 8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Ohm</w:t>
            </w:r>
            <w:proofErr w:type="spellEnd"/>
          </w:p>
          <w:p w:rsidR="00CF636D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9E5076">
              <w:rPr>
                <w:rFonts w:ascii="Calibri" w:hAnsi="Calibri"/>
                <w:sz w:val="20"/>
                <w:szCs w:val="20"/>
              </w:rPr>
              <w:t>Βύσμα ε</w:t>
            </w:r>
            <w:r>
              <w:rPr>
                <w:rFonts w:ascii="Calibri" w:hAnsi="Calibri"/>
                <w:sz w:val="20"/>
                <w:szCs w:val="20"/>
              </w:rPr>
              <w:t xml:space="preserve">ισόδου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SpeakON</w:t>
            </w:r>
            <w:proofErr w:type="spellEnd"/>
          </w:p>
          <w:p w:rsidR="00CF636D" w:rsidRPr="009E5076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9E5076">
              <w:rPr>
                <w:rFonts w:ascii="Calibri" w:hAnsi="Calibri"/>
                <w:sz w:val="20"/>
                <w:szCs w:val="20"/>
              </w:rPr>
              <w:t>Θύρα σύνδεσης παραλληλίας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Πλαστική καμπίνα μαύρου χρώματος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Τουλάχιστον μία πλευρική χειρολαβή</w:t>
            </w:r>
          </w:p>
          <w:p w:rsidR="00CF636D" w:rsidRPr="00A1286A" w:rsidRDefault="00CF636D" w:rsidP="00CF636D">
            <w:pPr>
              <w:pStyle w:val="2"/>
              <w:numPr>
                <w:ilvl w:val="0"/>
                <w:numId w:val="1"/>
              </w:numPr>
              <w:suppressAutoHyphens/>
              <w:rPr>
                <w:rFonts w:ascii="Calibri" w:hAnsi="Calibri"/>
                <w:lang w:val="el-GR"/>
              </w:rPr>
            </w:pPr>
            <w:r w:rsidRPr="00A1286A">
              <w:rPr>
                <w:rFonts w:ascii="Calibri" w:hAnsi="Calibri"/>
                <w:lang w:val="el-GR"/>
              </w:rPr>
              <w:t>Βάρος μικρότερο ή ίσο από 16kgr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CF636D" w:rsidRPr="00A1286A" w:rsidTr="00CF636D"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</w:rPr>
            </w:pPr>
            <w:r w:rsidRPr="00A1286A">
              <w:rPr>
                <w:rFonts w:ascii="Calibri" w:hAnsi="Calibri"/>
                <w:b/>
              </w:rPr>
              <w:t>Τελικός ενισχυτής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Τελικός ενισχυτής δύο καναλιών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Ονομαστική τιμή ισχύος μεγαλύτερη ή ίση από 450Watt στα 8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Ohm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ανά κανάλι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Τύπου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rackmount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για τοποθέτηση σε θήκη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flight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case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με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rack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mounts</w:t>
            </w:r>
            <w:proofErr w:type="spellEnd"/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Είσοδοι σήματος XLR ή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Jack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1/4" με δυνατότ</w:t>
            </w:r>
            <w:r w:rsidRPr="00A1286A">
              <w:rPr>
                <w:rFonts w:ascii="Calibri" w:hAnsi="Calibri"/>
                <w:sz w:val="20"/>
                <w:szCs w:val="20"/>
              </w:rPr>
              <w:t>η</w:t>
            </w:r>
            <w:r w:rsidRPr="00A1286A">
              <w:rPr>
                <w:rFonts w:ascii="Calibri" w:hAnsi="Calibri"/>
                <w:sz w:val="20"/>
                <w:szCs w:val="20"/>
              </w:rPr>
              <w:t>τα παραλληλίας σήματος για δεύτερη μονάδα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Δυνατότητα δρομολόγησης ενός σήματος εισ</w:t>
            </w:r>
            <w:r w:rsidRPr="00A1286A">
              <w:rPr>
                <w:rFonts w:ascii="Calibri" w:hAnsi="Calibri"/>
                <w:sz w:val="20"/>
                <w:szCs w:val="20"/>
              </w:rPr>
              <w:t>ό</w:t>
            </w:r>
            <w:r w:rsidRPr="00A1286A">
              <w:rPr>
                <w:rFonts w:ascii="Calibri" w:hAnsi="Calibri"/>
                <w:sz w:val="20"/>
                <w:szCs w:val="20"/>
              </w:rPr>
              <w:t>δου και στις δύο εξόδους του ενισχυτή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Σύστημα DSP με φίλτρα LP και HP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Peak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Limiter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για προστασία από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υπεροδήγηση</w:t>
            </w:r>
            <w:proofErr w:type="spellEnd"/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Delay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Line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μεγαλύτερο ή ίσο από 40msec</w:t>
            </w:r>
          </w:p>
          <w:p w:rsidR="00CF636D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Βύσμα </w:t>
            </w:r>
            <w:r>
              <w:rPr>
                <w:rFonts w:ascii="Calibri" w:hAnsi="Calibri"/>
                <w:sz w:val="20"/>
                <w:szCs w:val="20"/>
              </w:rPr>
              <w:t xml:space="preserve">εξόδου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SpeakON</w:t>
            </w:r>
            <w:proofErr w:type="spellEnd"/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Βάρος μικρότερο ή ίσο από 9kgr.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</w:rPr>
              <w:t>Αναλογική κονσόλα μίξης ήχου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Επιτραπέζια αναλογική κονσόλα μίξης ήχου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Συρόμενα ποτενσιόμετρα για τα κανάλια εισ</w:t>
            </w:r>
            <w:r w:rsidRPr="00A1286A">
              <w:rPr>
                <w:rFonts w:ascii="Calibri" w:hAnsi="Calibri"/>
                <w:sz w:val="20"/>
                <w:szCs w:val="20"/>
              </w:rPr>
              <w:t>ό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δων,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group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και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stereo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master</w:t>
            </w:r>
            <w:proofErr w:type="spellEnd"/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Τουλάχιστον έξι μικροφωνικές είσοδοι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Τουλάχιστο δύο στέρεο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line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είσοδοι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Τουλάχιστον 2 στερεοφωνικές ή 4 μονοφωνικές ομάδες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Group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εξόδων, εκτός της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Master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stereo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>, με επιλογέα δρομολόγησης ανά κανάλι μίξης (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Balanced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>)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Ισοσταθμιστή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EQ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3 περιοχών ανά κανάλι</w:t>
            </w:r>
          </w:p>
          <w:p w:rsidR="00CF636D" w:rsidRPr="00A1286A" w:rsidRDefault="00CF636D" w:rsidP="00CF636D">
            <w:pPr>
              <w:pStyle w:val="a3"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Τουλάχιστον 3 βοηθητικές έξοδοι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Auxiliaries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</w:rPr>
              <w:t>Balanced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>)</w:t>
            </w:r>
          </w:p>
          <w:p w:rsidR="00CF636D" w:rsidRPr="00A1286A" w:rsidRDefault="00CF636D" w:rsidP="00CF636D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Βάρος μικρότερο ή ίσο από 20kgr.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Δύο Βάσεις στήριξης ηχείων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numPr>
                <w:ilvl w:val="0"/>
                <w:numId w:val="5"/>
              </w:numPr>
              <w:ind w:left="601" w:hanging="283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Ζεύγος μεταλλικών  πτυσσόμενων βάσεων </w:t>
            </w:r>
            <w:r w:rsidRPr="00A1286A">
              <w:rPr>
                <w:rFonts w:ascii="Calibri" w:hAnsi="Calibri"/>
                <w:sz w:val="20"/>
                <w:szCs w:val="20"/>
              </w:rPr>
              <w:t>η</w:t>
            </w:r>
            <w:r w:rsidRPr="00A1286A">
              <w:rPr>
                <w:rFonts w:ascii="Calibri" w:hAnsi="Calibri"/>
                <w:sz w:val="20"/>
                <w:szCs w:val="20"/>
              </w:rPr>
              <w:t>χείων τύπου τρίποδα με ύψος από 120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cm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έως 170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cm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ή καλύτερο, αντοχή για τουλάχιστον 30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Kg</w:t>
            </w:r>
            <w:r w:rsidRPr="00A1286A">
              <w:rPr>
                <w:rFonts w:ascii="Calibri" w:hAnsi="Calibri"/>
                <w:sz w:val="20"/>
                <w:szCs w:val="20"/>
              </w:rPr>
              <w:t>, με σωλ</w:t>
            </w:r>
            <w:r w:rsidRPr="00A1286A">
              <w:rPr>
                <w:rFonts w:ascii="Calibri" w:hAnsi="Calibri"/>
                <w:sz w:val="20"/>
                <w:szCs w:val="20"/>
              </w:rPr>
              <w:t>ή</w:t>
            </w:r>
            <w:r w:rsidRPr="00A1286A">
              <w:rPr>
                <w:rFonts w:ascii="Calibri" w:hAnsi="Calibri"/>
                <w:sz w:val="20"/>
                <w:szCs w:val="20"/>
              </w:rPr>
              <w:t>να με διαβαθμίσεις του ύψους. Να διαθέτουν θ</w:t>
            </w:r>
            <w:r w:rsidRPr="00A1286A">
              <w:rPr>
                <w:rFonts w:ascii="Calibri" w:hAnsi="Calibri"/>
                <w:sz w:val="20"/>
                <w:szCs w:val="20"/>
              </w:rPr>
              <w:t>ή</w:t>
            </w:r>
            <w:r w:rsidRPr="00A1286A">
              <w:rPr>
                <w:rFonts w:ascii="Calibri" w:hAnsi="Calibri"/>
                <w:sz w:val="20"/>
                <w:szCs w:val="20"/>
              </w:rPr>
              <w:t>κη μεταφοράς και φύλαξης.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</w:rPr>
            </w:pPr>
          </w:p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</w:rPr>
            </w:pPr>
            <w:r w:rsidRPr="00A1286A">
              <w:rPr>
                <w:rFonts w:ascii="Calibri" w:hAnsi="Calibri"/>
                <w:b/>
              </w:rPr>
              <w:t xml:space="preserve">Ταινία καλωδίωσης, τύπου </w:t>
            </w:r>
            <w:proofErr w:type="spellStart"/>
            <w:r w:rsidRPr="00A1286A">
              <w:rPr>
                <w:rFonts w:ascii="Calibri" w:hAnsi="Calibri"/>
                <w:b/>
              </w:rPr>
              <w:t>Gaffa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numPr>
                <w:ilvl w:val="0"/>
                <w:numId w:val="4"/>
              </w:numPr>
              <w:ind w:left="742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Αυτοκόλλητη ταινία καλωδίωσης, τύπου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Gaffa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>, μαύρου χρώματος, 5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cm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πλάτους, μ</w:t>
            </w:r>
            <w:r w:rsidRPr="00A1286A">
              <w:rPr>
                <w:rFonts w:ascii="Calibri" w:hAnsi="Calibri"/>
                <w:sz w:val="20"/>
                <w:szCs w:val="20"/>
              </w:rPr>
              <w:t>ή</w:t>
            </w:r>
            <w:r w:rsidRPr="00A1286A">
              <w:rPr>
                <w:rFonts w:ascii="Calibri" w:hAnsi="Calibri"/>
                <w:sz w:val="20"/>
                <w:szCs w:val="20"/>
              </w:rPr>
              <w:t>κους 50μ.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rPr>
          <w:trHeight w:val="1437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proofErr w:type="spellStart"/>
            <w:r w:rsidRPr="00A1286A">
              <w:rPr>
                <w:rFonts w:ascii="Calibri" w:hAnsi="Calibri"/>
                <w:b/>
              </w:rPr>
              <w:t>Flight</w:t>
            </w:r>
            <w:proofErr w:type="spellEnd"/>
            <w:r w:rsidRPr="00A1286A">
              <w:rPr>
                <w:rFonts w:ascii="Calibri" w:hAnsi="Calibri"/>
                <w:b/>
                <w:lang w:val="el-GR"/>
              </w:rPr>
              <w:t xml:space="preserve"> </w:t>
            </w:r>
            <w:proofErr w:type="spellStart"/>
            <w:r w:rsidRPr="00A1286A">
              <w:rPr>
                <w:rFonts w:ascii="Calibri" w:hAnsi="Calibri"/>
                <w:b/>
              </w:rPr>
              <w:t>case</w:t>
            </w:r>
            <w:proofErr w:type="spellEnd"/>
            <w:r w:rsidRPr="00A1286A">
              <w:rPr>
                <w:rFonts w:ascii="Calibri" w:hAnsi="Calibri"/>
                <w:b/>
                <w:lang w:val="el-GR"/>
              </w:rPr>
              <w:t xml:space="preserve"> για τους ενισχυτές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numPr>
                <w:ilvl w:val="0"/>
                <w:numId w:val="4"/>
              </w:numPr>
              <w:ind w:left="506" w:hanging="142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Flight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case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πλαστικής κατασκευής με αποσπ</w:t>
            </w:r>
            <w:r w:rsidRPr="00A1286A">
              <w:rPr>
                <w:rFonts w:ascii="Calibri" w:hAnsi="Calibri"/>
                <w:sz w:val="20"/>
                <w:szCs w:val="20"/>
              </w:rPr>
              <w:t>ώ</w:t>
            </w:r>
            <w:r w:rsidRPr="00A1286A">
              <w:rPr>
                <w:rFonts w:ascii="Calibri" w:hAnsi="Calibri"/>
                <w:sz w:val="20"/>
                <w:szCs w:val="20"/>
              </w:rPr>
              <w:t>μενες και τις δύο προσόψεις και λαβή μεταφοράς. Θα πρέπει να μπορεί να δεχθεί τον προσφερόμενο τύπο του ενισχυτή που θα προσφε</w:t>
            </w:r>
            <w:r w:rsidRPr="00A1286A">
              <w:rPr>
                <w:rFonts w:ascii="Calibri" w:hAnsi="Calibri"/>
                <w:sz w:val="20"/>
                <w:szCs w:val="20"/>
              </w:rPr>
              <w:t>ρ</w:t>
            </w:r>
            <w:r w:rsidRPr="00A1286A">
              <w:rPr>
                <w:rFonts w:ascii="Calibri" w:hAnsi="Calibri"/>
                <w:sz w:val="20"/>
                <w:szCs w:val="20"/>
              </w:rPr>
              <w:t>θεί.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 xml:space="preserve">Καλώδιο μεταφοράς σήματος </w:t>
            </w:r>
            <w:r w:rsidRPr="00A1286A">
              <w:rPr>
                <w:rFonts w:ascii="Calibri" w:hAnsi="Calibri"/>
                <w:b/>
              </w:rPr>
              <w:t>XLRM</w:t>
            </w:r>
            <w:r w:rsidRPr="00A1286A">
              <w:rPr>
                <w:rFonts w:ascii="Calibri" w:hAnsi="Calibri"/>
                <w:b/>
                <w:lang w:val="el-GR"/>
              </w:rPr>
              <w:t>-</w:t>
            </w:r>
            <w:r w:rsidRPr="00A1286A">
              <w:rPr>
                <w:rFonts w:ascii="Calibri" w:hAnsi="Calibri"/>
                <w:b/>
              </w:rPr>
              <w:t>XLRF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pStyle w:val="a3"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Καλώδιο 3 αγωγών (2+1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balanced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) 10 μέτρων μαύρου χρώματος, με ακροδέκτες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XLRM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και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XLRF</w:t>
            </w:r>
            <w:r w:rsidRPr="00A1286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rPr>
          <w:trHeight w:val="1209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Καλώδιο σύνδεσης ενισχυτή με ηχείο 6</w:t>
            </w:r>
            <w:r w:rsidRPr="00A1286A">
              <w:rPr>
                <w:rFonts w:ascii="Calibri" w:hAnsi="Calibri"/>
                <w:b/>
              </w:rPr>
              <w:t>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pStyle w:val="a3"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Καλώδια σύνδεσης από τον προσφερόμενο ενισχυτή με ακροδέκτη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speak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ΟΝ στο ηχείο με </w:t>
            </w:r>
            <w:r w:rsidRPr="00A1286A">
              <w:rPr>
                <w:rFonts w:ascii="Calibri" w:hAnsi="Calibri"/>
                <w:sz w:val="20"/>
                <w:szCs w:val="20"/>
              </w:rPr>
              <w:t>α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κροδέκτη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speak</w:t>
            </w:r>
            <w:r w:rsidRPr="00A1286A">
              <w:rPr>
                <w:rFonts w:ascii="Calibri" w:hAnsi="Calibri"/>
                <w:sz w:val="20"/>
                <w:szCs w:val="20"/>
              </w:rPr>
              <w:t>ΟΝ, 2Χ1.5.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Καλώδιο σύνδεσης ηχείου με ηχείο 10</w:t>
            </w:r>
            <w:r w:rsidRPr="00A1286A">
              <w:rPr>
                <w:rFonts w:ascii="Calibri" w:hAnsi="Calibri"/>
                <w:b/>
              </w:rPr>
              <w:t>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pStyle w:val="a3"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Καλώδια σύνδεσης μεταξύ των προσφερόμ</w:t>
            </w:r>
            <w:r w:rsidRPr="00A1286A">
              <w:rPr>
                <w:rFonts w:ascii="Calibri" w:hAnsi="Calibri"/>
                <w:sz w:val="20"/>
                <w:szCs w:val="20"/>
              </w:rPr>
              <w:t>ε</w:t>
            </w:r>
            <w:r w:rsidRPr="00A1286A">
              <w:rPr>
                <w:rFonts w:ascii="Calibri" w:hAnsi="Calibri"/>
                <w:sz w:val="20"/>
                <w:szCs w:val="20"/>
              </w:rPr>
              <w:t>νων ηχείων 10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m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, με ακροδέκτες </w:t>
            </w:r>
            <w:proofErr w:type="spellStart"/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speakON</w:t>
            </w:r>
            <w:proofErr w:type="spellEnd"/>
            <w:r w:rsidRPr="00A1286A">
              <w:rPr>
                <w:rFonts w:ascii="Calibri" w:hAnsi="Calibri"/>
                <w:sz w:val="20"/>
                <w:szCs w:val="20"/>
              </w:rPr>
              <w:t xml:space="preserve"> ή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TS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jack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που να υποστηρίζονται από τα προσφερόμενα ηχεία  2Χ1.5.</w:t>
            </w:r>
          </w:p>
          <w:p w:rsidR="00CF636D" w:rsidRPr="00A1286A" w:rsidRDefault="00CF636D" w:rsidP="00981690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</w:rPr>
              <w:t xml:space="preserve">Καλώδιο </w:t>
            </w:r>
            <w:r w:rsidRPr="00A1286A">
              <w:rPr>
                <w:rFonts w:ascii="Calibri" w:hAnsi="Calibri"/>
                <w:b/>
                <w:lang w:val="en-US"/>
              </w:rPr>
              <w:t>XLRM</w:t>
            </w:r>
            <w:r w:rsidRPr="00A1286A">
              <w:rPr>
                <w:rFonts w:ascii="Calibri" w:hAnsi="Calibri"/>
                <w:b/>
              </w:rPr>
              <w:t>-</w:t>
            </w:r>
            <w:r w:rsidRPr="00A1286A">
              <w:rPr>
                <w:rFonts w:ascii="Calibri" w:hAnsi="Calibri"/>
                <w:b/>
                <w:lang w:val="en-US"/>
              </w:rPr>
              <w:t>TRS</w:t>
            </w:r>
            <w:r w:rsidRPr="00A1286A">
              <w:rPr>
                <w:rFonts w:ascii="Calibri" w:hAnsi="Calibri"/>
                <w:b/>
              </w:rPr>
              <w:t xml:space="preserve"> 3</w:t>
            </w:r>
            <w:r w:rsidRPr="00A1286A">
              <w:rPr>
                <w:rFonts w:ascii="Calibri" w:hAnsi="Calibri"/>
                <w:b/>
                <w:lang w:val="en-US"/>
              </w:rPr>
              <w:t>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 xml:space="preserve">Καλώδιο 3 αγωγών (2+1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balanced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) 3 μέτρων μαύρου χρώματος, με ακροδέκτες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XLRM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και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TRS</w:t>
            </w:r>
            <w:r w:rsidRPr="00A1286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</w:rPr>
              <w:t>Μπαλαντέζες ρεύματος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636D" w:rsidRPr="00A1286A" w:rsidRDefault="00CF636D" w:rsidP="00CF636D">
            <w:pPr>
              <w:pStyle w:val="a3"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Μπαλαντέζες ρεύματος 20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m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 σούκο, 3 αγωγών, 3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x</w:t>
            </w:r>
            <w:r w:rsidRPr="00A1286A"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Π</w:t>
            </w:r>
            <w:proofErr w:type="spellStart"/>
            <w:r w:rsidRPr="00A1286A">
              <w:rPr>
                <w:rFonts w:ascii="Calibri" w:hAnsi="Calibri"/>
                <w:b/>
              </w:rPr>
              <w:t>ολύμπριζα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CF636D" w:rsidRPr="00A1286A" w:rsidRDefault="00CF636D" w:rsidP="00CF636D">
            <w:pPr>
              <w:pStyle w:val="a3"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Calibri" w:hAnsi="Calibri"/>
              </w:rPr>
            </w:pPr>
            <w:r w:rsidRPr="00A1286A">
              <w:rPr>
                <w:rFonts w:ascii="Calibri" w:hAnsi="Calibri"/>
                <w:sz w:val="20"/>
                <w:szCs w:val="20"/>
              </w:rPr>
              <w:t>Πολύμπριζα 6 θέσεων σούκο με καλώδιο τουλ</w:t>
            </w:r>
            <w:r w:rsidRPr="00A1286A">
              <w:rPr>
                <w:rFonts w:ascii="Calibri" w:hAnsi="Calibri"/>
                <w:sz w:val="20"/>
                <w:szCs w:val="20"/>
              </w:rPr>
              <w:t>ά</w:t>
            </w:r>
            <w:r w:rsidRPr="00A1286A">
              <w:rPr>
                <w:rFonts w:ascii="Calibri" w:hAnsi="Calibri"/>
                <w:sz w:val="20"/>
                <w:szCs w:val="20"/>
              </w:rPr>
              <w:t xml:space="preserve">χιστον 1,5 </w:t>
            </w:r>
            <w:r w:rsidRPr="00A1286A">
              <w:rPr>
                <w:rFonts w:ascii="Calibri" w:hAnsi="Calibri"/>
                <w:sz w:val="20"/>
                <w:szCs w:val="20"/>
                <w:lang w:val="en-US"/>
              </w:rPr>
              <w:t>m</w:t>
            </w:r>
            <w:r w:rsidRPr="00A1286A">
              <w:rPr>
                <w:rFonts w:ascii="Calibri" w:hAnsi="Calibri"/>
                <w:sz w:val="20"/>
                <w:szCs w:val="20"/>
              </w:rPr>
              <w:t>.</w:t>
            </w:r>
            <w:r w:rsidRPr="00A1286A" w:rsidDel="00294BC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8B14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8B14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n-US"/>
              </w:rPr>
            </w:pPr>
            <w:r w:rsidRPr="00A1286A">
              <w:rPr>
                <w:rFonts w:ascii="Calibri" w:hAnsi="Calibri"/>
                <w:b/>
                <w:lang w:val="el-GR"/>
              </w:rPr>
              <w:t>Ακροδέκτες</w:t>
            </w:r>
          </w:p>
        </w:tc>
        <w:tc>
          <w:tcPr>
            <w:tcW w:w="4961" w:type="dxa"/>
            <w:shd w:val="clear" w:color="auto" w:fill="auto"/>
          </w:tcPr>
          <w:p w:rsidR="00CF636D" w:rsidRPr="00A1286A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  <w:lang w:val="el-GR"/>
              </w:rPr>
            </w:pPr>
            <w:r w:rsidRPr="00902A52">
              <w:rPr>
                <w:rFonts w:ascii="Calibri" w:hAnsi="Calibri"/>
              </w:rPr>
              <w:t xml:space="preserve">Ακροδέκτες </w:t>
            </w:r>
            <w:r w:rsidRPr="00902A52">
              <w:rPr>
                <w:rFonts w:ascii="Calibri" w:hAnsi="Calibri"/>
                <w:lang w:val="en-US"/>
              </w:rPr>
              <w:t>XLRM</w:t>
            </w:r>
            <w:r w:rsidRPr="00902A52">
              <w:rPr>
                <w:rFonts w:ascii="Calibri" w:hAnsi="Calibr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Ακροδέκτες</w:t>
            </w:r>
          </w:p>
        </w:tc>
        <w:tc>
          <w:tcPr>
            <w:tcW w:w="4961" w:type="dxa"/>
            <w:shd w:val="clear" w:color="auto" w:fill="auto"/>
          </w:tcPr>
          <w:p w:rsidR="00CF636D" w:rsidRPr="00A1286A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  <w:lang w:val="el-GR"/>
              </w:rPr>
            </w:pPr>
            <w:r w:rsidRPr="00902A52">
              <w:rPr>
                <w:rFonts w:ascii="Calibri" w:hAnsi="Calibri"/>
              </w:rPr>
              <w:t xml:space="preserve">Ακροδέκτες </w:t>
            </w:r>
            <w:r w:rsidRPr="00902A52">
              <w:rPr>
                <w:rFonts w:ascii="Calibri" w:hAnsi="Calibri"/>
                <w:lang w:val="en-US"/>
              </w:rPr>
              <w:t>XLRF</w:t>
            </w:r>
            <w:r w:rsidRPr="00902A52">
              <w:rPr>
                <w:rFonts w:ascii="Calibri" w:hAnsi="Calibr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Del="002E1F15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Ακροδέκτες</w:t>
            </w:r>
          </w:p>
        </w:tc>
        <w:tc>
          <w:tcPr>
            <w:tcW w:w="4961" w:type="dxa"/>
            <w:shd w:val="clear" w:color="auto" w:fill="auto"/>
          </w:tcPr>
          <w:p w:rsidR="00CF636D" w:rsidRPr="00902A52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</w:rPr>
            </w:pPr>
            <w:r w:rsidRPr="00902A52">
              <w:rPr>
                <w:rFonts w:ascii="Calibri" w:hAnsi="Calibri"/>
              </w:rPr>
              <w:t xml:space="preserve">Ακροδέκτες  </w:t>
            </w:r>
            <w:r w:rsidRPr="00902A52">
              <w:rPr>
                <w:rFonts w:ascii="Calibri" w:hAnsi="Calibri"/>
                <w:lang w:val="en-US"/>
              </w:rPr>
              <w:t>TRS</w:t>
            </w:r>
            <w:r w:rsidRPr="00902A52">
              <w:rPr>
                <w:rFonts w:ascii="Calibri" w:hAnsi="Calibr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Ακροδέκτες</w:t>
            </w:r>
          </w:p>
        </w:tc>
        <w:tc>
          <w:tcPr>
            <w:tcW w:w="4961" w:type="dxa"/>
            <w:shd w:val="clear" w:color="auto" w:fill="auto"/>
          </w:tcPr>
          <w:p w:rsidR="00CF636D" w:rsidRPr="00902A52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</w:rPr>
            </w:pPr>
            <w:r w:rsidRPr="00A1286A">
              <w:rPr>
                <w:rFonts w:ascii="Calibri" w:hAnsi="Calibri"/>
              </w:rPr>
              <w:t xml:space="preserve">Ακροδέκτες </w:t>
            </w:r>
            <w:r w:rsidRPr="00A1286A">
              <w:rPr>
                <w:rFonts w:ascii="Calibri" w:hAnsi="Calibri"/>
                <w:lang w:val="en-US"/>
              </w:rPr>
              <w:t>TS</w:t>
            </w:r>
          </w:p>
        </w:tc>
        <w:tc>
          <w:tcPr>
            <w:tcW w:w="567" w:type="dxa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Ακροδέκτες</w:t>
            </w:r>
          </w:p>
        </w:tc>
        <w:tc>
          <w:tcPr>
            <w:tcW w:w="4961" w:type="dxa"/>
            <w:shd w:val="clear" w:color="auto" w:fill="auto"/>
          </w:tcPr>
          <w:p w:rsidR="00CF636D" w:rsidRPr="00A1286A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</w:rPr>
            </w:pPr>
            <w:r w:rsidRPr="00A1286A">
              <w:rPr>
                <w:rFonts w:ascii="Calibri" w:hAnsi="Calibri"/>
              </w:rPr>
              <w:t xml:space="preserve">Ακροδέκτες </w:t>
            </w:r>
            <w:proofErr w:type="spellStart"/>
            <w:r w:rsidRPr="00A1286A">
              <w:rPr>
                <w:rFonts w:ascii="Calibri" w:hAnsi="Calibri"/>
                <w:lang w:val="en-US"/>
              </w:rPr>
              <w:t>SpeakON</w:t>
            </w:r>
            <w:proofErr w:type="spellEnd"/>
            <w:r w:rsidRPr="00A1286A">
              <w:rPr>
                <w:rFonts w:ascii="Calibri" w:hAnsi="Calibri"/>
                <w:lang w:val="en-US"/>
              </w:rPr>
              <w:t xml:space="preserve"> </w:t>
            </w:r>
            <w:r w:rsidRPr="00A1286A">
              <w:rPr>
                <w:rFonts w:ascii="Calibri" w:hAnsi="Calibri"/>
              </w:rPr>
              <w:t>τεσσάρων (4) επαφών</w:t>
            </w:r>
          </w:p>
        </w:tc>
        <w:tc>
          <w:tcPr>
            <w:tcW w:w="567" w:type="dxa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 xml:space="preserve">Καλώδιο </w:t>
            </w:r>
          </w:p>
        </w:tc>
        <w:tc>
          <w:tcPr>
            <w:tcW w:w="4961" w:type="dxa"/>
            <w:shd w:val="clear" w:color="auto" w:fill="auto"/>
          </w:tcPr>
          <w:p w:rsidR="00CF636D" w:rsidRPr="00A1286A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</w:rPr>
            </w:pPr>
            <w:r w:rsidRPr="00A1286A">
              <w:rPr>
                <w:rFonts w:ascii="Calibri" w:hAnsi="Calibri"/>
              </w:rPr>
              <w:t>Καλώδιο 2</w:t>
            </w:r>
            <w:r w:rsidRPr="00A1286A">
              <w:rPr>
                <w:rFonts w:ascii="Calibri" w:hAnsi="Calibri"/>
                <w:lang w:val="en-US"/>
              </w:rPr>
              <w:t>x</w:t>
            </w:r>
            <w:r w:rsidRPr="00A1286A">
              <w:rPr>
                <w:rFonts w:ascii="Calibri" w:hAnsi="Calibri"/>
              </w:rPr>
              <w:t xml:space="preserve">1,5, μαύρου χρώματος, 20 </w:t>
            </w:r>
            <w:r w:rsidRPr="00A1286A">
              <w:rPr>
                <w:rFonts w:ascii="Calibri" w:hAnsi="Calibri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Καλώδιο μικροφώνου</w:t>
            </w:r>
          </w:p>
        </w:tc>
        <w:tc>
          <w:tcPr>
            <w:tcW w:w="4961" w:type="dxa"/>
            <w:shd w:val="clear" w:color="auto" w:fill="auto"/>
          </w:tcPr>
          <w:p w:rsidR="00CF636D" w:rsidRPr="00A1286A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</w:rPr>
            </w:pPr>
            <w:r w:rsidRPr="00A1286A">
              <w:rPr>
                <w:rFonts w:ascii="Calibri" w:hAnsi="Calibri"/>
              </w:rPr>
              <w:t xml:space="preserve">Καλώδιο μικροφώνου </w:t>
            </w:r>
            <w:r w:rsidRPr="00A1286A">
              <w:rPr>
                <w:rFonts w:ascii="Calibri" w:hAnsi="Calibri"/>
                <w:lang w:val="en-US"/>
              </w:rPr>
              <w:t>balanced</w:t>
            </w:r>
            <w:r w:rsidRPr="00A1286A">
              <w:rPr>
                <w:rFonts w:ascii="Calibri" w:hAnsi="Calibri"/>
                <w:lang w:val="el-GR"/>
              </w:rPr>
              <w:t xml:space="preserve"> (2+1) </w:t>
            </w:r>
            <w:r w:rsidRPr="00A1286A">
              <w:rPr>
                <w:rFonts w:ascii="Calibri" w:hAnsi="Calibri"/>
              </w:rPr>
              <w:t>μαύρου χρώματος 20</w:t>
            </w:r>
            <w:r w:rsidRPr="00A1286A">
              <w:rPr>
                <w:rFonts w:ascii="Calibri" w:hAnsi="Calibri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lastRenderedPageBreak/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Καλώδιο οργάνων</w:t>
            </w:r>
          </w:p>
        </w:tc>
        <w:tc>
          <w:tcPr>
            <w:tcW w:w="4961" w:type="dxa"/>
            <w:shd w:val="clear" w:color="auto" w:fill="auto"/>
          </w:tcPr>
          <w:p w:rsidR="00CF636D" w:rsidRPr="00A1286A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</w:rPr>
            </w:pPr>
            <w:r w:rsidRPr="00A1286A">
              <w:rPr>
                <w:rFonts w:ascii="Calibri" w:hAnsi="Calibri"/>
              </w:rPr>
              <w:t xml:space="preserve">Καλώδιο οργάνων </w:t>
            </w:r>
            <w:r w:rsidRPr="00A1286A">
              <w:rPr>
                <w:rFonts w:ascii="Calibri" w:hAnsi="Calibri"/>
                <w:lang w:val="en-US"/>
              </w:rPr>
              <w:t>unbalanced</w:t>
            </w:r>
            <w:r w:rsidRPr="00A1286A">
              <w:rPr>
                <w:rFonts w:ascii="Calibri" w:hAnsi="Calibri"/>
                <w:lang w:val="el-GR"/>
              </w:rPr>
              <w:t xml:space="preserve"> </w:t>
            </w:r>
            <w:r w:rsidRPr="00A1286A">
              <w:rPr>
                <w:rFonts w:ascii="Calibri" w:hAnsi="Calibri"/>
              </w:rPr>
              <w:t>μαύρου χρώματος, 20</w:t>
            </w:r>
            <w:r w:rsidRPr="00A1286A">
              <w:rPr>
                <w:rFonts w:ascii="Calibri" w:hAnsi="Calibri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CF636D" w:rsidRPr="007E794C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D52AD0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ΑΠΑΡΑΒΑΤΟΣ ΟΡΟΣ</w:t>
            </w:r>
          </w:p>
        </w:tc>
        <w:tc>
          <w:tcPr>
            <w:tcW w:w="4961" w:type="dxa"/>
            <w:shd w:val="clear" w:color="auto" w:fill="auto"/>
          </w:tcPr>
          <w:p w:rsidR="00CF636D" w:rsidRPr="00A1286A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 xml:space="preserve">ΌΛΑ ΤΑ ΗΧΕΙΑ ΝΑ ΕΊΝΑΙ ΤΟΥ ΙΔΙΟΥ ΑΚΡΙΒΩΣ </w:t>
            </w:r>
            <w:r w:rsidRPr="00F263E2">
              <w:rPr>
                <w:rFonts w:ascii="Calibri" w:hAnsi="Calibri"/>
                <w:lang w:val="el-GR"/>
              </w:rPr>
              <w:t>ΤΥΠΟΥ</w:t>
            </w:r>
          </w:p>
        </w:tc>
        <w:tc>
          <w:tcPr>
            <w:tcW w:w="567" w:type="dxa"/>
            <w:vAlign w:val="center"/>
          </w:tcPr>
          <w:p w:rsidR="00CF636D" w:rsidRPr="00D52AD0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636D" w:rsidRPr="003B6F1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ΕΓΓΥΗΣΗ</w:t>
            </w:r>
          </w:p>
        </w:tc>
        <w:tc>
          <w:tcPr>
            <w:tcW w:w="4961" w:type="dxa"/>
            <w:shd w:val="clear" w:color="auto" w:fill="auto"/>
          </w:tcPr>
          <w:p w:rsidR="00CF636D" w:rsidRPr="00551031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  <w:lang w:val="el-GR"/>
              </w:rPr>
            </w:pPr>
            <w:r w:rsidRPr="00551031">
              <w:rPr>
                <w:rFonts w:ascii="Calibri" w:hAnsi="Calibri" w:cs="Cambria"/>
              </w:rPr>
              <w:t>Οι προμηθευτές υποχρεούνται να συνοδεύουν τ</w:t>
            </w:r>
            <w:r w:rsidRPr="00551031">
              <w:rPr>
                <w:rFonts w:ascii="Calibri" w:hAnsi="Calibri" w:cs="Cambria"/>
                <w:lang w:val="el-GR"/>
              </w:rPr>
              <w:t>ον εξοπλισμό</w:t>
            </w:r>
            <w:r>
              <w:rPr>
                <w:rFonts w:ascii="Calibri" w:hAnsi="Calibri" w:cs="Cambria"/>
                <w:lang w:val="el-GR"/>
              </w:rPr>
              <w:t xml:space="preserve"> </w:t>
            </w:r>
            <w:r w:rsidRPr="00551031">
              <w:rPr>
                <w:rFonts w:ascii="Calibri" w:hAnsi="Calibri" w:cs="Cambria"/>
              </w:rPr>
              <w:t>με τις εγγυήσεις των κατασκευαστριών εταιρειών</w:t>
            </w:r>
          </w:p>
        </w:tc>
        <w:tc>
          <w:tcPr>
            <w:tcW w:w="567" w:type="dxa"/>
            <w:vAlign w:val="center"/>
          </w:tcPr>
          <w:p w:rsidR="00CF636D" w:rsidRPr="00D52AD0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CF636D" w:rsidRPr="00A1286A" w:rsidTr="00CF636D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636D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ΙΔΙΟΚΑΤΑΣΚΕΥΗ</w:t>
            </w:r>
          </w:p>
        </w:tc>
        <w:tc>
          <w:tcPr>
            <w:tcW w:w="4961" w:type="dxa"/>
            <w:shd w:val="clear" w:color="auto" w:fill="auto"/>
          </w:tcPr>
          <w:p w:rsidR="00CF636D" w:rsidRDefault="00CF636D" w:rsidP="00CF636D">
            <w:pPr>
              <w:pStyle w:val="2"/>
              <w:numPr>
                <w:ilvl w:val="0"/>
                <w:numId w:val="3"/>
              </w:numPr>
              <w:suppressAutoHyphens/>
              <w:jc w:val="left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 ΠΑΡΑΠΑΝΩ ΕΞΟΠΛΙΣΜΟΣ ΔΕΝ ΕΙΝΑΙ ΑΠΟΤΕΛΕΣΜΑ ΙΔΙΟΚΑΤΑΣΚΕΥΗΣ</w:t>
            </w:r>
          </w:p>
        </w:tc>
        <w:tc>
          <w:tcPr>
            <w:tcW w:w="567" w:type="dxa"/>
            <w:vAlign w:val="center"/>
          </w:tcPr>
          <w:p w:rsidR="00CF636D" w:rsidRPr="00D52AD0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  <w:r w:rsidRPr="00A1286A">
              <w:rPr>
                <w:rFonts w:ascii="Calibri" w:hAnsi="Calibri"/>
                <w:b/>
                <w:lang w:val="el-GR"/>
              </w:rPr>
              <w:t>ΝΑΙ</w:t>
            </w:r>
          </w:p>
        </w:tc>
        <w:tc>
          <w:tcPr>
            <w:tcW w:w="709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992" w:type="dxa"/>
          </w:tcPr>
          <w:p w:rsidR="00CF636D" w:rsidRPr="00A1286A" w:rsidRDefault="00CF636D" w:rsidP="00981690">
            <w:pPr>
              <w:pStyle w:val="2"/>
              <w:suppressAutoHyphens/>
              <w:spacing w:beforeLines="40" w:afterLines="40"/>
              <w:ind w:left="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</w:tbl>
    <w:p w:rsidR="003D3C39" w:rsidRDefault="003D3C39"/>
    <w:sectPr w:rsidR="003D3C39" w:rsidSect="003D3C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0D42"/>
    <w:multiLevelType w:val="hybridMultilevel"/>
    <w:tmpl w:val="496AD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8314C"/>
    <w:multiLevelType w:val="hybridMultilevel"/>
    <w:tmpl w:val="EBCC812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DF5AFA"/>
    <w:multiLevelType w:val="hybridMultilevel"/>
    <w:tmpl w:val="EA102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72356"/>
    <w:multiLevelType w:val="hybridMultilevel"/>
    <w:tmpl w:val="53E84EB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1B621B"/>
    <w:multiLevelType w:val="hybridMultilevel"/>
    <w:tmpl w:val="4AB43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36D"/>
    <w:rsid w:val="003D3C39"/>
    <w:rsid w:val="00C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D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el-GR"/>
    </w:rPr>
  </w:style>
  <w:style w:type="paragraph" w:styleId="3">
    <w:name w:val="heading 3"/>
    <w:basedOn w:val="a"/>
    <w:next w:val="a"/>
    <w:link w:val="3Char"/>
    <w:qFormat/>
    <w:rsid w:val="00CF636D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F636D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2">
    <w:name w:val="Body Text Indent 2"/>
    <w:basedOn w:val="a"/>
    <w:link w:val="2Char"/>
    <w:rsid w:val="00CF636D"/>
    <w:pPr>
      <w:autoSpaceDE/>
      <w:autoSpaceDN/>
      <w:ind w:left="426"/>
      <w:jc w:val="both"/>
    </w:pPr>
    <w:rPr>
      <w:rFonts w:cs="Times New Roman"/>
      <w:sz w:val="20"/>
      <w:szCs w:val="20"/>
      <w:lang/>
    </w:rPr>
  </w:style>
  <w:style w:type="character" w:customStyle="1" w:styleId="2Char">
    <w:name w:val="Σώμα κείμενου με εσοχή 2 Char"/>
    <w:basedOn w:val="a0"/>
    <w:link w:val="2"/>
    <w:rsid w:val="00CF636D"/>
    <w:rPr>
      <w:rFonts w:ascii="Arial" w:eastAsia="Times New Roman" w:hAnsi="Arial" w:cs="Times New Roman"/>
      <w:sz w:val="20"/>
      <w:szCs w:val="20"/>
      <w:lang/>
    </w:rPr>
  </w:style>
  <w:style w:type="paragraph" w:styleId="a3">
    <w:name w:val="List Paragraph"/>
    <w:basedOn w:val="a"/>
    <w:uiPriority w:val="34"/>
    <w:qFormat/>
    <w:rsid w:val="00CF63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maslanidou</dc:creator>
  <cp:keywords/>
  <dc:description/>
  <cp:lastModifiedBy>maslanidou</cp:lastModifiedBy>
  <cp:revision>1</cp:revision>
  <dcterms:created xsi:type="dcterms:W3CDTF">2017-03-29T12:41:00Z</dcterms:created>
  <dcterms:modified xsi:type="dcterms:W3CDTF">2017-03-29T12:42:00Z</dcterms:modified>
</cp:coreProperties>
</file>