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099" w:rsidRDefault="00CB7099" w:rsidP="00CB7099">
      <w:pPr>
        <w:pStyle w:val="2"/>
        <w:suppressAutoHyphens/>
        <w:spacing w:after="80" w:line="276" w:lineRule="auto"/>
        <w:ind w:left="0"/>
        <w:jc w:val="center"/>
        <w:rPr>
          <w:rFonts w:ascii="Calibri" w:hAnsi="Calibri"/>
          <w:b/>
          <w:sz w:val="22"/>
          <w:szCs w:val="22"/>
          <w:lang w:val="el-GR"/>
        </w:rPr>
      </w:pPr>
    </w:p>
    <w:p w:rsidR="00CB7099" w:rsidRDefault="00CB7099" w:rsidP="00CB7099">
      <w:pPr>
        <w:pStyle w:val="2"/>
        <w:suppressAutoHyphens/>
        <w:spacing w:after="80" w:line="276" w:lineRule="auto"/>
        <w:ind w:left="0"/>
        <w:jc w:val="center"/>
        <w:rPr>
          <w:rFonts w:ascii="Calibri" w:hAnsi="Calibri"/>
          <w:b/>
          <w:sz w:val="22"/>
          <w:szCs w:val="22"/>
          <w:lang w:val="el-GR"/>
        </w:rPr>
      </w:pPr>
      <w:r w:rsidRPr="00F65560">
        <w:rPr>
          <w:rFonts w:ascii="Calibri" w:hAnsi="Calibri"/>
          <w:b/>
          <w:sz w:val="22"/>
          <w:szCs w:val="22"/>
          <w:lang w:val="el-GR"/>
        </w:rPr>
        <w:t>ΠΑΡΑΡΤΗΜΑ Α΄: ΠΙΝΑΚΑΣ ΣΥΜΜΟΡΦΩΣΗΣ ΤΕΧΝΙΚΩΝ ΠΡΟΔΙΑΓΡΑΦΩΝ</w:t>
      </w:r>
    </w:p>
    <w:p w:rsidR="00CB7099" w:rsidRPr="00F65560" w:rsidRDefault="00CB7099" w:rsidP="00CB7099">
      <w:pPr>
        <w:pStyle w:val="2"/>
        <w:suppressAutoHyphens/>
        <w:spacing w:after="80" w:line="276" w:lineRule="auto"/>
        <w:ind w:left="0"/>
        <w:jc w:val="left"/>
        <w:rPr>
          <w:rFonts w:ascii="Calibri" w:hAnsi="Calibri"/>
          <w:b/>
          <w:sz w:val="22"/>
          <w:szCs w:val="22"/>
          <w:lang w:val="el-GR"/>
        </w:rPr>
      </w:pPr>
    </w:p>
    <w:p w:rsidR="00CB7099" w:rsidRDefault="00CB7099" w:rsidP="00CB7099">
      <w:pPr>
        <w:pStyle w:val="2"/>
        <w:suppressAutoHyphens/>
        <w:spacing w:line="276" w:lineRule="auto"/>
        <w:ind w:left="0"/>
        <w:rPr>
          <w:rFonts w:ascii="Calibri" w:hAnsi="Calibri"/>
          <w:b/>
          <w:i/>
          <w:sz w:val="20"/>
          <w:lang w:val="el-GR"/>
        </w:rPr>
      </w:pPr>
      <w:r w:rsidRPr="009E399C">
        <w:rPr>
          <w:rFonts w:ascii="Calibri" w:hAnsi="Calibri"/>
          <w:b/>
          <w:i/>
          <w:sz w:val="20"/>
        </w:rPr>
        <w:t>(</w:t>
      </w:r>
      <w:r w:rsidRPr="009E399C">
        <w:rPr>
          <w:rFonts w:ascii="Calibri" w:hAnsi="Calibri"/>
          <w:b/>
          <w:i/>
          <w:sz w:val="20"/>
          <w:lang w:val="el-GR"/>
        </w:rPr>
        <w:t>Σφραγίδα</w:t>
      </w:r>
      <w:r w:rsidRPr="009E399C">
        <w:rPr>
          <w:rFonts w:ascii="Calibri" w:hAnsi="Calibri"/>
          <w:b/>
          <w:i/>
          <w:sz w:val="20"/>
        </w:rPr>
        <w:t xml:space="preserve"> </w:t>
      </w:r>
      <w:proofErr w:type="spellStart"/>
      <w:r w:rsidRPr="009E399C">
        <w:rPr>
          <w:rFonts w:ascii="Calibri" w:hAnsi="Calibri"/>
          <w:b/>
          <w:i/>
          <w:sz w:val="20"/>
        </w:rPr>
        <w:t>επιχείρησης</w:t>
      </w:r>
      <w:proofErr w:type="spellEnd"/>
      <w:r w:rsidRPr="009E399C">
        <w:rPr>
          <w:rFonts w:ascii="Calibri" w:hAnsi="Calibri"/>
          <w:b/>
          <w:i/>
          <w:sz w:val="20"/>
        </w:rPr>
        <w:t>)</w:t>
      </w:r>
    </w:p>
    <w:tbl>
      <w:tblPr>
        <w:tblW w:w="9934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10"/>
        <w:gridCol w:w="5387"/>
        <w:gridCol w:w="2115"/>
        <w:gridCol w:w="1822"/>
      </w:tblGrid>
      <w:tr w:rsidR="00CB7099" w:rsidTr="00482B8C">
        <w:trPr>
          <w:cantSplit/>
          <w:trHeight w:val="227"/>
          <w:tblHeader/>
          <w:jc w:val="center"/>
        </w:trPr>
        <w:tc>
          <w:tcPr>
            <w:tcW w:w="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4BACC6" w:themeFill="accent5"/>
            <w:vAlign w:val="center"/>
            <w:hideMark/>
          </w:tcPr>
          <w:p w:rsidR="00CB7099" w:rsidRDefault="00CB7099" w:rsidP="00482B8C">
            <w:pPr>
              <w:suppressAutoHyphens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</w:rPr>
              <w:t>Α/Α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4BACC6" w:themeFill="accent5"/>
            <w:vAlign w:val="center"/>
            <w:hideMark/>
          </w:tcPr>
          <w:p w:rsidR="00CB7099" w:rsidRDefault="00CB7099" w:rsidP="00482B8C">
            <w:pPr>
              <w:suppressAutoHyphens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 w:cs="Arial"/>
                <w:b/>
              </w:rPr>
              <w:t>Προδιαγραφή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4BACC6" w:themeFill="accent5"/>
            <w:vAlign w:val="center"/>
            <w:hideMark/>
          </w:tcPr>
          <w:p w:rsidR="00CB7099" w:rsidRDefault="00CB7099" w:rsidP="00482B8C">
            <w:pPr>
              <w:suppressAutoHyphens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</w:rPr>
              <w:t>Απαίτηση</w:t>
            </w:r>
          </w:p>
        </w:tc>
        <w:tc>
          <w:tcPr>
            <w:tcW w:w="1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4BACC6" w:themeFill="accent5"/>
            <w:vAlign w:val="center"/>
            <w:hideMark/>
          </w:tcPr>
          <w:p w:rsidR="00CB7099" w:rsidRDefault="00CB7099" w:rsidP="00482B8C">
            <w:pPr>
              <w:suppressAutoHyphens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</w:rPr>
              <w:t>Απάντηση</w:t>
            </w:r>
          </w:p>
        </w:tc>
      </w:tr>
      <w:tr w:rsidR="00CB7099" w:rsidTr="00482B8C">
        <w:trPr>
          <w:cantSplit/>
          <w:jc w:val="center"/>
        </w:trPr>
        <w:tc>
          <w:tcPr>
            <w:tcW w:w="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B7099" w:rsidRPr="009E399C" w:rsidRDefault="00CB7099" w:rsidP="00482B8C">
            <w:pPr>
              <w:shd w:val="clear" w:color="auto" w:fill="FFFFFF"/>
              <w:suppressAutoHyphens/>
              <w:jc w:val="center"/>
              <w:rPr>
                <w:rFonts w:cs="Calibri"/>
                <w:sz w:val="20"/>
                <w:szCs w:val="20"/>
              </w:rPr>
            </w:pPr>
            <w:r w:rsidRPr="009E399C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B7099" w:rsidRPr="009E399C" w:rsidRDefault="00CB7099" w:rsidP="00482B8C">
            <w:pPr>
              <w:shd w:val="clear" w:color="auto" w:fill="FFFFFF"/>
              <w:suppressAutoHyphens/>
              <w:ind w:left="90"/>
              <w:rPr>
                <w:rFonts w:cs="Calibri"/>
                <w:sz w:val="20"/>
                <w:szCs w:val="20"/>
              </w:rPr>
            </w:pPr>
            <w:r w:rsidRPr="009E399C">
              <w:rPr>
                <w:rFonts w:cs="Calibri"/>
                <w:sz w:val="20"/>
                <w:szCs w:val="20"/>
              </w:rPr>
              <w:t>Αριθμός σαρωτών παραγωγής υψηλής απόδοσης (</w:t>
            </w:r>
            <w:proofErr w:type="spellStart"/>
            <w:r w:rsidRPr="009E399C">
              <w:rPr>
                <w:rFonts w:cs="Calibri"/>
                <w:sz w:val="20"/>
                <w:szCs w:val="20"/>
              </w:rPr>
              <w:t>heavy</w:t>
            </w:r>
            <w:proofErr w:type="spellEnd"/>
            <w:r w:rsidRPr="009E399C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9E399C">
              <w:rPr>
                <w:rFonts w:cs="Calibri"/>
                <w:sz w:val="20"/>
                <w:szCs w:val="20"/>
              </w:rPr>
              <w:t>duty</w:t>
            </w:r>
            <w:proofErr w:type="spellEnd"/>
            <w:r w:rsidRPr="009E399C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9E399C">
              <w:rPr>
                <w:rFonts w:cs="Calibri"/>
                <w:sz w:val="20"/>
                <w:szCs w:val="20"/>
              </w:rPr>
              <w:t>scanners</w:t>
            </w:r>
            <w:proofErr w:type="spellEnd"/>
            <w:r w:rsidRPr="009E399C"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B7099" w:rsidRPr="009E399C" w:rsidRDefault="00CB7099" w:rsidP="00482B8C">
            <w:pPr>
              <w:pStyle w:val="Normalmystyle"/>
              <w:widowControl/>
              <w:shd w:val="clear" w:color="auto" w:fill="FFFFFF"/>
              <w:suppressAutoHyphens/>
              <w:spacing w:after="0"/>
              <w:jc w:val="center"/>
              <w:rPr>
                <w:rFonts w:asciiTheme="minorHAnsi" w:hAnsiTheme="minorHAnsi" w:cs="Calibri"/>
                <w:sz w:val="20"/>
                <w:lang w:eastAsia="el-GR"/>
              </w:rPr>
            </w:pPr>
            <w:r w:rsidRPr="009E399C">
              <w:rPr>
                <w:rFonts w:asciiTheme="minorHAnsi" w:hAnsiTheme="minorHAnsi" w:cs="Calibri"/>
                <w:sz w:val="20"/>
                <w:lang w:eastAsia="el-GR"/>
              </w:rPr>
              <w:t>10</w:t>
            </w:r>
          </w:p>
        </w:tc>
        <w:tc>
          <w:tcPr>
            <w:tcW w:w="1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B7099" w:rsidRDefault="00CB7099" w:rsidP="00482B8C">
            <w:pPr>
              <w:shd w:val="clear" w:color="auto" w:fill="FFFFFF"/>
              <w:suppressAutoHyphens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7099" w:rsidTr="00482B8C">
        <w:trPr>
          <w:cantSplit/>
          <w:jc w:val="center"/>
        </w:trPr>
        <w:tc>
          <w:tcPr>
            <w:tcW w:w="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B7099" w:rsidRPr="009E399C" w:rsidRDefault="00CB7099" w:rsidP="00482B8C">
            <w:pPr>
              <w:shd w:val="clear" w:color="auto" w:fill="FFFFFF"/>
              <w:suppressAutoHyphens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9E399C">
              <w:rPr>
                <w:rFonts w:cs="Calibri"/>
                <w:sz w:val="20"/>
                <w:szCs w:val="20"/>
                <w:lang w:val="en-US"/>
              </w:rPr>
              <w:t>2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B7099" w:rsidRPr="009E399C" w:rsidRDefault="00CB7099" w:rsidP="00482B8C">
            <w:pPr>
              <w:shd w:val="clear" w:color="auto" w:fill="FFFFFF"/>
              <w:suppressAutoHyphens/>
              <w:ind w:left="90"/>
              <w:rPr>
                <w:rFonts w:cs="Calibri"/>
                <w:sz w:val="20"/>
                <w:szCs w:val="20"/>
              </w:rPr>
            </w:pPr>
            <w:r w:rsidRPr="009E399C">
              <w:rPr>
                <w:rFonts w:cs="Calibri"/>
                <w:sz w:val="20"/>
                <w:szCs w:val="20"/>
              </w:rPr>
              <w:br w:type="column"/>
              <w:t>Να αναφερθεί ο κατασκευαστής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B7099" w:rsidRPr="009E399C" w:rsidRDefault="00CB7099" w:rsidP="00482B8C">
            <w:pPr>
              <w:pStyle w:val="Normalmystyle"/>
              <w:widowControl/>
              <w:shd w:val="clear" w:color="auto" w:fill="FFFFFF"/>
              <w:suppressAutoHyphens/>
              <w:spacing w:after="0"/>
              <w:jc w:val="center"/>
              <w:rPr>
                <w:rFonts w:asciiTheme="minorHAnsi" w:hAnsiTheme="minorHAnsi" w:cs="Calibri"/>
                <w:sz w:val="20"/>
                <w:lang w:eastAsia="el-GR"/>
              </w:rPr>
            </w:pPr>
            <w:r w:rsidRPr="009E399C">
              <w:rPr>
                <w:rFonts w:asciiTheme="minorHAnsi" w:hAnsiTheme="minorHAnsi" w:cs="Calibri"/>
                <w:sz w:val="20"/>
                <w:lang w:eastAsia="el-GR"/>
              </w:rPr>
              <w:t>ΝΑΙ</w:t>
            </w:r>
          </w:p>
        </w:tc>
        <w:tc>
          <w:tcPr>
            <w:tcW w:w="1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B7099" w:rsidRDefault="00CB7099" w:rsidP="00482B8C">
            <w:pPr>
              <w:shd w:val="clear" w:color="auto" w:fill="FFFFFF"/>
              <w:suppressAutoHyphens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7099" w:rsidTr="00482B8C">
        <w:trPr>
          <w:cantSplit/>
          <w:jc w:val="center"/>
        </w:trPr>
        <w:tc>
          <w:tcPr>
            <w:tcW w:w="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B7099" w:rsidRPr="009E399C" w:rsidRDefault="00CB7099" w:rsidP="00482B8C">
            <w:pPr>
              <w:shd w:val="clear" w:color="auto" w:fill="FFFFFF"/>
              <w:suppressAutoHyphens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9E399C">
              <w:rPr>
                <w:rFonts w:cs="Calibri"/>
                <w:sz w:val="20"/>
                <w:szCs w:val="20"/>
                <w:lang w:val="en-US"/>
              </w:rPr>
              <w:t>3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B7099" w:rsidRPr="009E399C" w:rsidRDefault="00CB7099" w:rsidP="00482B8C">
            <w:pPr>
              <w:shd w:val="clear" w:color="auto" w:fill="FFFFFF"/>
              <w:suppressAutoHyphens/>
              <w:ind w:left="90"/>
              <w:rPr>
                <w:rFonts w:cs="Calibri"/>
                <w:sz w:val="20"/>
                <w:szCs w:val="20"/>
              </w:rPr>
            </w:pPr>
            <w:r w:rsidRPr="009E399C">
              <w:rPr>
                <w:rFonts w:cs="Calibri"/>
                <w:sz w:val="20"/>
                <w:szCs w:val="20"/>
              </w:rPr>
              <w:t xml:space="preserve">Να αναφερθεί το μοντέλο και η σειρά 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B7099" w:rsidRPr="009E399C" w:rsidRDefault="00CB7099" w:rsidP="00482B8C">
            <w:pPr>
              <w:pStyle w:val="Normalmystyle"/>
              <w:widowControl/>
              <w:shd w:val="clear" w:color="auto" w:fill="FFFFFF"/>
              <w:suppressAutoHyphens/>
              <w:spacing w:after="0"/>
              <w:jc w:val="center"/>
              <w:rPr>
                <w:rFonts w:asciiTheme="minorHAnsi" w:hAnsiTheme="minorHAnsi" w:cs="Calibri"/>
                <w:sz w:val="20"/>
                <w:lang w:eastAsia="el-GR"/>
              </w:rPr>
            </w:pPr>
            <w:r w:rsidRPr="009E399C">
              <w:rPr>
                <w:rFonts w:asciiTheme="minorHAnsi" w:hAnsiTheme="minorHAnsi" w:cs="Calibri"/>
                <w:sz w:val="20"/>
                <w:lang w:eastAsia="el-GR"/>
              </w:rPr>
              <w:t>ΝΑΙ</w:t>
            </w:r>
          </w:p>
        </w:tc>
        <w:tc>
          <w:tcPr>
            <w:tcW w:w="1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B7099" w:rsidRDefault="00CB7099" w:rsidP="00482B8C">
            <w:pPr>
              <w:shd w:val="clear" w:color="auto" w:fill="FFFFFF"/>
              <w:suppressAutoHyphens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7099" w:rsidTr="00482B8C">
        <w:trPr>
          <w:cantSplit/>
          <w:jc w:val="center"/>
        </w:trPr>
        <w:tc>
          <w:tcPr>
            <w:tcW w:w="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B7099" w:rsidRPr="009E399C" w:rsidRDefault="00CB7099" w:rsidP="00482B8C">
            <w:pPr>
              <w:shd w:val="clear" w:color="auto" w:fill="FFFFFF"/>
              <w:suppressAutoHyphens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9E399C">
              <w:rPr>
                <w:rFonts w:cs="Calibri"/>
                <w:sz w:val="20"/>
                <w:szCs w:val="20"/>
                <w:lang w:val="en-US"/>
              </w:rPr>
              <w:t>4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B7099" w:rsidRPr="009E399C" w:rsidRDefault="00CB7099" w:rsidP="00482B8C">
            <w:pPr>
              <w:shd w:val="clear" w:color="auto" w:fill="FFFFFF"/>
              <w:suppressAutoHyphens/>
              <w:ind w:left="90"/>
              <w:rPr>
                <w:rFonts w:cs="Calibri"/>
                <w:sz w:val="20"/>
                <w:szCs w:val="20"/>
                <w:lang w:val="en-US"/>
              </w:rPr>
            </w:pPr>
            <w:proofErr w:type="spellStart"/>
            <w:r w:rsidRPr="009E399C">
              <w:rPr>
                <w:rFonts w:cs="Calibri"/>
                <w:sz w:val="20"/>
                <w:szCs w:val="20"/>
                <w:lang w:val="en-US"/>
              </w:rPr>
              <w:t>Τύπος</w:t>
            </w:r>
            <w:proofErr w:type="spellEnd"/>
            <w:r w:rsidRPr="009E399C">
              <w:rPr>
                <w:rFonts w:cs="Calibri"/>
                <w:sz w:val="20"/>
                <w:szCs w:val="20"/>
                <w:lang w:val="en-US"/>
              </w:rPr>
              <w:t xml:space="preserve"> - </w:t>
            </w:r>
            <w:proofErr w:type="spellStart"/>
            <w:r w:rsidRPr="009E399C">
              <w:rPr>
                <w:rFonts w:cs="Calibri"/>
                <w:sz w:val="20"/>
                <w:szCs w:val="20"/>
                <w:lang w:val="en-US"/>
              </w:rPr>
              <w:t>Περιγραφή</w:t>
            </w:r>
            <w:proofErr w:type="spellEnd"/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B7099" w:rsidRPr="009E399C" w:rsidRDefault="00CB7099" w:rsidP="00482B8C">
            <w:pPr>
              <w:pStyle w:val="Normalmystyle"/>
              <w:widowControl/>
              <w:shd w:val="clear" w:color="auto" w:fill="FFFFFF"/>
              <w:suppressAutoHyphens/>
              <w:spacing w:after="0"/>
              <w:jc w:val="center"/>
              <w:rPr>
                <w:rFonts w:asciiTheme="minorHAnsi" w:hAnsiTheme="minorHAnsi" w:cs="Calibri"/>
                <w:sz w:val="20"/>
                <w:lang w:eastAsia="el-GR"/>
              </w:rPr>
            </w:pPr>
            <w:r w:rsidRPr="009E399C">
              <w:rPr>
                <w:rFonts w:asciiTheme="minorHAnsi" w:hAnsiTheme="minorHAnsi" w:cs="Calibri"/>
                <w:sz w:val="20"/>
                <w:lang w:eastAsia="el-GR"/>
              </w:rPr>
              <w:t>Έγχρωμος σαρωτής</w:t>
            </w:r>
          </w:p>
          <w:p w:rsidR="00CB7099" w:rsidRPr="009E399C" w:rsidRDefault="00CB7099" w:rsidP="00482B8C">
            <w:pPr>
              <w:pStyle w:val="Normalmystyle"/>
              <w:widowControl/>
              <w:shd w:val="clear" w:color="auto" w:fill="FFFFFF"/>
              <w:suppressAutoHyphens/>
              <w:spacing w:after="0"/>
              <w:jc w:val="center"/>
              <w:rPr>
                <w:rFonts w:asciiTheme="minorHAnsi" w:hAnsiTheme="minorHAnsi" w:cs="Calibri"/>
                <w:sz w:val="20"/>
                <w:lang w:eastAsia="el-GR"/>
              </w:rPr>
            </w:pPr>
            <w:r w:rsidRPr="009E399C">
              <w:rPr>
                <w:rFonts w:asciiTheme="minorHAnsi" w:hAnsiTheme="minorHAnsi" w:cs="Calibri"/>
                <w:sz w:val="20"/>
                <w:lang w:eastAsia="el-GR"/>
              </w:rPr>
              <w:t>διπλής όψης με</w:t>
            </w:r>
          </w:p>
          <w:p w:rsidR="00CB7099" w:rsidRPr="009E399C" w:rsidRDefault="00CB7099" w:rsidP="00482B8C">
            <w:pPr>
              <w:pStyle w:val="Normalmystyle"/>
              <w:widowControl/>
              <w:shd w:val="clear" w:color="auto" w:fill="FFFFFF"/>
              <w:suppressAutoHyphens/>
              <w:spacing w:after="0"/>
              <w:jc w:val="center"/>
              <w:rPr>
                <w:rFonts w:asciiTheme="minorHAnsi" w:hAnsiTheme="minorHAnsi" w:cs="Calibri"/>
                <w:sz w:val="20"/>
                <w:lang w:eastAsia="el-GR"/>
              </w:rPr>
            </w:pPr>
            <w:r w:rsidRPr="009E399C">
              <w:rPr>
                <w:rFonts w:asciiTheme="minorHAnsi" w:hAnsiTheme="minorHAnsi" w:cs="Calibri"/>
                <w:sz w:val="20"/>
                <w:lang w:eastAsia="el-GR"/>
              </w:rPr>
              <w:t>αυτόματο τροφοδότη</w:t>
            </w:r>
          </w:p>
          <w:p w:rsidR="00CB7099" w:rsidRPr="009E399C" w:rsidRDefault="00CB7099" w:rsidP="00482B8C">
            <w:pPr>
              <w:pStyle w:val="Normalmystyle"/>
              <w:widowControl/>
              <w:shd w:val="clear" w:color="auto" w:fill="FFFFFF"/>
              <w:suppressAutoHyphens/>
              <w:spacing w:after="0"/>
              <w:jc w:val="center"/>
              <w:rPr>
                <w:rFonts w:asciiTheme="minorHAnsi" w:hAnsiTheme="minorHAnsi" w:cs="Calibri"/>
                <w:sz w:val="20"/>
                <w:lang w:val="en-US" w:eastAsia="el-GR"/>
              </w:rPr>
            </w:pPr>
            <w:proofErr w:type="spellStart"/>
            <w:r w:rsidRPr="009E399C">
              <w:rPr>
                <w:rFonts w:asciiTheme="minorHAnsi" w:hAnsiTheme="minorHAnsi" w:cs="Calibri"/>
                <w:sz w:val="20"/>
                <w:lang w:val="en-US" w:eastAsia="el-GR"/>
              </w:rPr>
              <w:t>χαρτιού</w:t>
            </w:r>
            <w:proofErr w:type="spellEnd"/>
          </w:p>
        </w:tc>
        <w:tc>
          <w:tcPr>
            <w:tcW w:w="1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B7099" w:rsidRDefault="00CB7099" w:rsidP="00482B8C">
            <w:pPr>
              <w:shd w:val="clear" w:color="auto" w:fill="FFFFFF"/>
              <w:suppressAutoHyphens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7099" w:rsidTr="00482B8C">
        <w:trPr>
          <w:cantSplit/>
          <w:jc w:val="center"/>
        </w:trPr>
        <w:tc>
          <w:tcPr>
            <w:tcW w:w="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B7099" w:rsidRPr="009E399C" w:rsidRDefault="00CB7099" w:rsidP="00482B8C">
            <w:pPr>
              <w:shd w:val="clear" w:color="auto" w:fill="FFFFFF"/>
              <w:suppressAutoHyphens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9E399C">
              <w:rPr>
                <w:rFonts w:cs="Calibri"/>
                <w:sz w:val="20"/>
                <w:szCs w:val="20"/>
                <w:lang w:val="en-US"/>
              </w:rPr>
              <w:t>5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B7099" w:rsidRPr="009E399C" w:rsidRDefault="00CB7099" w:rsidP="00482B8C">
            <w:pPr>
              <w:shd w:val="clear" w:color="auto" w:fill="FFFFFF"/>
              <w:suppressAutoHyphens/>
              <w:ind w:left="90"/>
              <w:rPr>
                <w:rFonts w:cs="Calibri"/>
                <w:sz w:val="20"/>
                <w:szCs w:val="20"/>
              </w:rPr>
            </w:pPr>
            <w:r w:rsidRPr="009E399C">
              <w:rPr>
                <w:rFonts w:cs="Calibri"/>
                <w:sz w:val="20"/>
                <w:szCs w:val="20"/>
              </w:rPr>
              <w:t>Τεχνολογία Σάρωσης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B7099" w:rsidRPr="009E399C" w:rsidRDefault="00CB7099" w:rsidP="00482B8C">
            <w:pPr>
              <w:pStyle w:val="Normalmystyle"/>
              <w:widowControl/>
              <w:shd w:val="clear" w:color="auto" w:fill="FFFFFF"/>
              <w:suppressAutoHyphens/>
              <w:spacing w:after="0"/>
              <w:jc w:val="center"/>
              <w:rPr>
                <w:rFonts w:asciiTheme="minorHAnsi" w:hAnsiTheme="minorHAnsi" w:cs="Calibri"/>
                <w:sz w:val="20"/>
                <w:lang w:eastAsia="el-GR"/>
              </w:rPr>
            </w:pPr>
            <w:r w:rsidRPr="009E399C">
              <w:rPr>
                <w:rFonts w:asciiTheme="minorHAnsi" w:hAnsiTheme="minorHAnsi" w:cs="Calibri"/>
                <w:sz w:val="20"/>
                <w:lang w:eastAsia="el-GR"/>
              </w:rPr>
              <w:t>Διπλή συσκευή</w:t>
            </w:r>
          </w:p>
          <w:p w:rsidR="00CB7099" w:rsidRPr="009E399C" w:rsidRDefault="00CB7099" w:rsidP="00482B8C">
            <w:pPr>
              <w:pStyle w:val="Normalmystyle"/>
              <w:widowControl/>
              <w:shd w:val="clear" w:color="auto" w:fill="FFFFFF"/>
              <w:suppressAutoHyphens/>
              <w:spacing w:after="0"/>
              <w:jc w:val="center"/>
              <w:rPr>
                <w:rFonts w:asciiTheme="minorHAnsi" w:hAnsiTheme="minorHAnsi" w:cs="Calibri"/>
                <w:sz w:val="20"/>
                <w:lang w:eastAsia="el-GR"/>
              </w:rPr>
            </w:pPr>
            <w:r w:rsidRPr="009E399C">
              <w:rPr>
                <w:rFonts w:asciiTheme="minorHAnsi" w:hAnsiTheme="minorHAnsi" w:cs="Calibri"/>
                <w:sz w:val="20"/>
                <w:lang w:eastAsia="el-GR"/>
              </w:rPr>
              <w:t>συζευγμένων</w:t>
            </w:r>
          </w:p>
          <w:p w:rsidR="00CB7099" w:rsidRPr="009E399C" w:rsidRDefault="00CB7099" w:rsidP="00482B8C">
            <w:pPr>
              <w:pStyle w:val="Normalmystyle"/>
              <w:widowControl/>
              <w:shd w:val="clear" w:color="auto" w:fill="FFFFFF"/>
              <w:suppressAutoHyphens/>
              <w:spacing w:after="0"/>
              <w:jc w:val="center"/>
              <w:rPr>
                <w:rFonts w:asciiTheme="minorHAnsi" w:hAnsiTheme="minorHAnsi" w:cs="Calibri"/>
                <w:sz w:val="20"/>
                <w:lang w:eastAsia="el-GR"/>
              </w:rPr>
            </w:pPr>
            <w:r w:rsidRPr="009E399C">
              <w:rPr>
                <w:rFonts w:asciiTheme="minorHAnsi" w:hAnsiTheme="minorHAnsi" w:cs="Calibri"/>
                <w:sz w:val="20"/>
                <w:lang w:eastAsia="el-GR"/>
              </w:rPr>
              <w:t>φορτίων (</w:t>
            </w:r>
            <w:r w:rsidRPr="009E399C">
              <w:rPr>
                <w:rFonts w:asciiTheme="minorHAnsi" w:hAnsiTheme="minorHAnsi" w:cs="Calibri"/>
                <w:sz w:val="20"/>
                <w:lang w:val="en-US" w:eastAsia="el-GR"/>
              </w:rPr>
              <w:t>CCD</w:t>
            </w:r>
            <w:r w:rsidRPr="009E399C">
              <w:rPr>
                <w:rFonts w:asciiTheme="minorHAnsi" w:hAnsiTheme="minorHAnsi" w:cs="Calibri"/>
                <w:sz w:val="20"/>
                <w:lang w:eastAsia="el-GR"/>
              </w:rPr>
              <w:t>)</w:t>
            </w:r>
          </w:p>
        </w:tc>
        <w:tc>
          <w:tcPr>
            <w:tcW w:w="1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B7099" w:rsidRDefault="00CB7099" w:rsidP="00482B8C">
            <w:pPr>
              <w:shd w:val="clear" w:color="auto" w:fill="FFFFFF"/>
              <w:suppressAutoHyphens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7099" w:rsidTr="00482B8C">
        <w:trPr>
          <w:cantSplit/>
          <w:jc w:val="center"/>
        </w:trPr>
        <w:tc>
          <w:tcPr>
            <w:tcW w:w="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B7099" w:rsidRPr="009E399C" w:rsidRDefault="00CB7099" w:rsidP="00482B8C">
            <w:pPr>
              <w:shd w:val="clear" w:color="auto" w:fill="FFFFFF"/>
              <w:suppressAutoHyphens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9E399C">
              <w:rPr>
                <w:rFonts w:cs="Calibri"/>
                <w:sz w:val="20"/>
                <w:szCs w:val="20"/>
                <w:lang w:val="en-US"/>
              </w:rPr>
              <w:t>6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B7099" w:rsidRPr="009E399C" w:rsidRDefault="00CB7099" w:rsidP="00482B8C">
            <w:pPr>
              <w:shd w:val="clear" w:color="auto" w:fill="FFFFFF"/>
              <w:suppressAutoHyphens/>
              <w:ind w:left="90"/>
              <w:rPr>
                <w:rFonts w:cs="Calibri"/>
                <w:sz w:val="20"/>
                <w:szCs w:val="20"/>
              </w:rPr>
            </w:pPr>
            <w:r w:rsidRPr="009E399C">
              <w:rPr>
                <w:rFonts w:cs="Calibri"/>
                <w:sz w:val="20"/>
                <w:szCs w:val="20"/>
              </w:rPr>
              <w:t>Μέγεθος εγγράφου προς σάρωση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B7099" w:rsidRPr="009E399C" w:rsidRDefault="00CB7099" w:rsidP="00482B8C">
            <w:pPr>
              <w:pStyle w:val="Normalmystyle"/>
              <w:widowControl/>
              <w:shd w:val="clear" w:color="auto" w:fill="FFFFFF"/>
              <w:suppressAutoHyphens/>
              <w:spacing w:after="0"/>
              <w:jc w:val="center"/>
              <w:rPr>
                <w:rFonts w:asciiTheme="minorHAnsi" w:hAnsiTheme="minorHAnsi" w:cs="Calibri"/>
                <w:sz w:val="20"/>
                <w:lang w:val="en-US" w:eastAsia="el-GR"/>
              </w:rPr>
            </w:pPr>
            <w:r w:rsidRPr="009E399C">
              <w:rPr>
                <w:rFonts w:asciiTheme="minorHAnsi" w:hAnsiTheme="minorHAnsi" w:cs="Calibri"/>
                <w:sz w:val="20"/>
                <w:lang w:eastAsia="el-GR"/>
              </w:rPr>
              <w:t xml:space="preserve">≥ </w:t>
            </w:r>
            <w:r w:rsidRPr="009E399C">
              <w:rPr>
                <w:rFonts w:asciiTheme="minorHAnsi" w:hAnsiTheme="minorHAnsi" w:cs="Calibri"/>
                <w:sz w:val="20"/>
                <w:lang w:val="en-US" w:eastAsia="el-GR"/>
              </w:rPr>
              <w:t>Α4</w:t>
            </w:r>
          </w:p>
        </w:tc>
        <w:tc>
          <w:tcPr>
            <w:tcW w:w="1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B7099" w:rsidRDefault="00CB7099" w:rsidP="00482B8C">
            <w:pPr>
              <w:shd w:val="clear" w:color="auto" w:fill="FFFFFF"/>
              <w:suppressAutoHyphens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7099" w:rsidTr="00482B8C">
        <w:trPr>
          <w:cantSplit/>
          <w:jc w:val="center"/>
        </w:trPr>
        <w:tc>
          <w:tcPr>
            <w:tcW w:w="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B7099" w:rsidRPr="009E399C" w:rsidRDefault="00CB7099" w:rsidP="00482B8C">
            <w:pPr>
              <w:shd w:val="clear" w:color="auto" w:fill="FFFFFF"/>
              <w:suppressAutoHyphens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9E399C">
              <w:rPr>
                <w:rFonts w:cs="Calibri"/>
                <w:sz w:val="20"/>
                <w:szCs w:val="20"/>
                <w:lang w:val="en-US"/>
              </w:rPr>
              <w:t>7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B7099" w:rsidRPr="009E399C" w:rsidRDefault="00CB7099" w:rsidP="00482B8C">
            <w:pPr>
              <w:shd w:val="clear" w:color="auto" w:fill="FFFFFF"/>
              <w:suppressAutoHyphens/>
              <w:ind w:left="90"/>
              <w:rPr>
                <w:rFonts w:cs="Calibri"/>
                <w:sz w:val="20"/>
                <w:szCs w:val="20"/>
              </w:rPr>
            </w:pPr>
            <w:r w:rsidRPr="009E399C">
              <w:rPr>
                <w:rFonts w:cs="Calibri"/>
                <w:sz w:val="20"/>
                <w:szCs w:val="20"/>
              </w:rPr>
              <w:t>Αυτόματος τροφοδότης χαρτιού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B7099" w:rsidRPr="009E399C" w:rsidRDefault="00CB7099" w:rsidP="00482B8C">
            <w:pPr>
              <w:pStyle w:val="Normalmystyle"/>
              <w:widowControl/>
              <w:shd w:val="clear" w:color="auto" w:fill="FFFFFF"/>
              <w:suppressAutoHyphens/>
              <w:spacing w:after="0"/>
              <w:jc w:val="center"/>
              <w:rPr>
                <w:rFonts w:asciiTheme="minorHAnsi" w:hAnsiTheme="minorHAnsi" w:cs="Calibri"/>
                <w:sz w:val="20"/>
                <w:lang w:val="en-US" w:eastAsia="el-GR"/>
              </w:rPr>
            </w:pPr>
            <w:r w:rsidRPr="009E399C">
              <w:rPr>
                <w:rFonts w:asciiTheme="minorHAnsi" w:hAnsiTheme="minorHAnsi" w:cs="Calibri"/>
                <w:sz w:val="20"/>
                <w:lang w:val="en-US" w:eastAsia="el-GR"/>
              </w:rPr>
              <w:t>ΝΑΙ</w:t>
            </w:r>
          </w:p>
        </w:tc>
        <w:tc>
          <w:tcPr>
            <w:tcW w:w="1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B7099" w:rsidRDefault="00CB7099" w:rsidP="00482B8C">
            <w:pPr>
              <w:shd w:val="clear" w:color="auto" w:fill="FFFFFF"/>
              <w:suppressAutoHyphens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7099" w:rsidTr="00482B8C">
        <w:trPr>
          <w:cantSplit/>
          <w:jc w:val="center"/>
        </w:trPr>
        <w:tc>
          <w:tcPr>
            <w:tcW w:w="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B7099" w:rsidRPr="009E399C" w:rsidRDefault="00CB7099" w:rsidP="00482B8C">
            <w:pPr>
              <w:shd w:val="clear" w:color="auto" w:fill="FFFFFF"/>
              <w:suppressAutoHyphens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9E399C">
              <w:rPr>
                <w:rFonts w:cs="Calibri"/>
                <w:sz w:val="20"/>
                <w:szCs w:val="20"/>
                <w:lang w:val="en-US"/>
              </w:rPr>
              <w:t>8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B7099" w:rsidRPr="009E399C" w:rsidRDefault="00CB7099" w:rsidP="00482B8C">
            <w:pPr>
              <w:shd w:val="clear" w:color="auto" w:fill="FFFFFF"/>
              <w:suppressAutoHyphens/>
              <w:ind w:left="90"/>
              <w:rPr>
                <w:rFonts w:cs="Calibri"/>
                <w:sz w:val="20"/>
                <w:szCs w:val="20"/>
              </w:rPr>
            </w:pPr>
            <w:r w:rsidRPr="009E399C">
              <w:rPr>
                <w:rFonts w:cs="Calibri"/>
                <w:sz w:val="20"/>
                <w:szCs w:val="20"/>
              </w:rPr>
              <w:t>Μέγεθος αυτόματου τροφοδότη χαρτιού (</w:t>
            </w:r>
            <w:r w:rsidRPr="009E399C">
              <w:rPr>
                <w:rFonts w:cs="Calibri"/>
                <w:sz w:val="20"/>
                <w:szCs w:val="20"/>
                <w:lang w:val="en-US"/>
              </w:rPr>
              <w:t>ADF</w:t>
            </w:r>
            <w:r w:rsidRPr="009E399C"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B7099" w:rsidRPr="009E399C" w:rsidRDefault="00CB7099" w:rsidP="00482B8C">
            <w:pPr>
              <w:pStyle w:val="Normalmystyle"/>
              <w:widowControl/>
              <w:shd w:val="clear" w:color="auto" w:fill="FFFFFF"/>
              <w:suppressAutoHyphens/>
              <w:spacing w:after="0"/>
              <w:jc w:val="center"/>
              <w:rPr>
                <w:rFonts w:asciiTheme="minorHAnsi" w:hAnsiTheme="minorHAnsi" w:cs="Calibri"/>
                <w:sz w:val="20"/>
                <w:lang w:eastAsia="el-GR"/>
              </w:rPr>
            </w:pPr>
            <w:r w:rsidRPr="009E399C">
              <w:rPr>
                <w:rFonts w:asciiTheme="minorHAnsi" w:hAnsiTheme="minorHAnsi" w:cs="Calibri"/>
                <w:sz w:val="20"/>
                <w:lang w:eastAsia="el-GR"/>
              </w:rPr>
              <w:t>≥ 50 φύλλα με βάρος Α4 (80</w:t>
            </w:r>
            <w:r w:rsidRPr="009E399C">
              <w:rPr>
                <w:rFonts w:asciiTheme="minorHAnsi" w:hAnsiTheme="minorHAnsi" w:cs="Calibri"/>
                <w:sz w:val="20"/>
                <w:lang w:val="en-US" w:eastAsia="el-GR"/>
              </w:rPr>
              <w:t>g</w:t>
            </w:r>
            <w:r w:rsidRPr="009E399C">
              <w:rPr>
                <w:rFonts w:asciiTheme="minorHAnsi" w:hAnsiTheme="minorHAnsi" w:cs="Calibri"/>
                <w:sz w:val="20"/>
                <w:lang w:eastAsia="el-GR"/>
              </w:rPr>
              <w:t>/</w:t>
            </w:r>
            <w:r w:rsidRPr="009E399C">
              <w:rPr>
                <w:rFonts w:asciiTheme="minorHAnsi" w:hAnsiTheme="minorHAnsi" w:cs="Calibri"/>
                <w:sz w:val="20"/>
                <w:lang w:val="en-US" w:eastAsia="el-GR"/>
              </w:rPr>
              <w:t>m</w:t>
            </w:r>
            <w:r w:rsidRPr="009E399C">
              <w:rPr>
                <w:rFonts w:asciiTheme="minorHAnsi" w:hAnsiTheme="minorHAnsi" w:cs="Calibri"/>
                <w:sz w:val="20"/>
                <w:vertAlign w:val="superscript"/>
                <w:lang w:eastAsia="el-GR"/>
              </w:rPr>
              <w:t>2</w:t>
            </w:r>
            <w:r w:rsidRPr="009E399C">
              <w:rPr>
                <w:rFonts w:asciiTheme="minorHAnsi" w:hAnsiTheme="minorHAnsi" w:cs="Calibri"/>
                <w:sz w:val="20"/>
                <w:lang w:eastAsia="el-GR"/>
              </w:rPr>
              <w:t>)</w:t>
            </w:r>
          </w:p>
        </w:tc>
        <w:tc>
          <w:tcPr>
            <w:tcW w:w="1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B7099" w:rsidRDefault="00CB7099" w:rsidP="00482B8C">
            <w:pPr>
              <w:shd w:val="clear" w:color="auto" w:fill="FFFFFF"/>
              <w:suppressAutoHyphens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7099" w:rsidTr="00482B8C">
        <w:trPr>
          <w:cantSplit/>
          <w:jc w:val="center"/>
        </w:trPr>
        <w:tc>
          <w:tcPr>
            <w:tcW w:w="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B7099" w:rsidRPr="009E399C" w:rsidRDefault="00CB7099" w:rsidP="00482B8C">
            <w:pPr>
              <w:shd w:val="clear" w:color="auto" w:fill="FFFFFF"/>
              <w:suppressAutoHyphens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9E399C">
              <w:rPr>
                <w:rFonts w:cs="Calibri"/>
                <w:sz w:val="20"/>
                <w:szCs w:val="20"/>
                <w:lang w:val="en-US"/>
              </w:rPr>
              <w:t>9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B7099" w:rsidRPr="009E399C" w:rsidRDefault="00CB7099" w:rsidP="00482B8C">
            <w:pPr>
              <w:shd w:val="clear" w:color="auto" w:fill="FFFFFF"/>
              <w:suppressAutoHyphens/>
              <w:ind w:left="90"/>
              <w:rPr>
                <w:rFonts w:cs="Calibri"/>
                <w:sz w:val="20"/>
                <w:szCs w:val="20"/>
              </w:rPr>
            </w:pPr>
            <w:r w:rsidRPr="009E399C">
              <w:rPr>
                <w:rFonts w:cs="Calibri"/>
                <w:sz w:val="20"/>
                <w:szCs w:val="20"/>
              </w:rPr>
              <w:t>Σάρωση μονής όψης και διπλής όψης (</w:t>
            </w:r>
            <w:proofErr w:type="spellStart"/>
            <w:r w:rsidRPr="009E399C">
              <w:rPr>
                <w:rFonts w:cs="Calibri"/>
                <w:sz w:val="20"/>
                <w:szCs w:val="20"/>
              </w:rPr>
              <w:t>Duplex</w:t>
            </w:r>
            <w:proofErr w:type="spellEnd"/>
            <w:r w:rsidRPr="009E399C"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B7099" w:rsidRPr="009E399C" w:rsidRDefault="00CB7099" w:rsidP="00482B8C">
            <w:pPr>
              <w:pStyle w:val="Normalmystyle"/>
              <w:widowControl/>
              <w:shd w:val="clear" w:color="auto" w:fill="FFFFFF"/>
              <w:suppressAutoHyphens/>
              <w:spacing w:after="0"/>
              <w:jc w:val="center"/>
              <w:rPr>
                <w:rFonts w:asciiTheme="minorHAnsi" w:hAnsiTheme="minorHAnsi" w:cs="Calibri"/>
                <w:sz w:val="20"/>
                <w:lang w:eastAsia="el-GR"/>
              </w:rPr>
            </w:pPr>
            <w:r w:rsidRPr="009E399C">
              <w:rPr>
                <w:rFonts w:asciiTheme="minorHAnsi" w:hAnsiTheme="minorHAnsi" w:cs="Calibri"/>
                <w:sz w:val="20"/>
                <w:lang w:eastAsia="el-GR"/>
              </w:rPr>
              <w:t>ΝΑΙ</w:t>
            </w:r>
          </w:p>
        </w:tc>
        <w:tc>
          <w:tcPr>
            <w:tcW w:w="1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B7099" w:rsidRDefault="00CB7099" w:rsidP="00482B8C">
            <w:pPr>
              <w:shd w:val="clear" w:color="auto" w:fill="FFFFFF"/>
              <w:suppressAutoHyphens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7099" w:rsidTr="00482B8C">
        <w:trPr>
          <w:cantSplit/>
          <w:jc w:val="center"/>
        </w:trPr>
        <w:tc>
          <w:tcPr>
            <w:tcW w:w="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B7099" w:rsidRPr="009E399C" w:rsidRDefault="00CB7099" w:rsidP="00482B8C">
            <w:pPr>
              <w:shd w:val="clear" w:color="auto" w:fill="FFFFFF"/>
              <w:suppressAutoHyphens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9E399C">
              <w:rPr>
                <w:rFonts w:cs="Calibri"/>
                <w:sz w:val="20"/>
                <w:szCs w:val="20"/>
                <w:lang w:val="en-US"/>
              </w:rPr>
              <w:t>10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B7099" w:rsidRPr="009E399C" w:rsidRDefault="00CB7099" w:rsidP="00482B8C">
            <w:pPr>
              <w:shd w:val="clear" w:color="auto" w:fill="FFFFFF"/>
              <w:suppressAutoHyphens/>
              <w:ind w:left="90"/>
              <w:rPr>
                <w:rFonts w:cs="Calibri"/>
                <w:sz w:val="20"/>
                <w:szCs w:val="20"/>
              </w:rPr>
            </w:pPr>
            <w:r w:rsidRPr="009E399C">
              <w:rPr>
                <w:rFonts w:cs="Calibri"/>
                <w:sz w:val="20"/>
                <w:szCs w:val="20"/>
              </w:rPr>
              <w:t>Ανάλυση (οπτική)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B7099" w:rsidRPr="009E399C" w:rsidRDefault="00CB7099" w:rsidP="00482B8C">
            <w:pPr>
              <w:pStyle w:val="Normalmystyle"/>
              <w:widowControl/>
              <w:shd w:val="clear" w:color="auto" w:fill="FFFFFF"/>
              <w:suppressAutoHyphens/>
              <w:spacing w:after="0"/>
              <w:jc w:val="center"/>
              <w:rPr>
                <w:rFonts w:asciiTheme="minorHAnsi" w:hAnsiTheme="minorHAnsi" w:cs="Calibri"/>
                <w:sz w:val="20"/>
                <w:lang w:val="en-US" w:eastAsia="el-GR"/>
              </w:rPr>
            </w:pPr>
            <w:r w:rsidRPr="009E399C">
              <w:rPr>
                <w:rFonts w:asciiTheme="minorHAnsi" w:hAnsiTheme="minorHAnsi" w:cs="Calibri"/>
                <w:sz w:val="20"/>
                <w:lang w:eastAsia="el-GR"/>
              </w:rPr>
              <w:t xml:space="preserve">≥ </w:t>
            </w:r>
            <w:r w:rsidRPr="009E399C">
              <w:rPr>
                <w:rFonts w:asciiTheme="minorHAnsi" w:hAnsiTheme="minorHAnsi" w:cs="Calibri"/>
                <w:sz w:val="20"/>
                <w:lang w:val="en-US" w:eastAsia="el-GR"/>
              </w:rPr>
              <w:t>6</w:t>
            </w:r>
            <w:r w:rsidRPr="009E399C">
              <w:rPr>
                <w:rFonts w:asciiTheme="minorHAnsi" w:hAnsiTheme="minorHAnsi" w:cs="Calibri"/>
                <w:sz w:val="20"/>
                <w:lang w:eastAsia="el-GR"/>
              </w:rPr>
              <w:t>00</w:t>
            </w:r>
            <w:r w:rsidRPr="009E399C">
              <w:rPr>
                <w:rFonts w:asciiTheme="minorHAnsi" w:hAnsiTheme="minorHAnsi" w:cs="Calibri"/>
                <w:sz w:val="20"/>
                <w:lang w:val="en-US" w:eastAsia="el-GR"/>
              </w:rPr>
              <w:t xml:space="preserve"> dpi</w:t>
            </w:r>
          </w:p>
        </w:tc>
        <w:tc>
          <w:tcPr>
            <w:tcW w:w="1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B7099" w:rsidRDefault="00CB7099" w:rsidP="00482B8C">
            <w:pPr>
              <w:shd w:val="clear" w:color="auto" w:fill="FFFFFF"/>
              <w:suppressAutoHyphens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7099" w:rsidTr="00482B8C">
        <w:trPr>
          <w:cantSplit/>
          <w:jc w:val="center"/>
        </w:trPr>
        <w:tc>
          <w:tcPr>
            <w:tcW w:w="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B7099" w:rsidRPr="009E399C" w:rsidRDefault="00CB7099" w:rsidP="00482B8C">
            <w:pPr>
              <w:shd w:val="clear" w:color="auto" w:fill="FFFFFF"/>
              <w:suppressAutoHyphens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9E399C">
              <w:rPr>
                <w:rFonts w:cs="Calibri"/>
                <w:sz w:val="20"/>
                <w:szCs w:val="20"/>
                <w:lang w:val="en-US"/>
              </w:rPr>
              <w:t>11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B7099" w:rsidRPr="009E399C" w:rsidRDefault="00CB7099" w:rsidP="00482B8C">
            <w:pPr>
              <w:shd w:val="clear" w:color="auto" w:fill="FFFFFF"/>
              <w:suppressAutoHyphens/>
              <w:ind w:left="90"/>
              <w:rPr>
                <w:rFonts w:cs="Calibri"/>
                <w:sz w:val="20"/>
                <w:szCs w:val="20"/>
                <w:lang w:val="en-US"/>
              </w:rPr>
            </w:pPr>
            <w:r w:rsidRPr="009E399C">
              <w:rPr>
                <w:rFonts w:cs="Calibri"/>
                <w:sz w:val="20"/>
                <w:szCs w:val="20"/>
                <w:lang w:val="en-US"/>
              </w:rPr>
              <w:t>A</w:t>
            </w:r>
            <w:proofErr w:type="spellStart"/>
            <w:r w:rsidRPr="009E399C">
              <w:rPr>
                <w:rFonts w:cs="Calibri"/>
                <w:sz w:val="20"/>
                <w:szCs w:val="20"/>
              </w:rPr>
              <w:t>νάλυση</w:t>
            </w:r>
            <w:proofErr w:type="spellEnd"/>
            <w:r w:rsidRPr="009E399C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9E399C">
              <w:rPr>
                <w:rFonts w:cs="Calibri"/>
                <w:sz w:val="20"/>
                <w:szCs w:val="20"/>
                <w:lang w:val="en-US"/>
              </w:rPr>
              <w:t>εξόδου</w:t>
            </w:r>
            <w:proofErr w:type="spellEnd"/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B7099" w:rsidRPr="009E399C" w:rsidRDefault="00CB7099" w:rsidP="00482B8C">
            <w:pPr>
              <w:pStyle w:val="Normalmystyle"/>
              <w:widowControl/>
              <w:shd w:val="clear" w:color="auto" w:fill="FFFFFF"/>
              <w:suppressAutoHyphens/>
              <w:spacing w:after="0"/>
              <w:jc w:val="center"/>
              <w:rPr>
                <w:rFonts w:asciiTheme="minorHAnsi" w:hAnsiTheme="minorHAnsi" w:cs="Calibri"/>
                <w:sz w:val="20"/>
                <w:lang w:eastAsia="el-GR"/>
              </w:rPr>
            </w:pPr>
            <w:r w:rsidRPr="009E399C">
              <w:rPr>
                <w:rFonts w:asciiTheme="minorHAnsi" w:hAnsiTheme="minorHAnsi" w:cs="Calibri"/>
                <w:sz w:val="20"/>
                <w:lang w:val="en-US"/>
              </w:rPr>
              <w:t>5</w:t>
            </w:r>
            <w:r w:rsidRPr="009E399C">
              <w:rPr>
                <w:rFonts w:asciiTheme="minorHAnsi" w:hAnsiTheme="minorHAnsi" w:cs="Calibri"/>
                <w:sz w:val="20"/>
              </w:rPr>
              <w:t>0-</w:t>
            </w:r>
            <w:r w:rsidRPr="009E399C">
              <w:rPr>
                <w:rFonts w:asciiTheme="minorHAnsi" w:hAnsiTheme="minorHAnsi" w:cs="Calibri"/>
                <w:sz w:val="20"/>
                <w:lang w:val="en-US"/>
              </w:rPr>
              <w:t>6</w:t>
            </w:r>
            <w:r w:rsidRPr="009E399C">
              <w:rPr>
                <w:rFonts w:asciiTheme="minorHAnsi" w:hAnsiTheme="minorHAnsi" w:cs="Calibri"/>
                <w:sz w:val="20"/>
              </w:rPr>
              <w:t>00dpi (τουλάχιστον)</w:t>
            </w:r>
          </w:p>
        </w:tc>
        <w:tc>
          <w:tcPr>
            <w:tcW w:w="1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B7099" w:rsidRDefault="00CB7099" w:rsidP="00482B8C">
            <w:pPr>
              <w:shd w:val="clear" w:color="auto" w:fill="FFFFFF"/>
              <w:suppressAutoHyphens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7099" w:rsidTr="00482B8C">
        <w:trPr>
          <w:cantSplit/>
          <w:jc w:val="center"/>
        </w:trPr>
        <w:tc>
          <w:tcPr>
            <w:tcW w:w="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B7099" w:rsidRPr="009E399C" w:rsidRDefault="00CB7099" w:rsidP="00482B8C">
            <w:pPr>
              <w:shd w:val="clear" w:color="auto" w:fill="FFFFFF"/>
              <w:suppressAutoHyphens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9E399C">
              <w:rPr>
                <w:rFonts w:cs="Calibri"/>
                <w:sz w:val="20"/>
                <w:szCs w:val="20"/>
                <w:lang w:val="en-US"/>
              </w:rPr>
              <w:t>12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B7099" w:rsidRPr="009E399C" w:rsidRDefault="00CB7099" w:rsidP="00482B8C">
            <w:pPr>
              <w:shd w:val="clear" w:color="auto" w:fill="FFFFFF"/>
              <w:suppressAutoHyphens/>
              <w:ind w:left="90"/>
              <w:rPr>
                <w:rFonts w:cs="Calibri"/>
                <w:sz w:val="20"/>
                <w:szCs w:val="20"/>
              </w:rPr>
            </w:pPr>
            <w:r w:rsidRPr="009E399C">
              <w:rPr>
                <w:rFonts w:cs="Calibri"/>
                <w:sz w:val="20"/>
                <w:szCs w:val="20"/>
              </w:rPr>
              <w:t>Ταχύτητα σάρωσης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B7099" w:rsidRPr="009E399C" w:rsidRDefault="00CB7099" w:rsidP="00482B8C">
            <w:pPr>
              <w:pStyle w:val="Normalmystyle"/>
              <w:widowControl/>
              <w:shd w:val="clear" w:color="auto" w:fill="FFFFFF"/>
              <w:suppressAutoHyphens/>
              <w:spacing w:after="0"/>
              <w:jc w:val="center"/>
              <w:rPr>
                <w:rFonts w:asciiTheme="minorHAnsi" w:hAnsiTheme="minorHAnsi" w:cs="Calibri"/>
                <w:sz w:val="20"/>
                <w:lang w:eastAsia="el-GR"/>
              </w:rPr>
            </w:pPr>
            <w:r w:rsidRPr="009E399C">
              <w:rPr>
                <w:rFonts w:asciiTheme="minorHAnsi" w:hAnsiTheme="minorHAnsi" w:cs="Calibri"/>
                <w:sz w:val="20"/>
                <w:lang w:eastAsia="el-GR"/>
              </w:rPr>
              <w:t xml:space="preserve">Ασπρόμαυρο/ Κλίμακα του </w:t>
            </w:r>
            <w:proofErr w:type="spellStart"/>
            <w:r w:rsidRPr="009E399C">
              <w:rPr>
                <w:rFonts w:asciiTheme="minorHAnsi" w:hAnsiTheme="minorHAnsi" w:cs="Calibri"/>
                <w:sz w:val="20"/>
                <w:lang w:eastAsia="el-GR"/>
              </w:rPr>
              <w:t>Γκρί</w:t>
            </w:r>
            <w:proofErr w:type="spellEnd"/>
            <w:r w:rsidRPr="009E399C">
              <w:rPr>
                <w:rFonts w:asciiTheme="minorHAnsi" w:hAnsiTheme="minorHAnsi" w:cs="Calibri"/>
                <w:sz w:val="20"/>
                <w:lang w:eastAsia="el-GR"/>
              </w:rPr>
              <w:t>/ Έγχρωμο</w:t>
            </w:r>
          </w:p>
          <w:p w:rsidR="00CB7099" w:rsidRPr="009E399C" w:rsidRDefault="00CB7099" w:rsidP="00482B8C">
            <w:pPr>
              <w:pStyle w:val="Normalmystyle"/>
              <w:widowControl/>
              <w:shd w:val="clear" w:color="auto" w:fill="FFFFFF"/>
              <w:suppressAutoHyphens/>
              <w:spacing w:after="0"/>
              <w:jc w:val="center"/>
              <w:rPr>
                <w:rFonts w:asciiTheme="minorHAnsi" w:hAnsiTheme="minorHAnsi" w:cs="Calibri"/>
                <w:sz w:val="20"/>
                <w:lang w:eastAsia="el-GR"/>
              </w:rPr>
            </w:pPr>
            <w:r w:rsidRPr="009E399C">
              <w:rPr>
                <w:rFonts w:asciiTheme="minorHAnsi" w:hAnsiTheme="minorHAnsi" w:cs="Calibri"/>
                <w:sz w:val="20"/>
                <w:lang w:eastAsia="el-GR"/>
              </w:rPr>
              <w:t>≥ 30ppm/60ipm στα 200dpi</w:t>
            </w:r>
          </w:p>
        </w:tc>
        <w:tc>
          <w:tcPr>
            <w:tcW w:w="1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B7099" w:rsidRDefault="00CB7099" w:rsidP="00482B8C">
            <w:pPr>
              <w:shd w:val="clear" w:color="auto" w:fill="FFFFFF"/>
              <w:suppressAutoHyphens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7099" w:rsidTr="00482B8C">
        <w:trPr>
          <w:cantSplit/>
          <w:jc w:val="center"/>
        </w:trPr>
        <w:tc>
          <w:tcPr>
            <w:tcW w:w="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B7099" w:rsidRPr="009E399C" w:rsidRDefault="00CB7099" w:rsidP="00482B8C">
            <w:pPr>
              <w:shd w:val="clear" w:color="auto" w:fill="FFFFFF"/>
              <w:suppressAutoHyphens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9E399C">
              <w:rPr>
                <w:rFonts w:cs="Calibri"/>
                <w:sz w:val="20"/>
                <w:szCs w:val="20"/>
                <w:lang w:val="en-US"/>
              </w:rPr>
              <w:t>13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B7099" w:rsidRPr="009E399C" w:rsidRDefault="00CB7099" w:rsidP="00482B8C">
            <w:pPr>
              <w:shd w:val="clear" w:color="auto" w:fill="FFFFFF"/>
              <w:suppressAutoHyphens/>
              <w:ind w:left="90"/>
              <w:rPr>
                <w:rFonts w:cs="Calibri"/>
                <w:sz w:val="20"/>
                <w:szCs w:val="20"/>
              </w:rPr>
            </w:pPr>
            <w:r w:rsidRPr="009E399C">
              <w:rPr>
                <w:rFonts w:cs="Calibri"/>
                <w:sz w:val="20"/>
                <w:szCs w:val="20"/>
              </w:rPr>
              <w:t xml:space="preserve">Φωτισμός 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B7099" w:rsidRPr="009E399C" w:rsidRDefault="00CB7099" w:rsidP="00482B8C">
            <w:pPr>
              <w:shd w:val="clear" w:color="auto" w:fill="FFFFFF"/>
              <w:suppressAutoHyphens/>
              <w:ind w:left="90"/>
              <w:jc w:val="center"/>
              <w:rPr>
                <w:rFonts w:cs="Calibri"/>
                <w:sz w:val="20"/>
                <w:szCs w:val="20"/>
              </w:rPr>
            </w:pPr>
            <w:r w:rsidRPr="009E399C">
              <w:rPr>
                <w:rFonts w:cs="Calibri"/>
                <w:sz w:val="20"/>
                <w:szCs w:val="20"/>
              </w:rPr>
              <w:t>Διπλές λάμπες</w:t>
            </w:r>
            <w:r w:rsidRPr="009E399C">
              <w:rPr>
                <w:rFonts w:cs="Calibri"/>
                <w:sz w:val="20"/>
                <w:szCs w:val="20"/>
                <w:lang w:val="en-US"/>
              </w:rPr>
              <w:t xml:space="preserve"> </w:t>
            </w:r>
            <w:r w:rsidRPr="009E399C">
              <w:rPr>
                <w:rFonts w:cs="Calibri"/>
                <w:sz w:val="20"/>
                <w:szCs w:val="20"/>
              </w:rPr>
              <w:t>φθορισμού</w:t>
            </w:r>
          </w:p>
        </w:tc>
        <w:tc>
          <w:tcPr>
            <w:tcW w:w="1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B7099" w:rsidRDefault="00CB7099" w:rsidP="00482B8C">
            <w:pPr>
              <w:shd w:val="clear" w:color="auto" w:fill="FFFFFF"/>
              <w:suppressAutoHyphens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7099" w:rsidTr="00482B8C">
        <w:trPr>
          <w:cantSplit/>
          <w:trHeight w:val="1763"/>
          <w:jc w:val="center"/>
        </w:trPr>
        <w:tc>
          <w:tcPr>
            <w:tcW w:w="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B7099" w:rsidRPr="009E399C" w:rsidRDefault="00CB7099" w:rsidP="00482B8C">
            <w:pPr>
              <w:shd w:val="clear" w:color="auto" w:fill="FFFFFF"/>
              <w:suppressAutoHyphens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9E399C">
              <w:rPr>
                <w:rFonts w:cs="Calibri"/>
                <w:sz w:val="20"/>
                <w:szCs w:val="20"/>
                <w:lang w:val="en-US"/>
              </w:rPr>
              <w:t>14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B7099" w:rsidRPr="009E399C" w:rsidRDefault="00CB7099" w:rsidP="00482B8C">
            <w:pPr>
              <w:shd w:val="clear" w:color="auto" w:fill="FFFFFF"/>
              <w:suppressAutoHyphens/>
              <w:ind w:left="90"/>
              <w:rPr>
                <w:rFonts w:cs="Calibri"/>
                <w:sz w:val="20"/>
                <w:szCs w:val="20"/>
              </w:rPr>
            </w:pPr>
            <w:r w:rsidRPr="009E399C">
              <w:rPr>
                <w:rFonts w:cs="Calibri"/>
                <w:sz w:val="20"/>
                <w:szCs w:val="20"/>
              </w:rPr>
              <w:t xml:space="preserve">Βάθος </w:t>
            </w:r>
            <w:proofErr w:type="spellStart"/>
            <w:r w:rsidRPr="009E399C">
              <w:rPr>
                <w:rFonts w:cs="Calibri"/>
                <w:sz w:val="20"/>
                <w:szCs w:val="20"/>
              </w:rPr>
              <w:t>bit</w:t>
            </w:r>
            <w:proofErr w:type="spellEnd"/>
            <w:r w:rsidRPr="009E399C">
              <w:rPr>
                <w:rFonts w:cs="Calibri"/>
                <w:sz w:val="20"/>
                <w:szCs w:val="20"/>
              </w:rPr>
              <w:t xml:space="preserve"> 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B7099" w:rsidRPr="009E399C" w:rsidRDefault="00CB7099" w:rsidP="00482B8C">
            <w:pPr>
              <w:shd w:val="clear" w:color="auto" w:fill="FFFFFF"/>
              <w:suppressAutoHyphens/>
              <w:ind w:left="90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9E399C">
              <w:rPr>
                <w:rFonts w:cs="Calibri"/>
                <w:sz w:val="20"/>
                <w:szCs w:val="20"/>
              </w:rPr>
              <w:t xml:space="preserve">Ασπρόμαυρο: 1 </w:t>
            </w:r>
            <w:proofErr w:type="spellStart"/>
            <w:r w:rsidRPr="009E399C">
              <w:rPr>
                <w:rFonts w:cs="Calibri"/>
                <w:sz w:val="20"/>
                <w:szCs w:val="20"/>
              </w:rPr>
              <w:t>bit</w:t>
            </w:r>
            <w:proofErr w:type="spellEnd"/>
            <w:r w:rsidRPr="009E399C">
              <w:rPr>
                <w:rFonts w:cs="Calibri"/>
                <w:sz w:val="20"/>
                <w:szCs w:val="20"/>
              </w:rPr>
              <w:t>.</w:t>
            </w:r>
          </w:p>
          <w:p w:rsidR="00CB7099" w:rsidRPr="009E399C" w:rsidRDefault="00CB7099" w:rsidP="00482B8C">
            <w:pPr>
              <w:shd w:val="clear" w:color="auto" w:fill="FFFFFF"/>
              <w:suppressAutoHyphens/>
              <w:ind w:left="90"/>
              <w:jc w:val="center"/>
              <w:rPr>
                <w:rFonts w:cs="Calibri"/>
                <w:sz w:val="20"/>
                <w:szCs w:val="20"/>
              </w:rPr>
            </w:pPr>
            <w:r w:rsidRPr="009E399C">
              <w:rPr>
                <w:rFonts w:cs="Calibri"/>
                <w:sz w:val="20"/>
                <w:szCs w:val="20"/>
              </w:rPr>
              <w:t xml:space="preserve">Κλίμακα του </w:t>
            </w:r>
            <w:proofErr w:type="spellStart"/>
            <w:r w:rsidRPr="009E399C">
              <w:rPr>
                <w:rFonts w:cs="Calibri"/>
                <w:sz w:val="20"/>
                <w:szCs w:val="20"/>
              </w:rPr>
              <w:t>γκρί</w:t>
            </w:r>
            <w:proofErr w:type="spellEnd"/>
            <w:r w:rsidRPr="009E399C">
              <w:rPr>
                <w:rFonts w:cs="Calibri"/>
                <w:sz w:val="20"/>
                <w:szCs w:val="20"/>
              </w:rPr>
              <w:t>: 8bit.</w:t>
            </w:r>
          </w:p>
          <w:p w:rsidR="00CB7099" w:rsidRPr="009E399C" w:rsidRDefault="00CB7099" w:rsidP="00482B8C">
            <w:pPr>
              <w:shd w:val="clear" w:color="auto" w:fill="FFFFFF"/>
              <w:suppressAutoHyphens/>
              <w:ind w:left="90"/>
              <w:jc w:val="center"/>
              <w:rPr>
                <w:rFonts w:cs="Calibri"/>
                <w:sz w:val="20"/>
                <w:szCs w:val="20"/>
              </w:rPr>
            </w:pPr>
            <w:r w:rsidRPr="009E399C">
              <w:rPr>
                <w:rFonts w:cs="Calibri"/>
                <w:sz w:val="20"/>
                <w:szCs w:val="20"/>
              </w:rPr>
              <w:t xml:space="preserve">Έγχρωμη απόδοση εικόνας: 24 </w:t>
            </w:r>
            <w:proofErr w:type="spellStart"/>
            <w:r w:rsidRPr="009E399C">
              <w:rPr>
                <w:rFonts w:cs="Calibri"/>
                <w:sz w:val="20"/>
                <w:szCs w:val="20"/>
              </w:rPr>
              <w:t>bit</w:t>
            </w:r>
            <w:proofErr w:type="spellEnd"/>
          </w:p>
        </w:tc>
        <w:tc>
          <w:tcPr>
            <w:tcW w:w="1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B7099" w:rsidRDefault="00CB7099" w:rsidP="00482B8C">
            <w:pPr>
              <w:shd w:val="clear" w:color="auto" w:fill="FFFFFF"/>
              <w:suppressAutoHyphens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7099" w:rsidTr="00482B8C">
        <w:trPr>
          <w:cantSplit/>
          <w:trHeight w:val="1193"/>
          <w:jc w:val="center"/>
        </w:trPr>
        <w:tc>
          <w:tcPr>
            <w:tcW w:w="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B7099" w:rsidRPr="009E399C" w:rsidRDefault="00CB7099" w:rsidP="00482B8C">
            <w:pPr>
              <w:shd w:val="clear" w:color="auto" w:fill="FFFFFF"/>
              <w:suppressAutoHyphens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9E399C">
              <w:rPr>
                <w:rFonts w:cs="Calibri"/>
                <w:sz w:val="20"/>
                <w:szCs w:val="20"/>
                <w:lang w:val="en-US"/>
              </w:rPr>
              <w:t>15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B7099" w:rsidRPr="009E399C" w:rsidRDefault="00CB7099" w:rsidP="00482B8C">
            <w:pPr>
              <w:shd w:val="clear" w:color="auto" w:fill="FFFFFF"/>
              <w:suppressAutoHyphens/>
              <w:ind w:left="90"/>
              <w:rPr>
                <w:rFonts w:cs="Calibri"/>
                <w:sz w:val="20"/>
                <w:szCs w:val="20"/>
                <w:lang w:val="en-US"/>
              </w:rPr>
            </w:pPr>
            <w:r w:rsidRPr="009E399C">
              <w:rPr>
                <w:rFonts w:cs="Calibri"/>
                <w:sz w:val="20"/>
                <w:szCs w:val="20"/>
              </w:rPr>
              <w:t xml:space="preserve">Δυνατότητα μαζικής σάρωσης εντύπων και </w:t>
            </w:r>
            <w:proofErr w:type="spellStart"/>
            <w:r w:rsidRPr="009E399C">
              <w:rPr>
                <w:rFonts w:cs="Calibri"/>
                <w:sz w:val="20"/>
                <w:szCs w:val="20"/>
              </w:rPr>
              <w:t>ψηφιοποίησή</w:t>
            </w:r>
            <w:proofErr w:type="spellEnd"/>
            <w:r w:rsidRPr="009E399C">
              <w:rPr>
                <w:rFonts w:cs="Calibri"/>
                <w:sz w:val="20"/>
                <w:szCs w:val="20"/>
              </w:rPr>
              <w:t xml:space="preserve"> τους στις πλέον συνηθισμένες μορφές (</w:t>
            </w:r>
            <w:proofErr w:type="spellStart"/>
            <w:r w:rsidRPr="009E399C">
              <w:rPr>
                <w:rFonts w:cs="Calibri"/>
                <w:sz w:val="20"/>
                <w:szCs w:val="20"/>
              </w:rPr>
              <w:t>formats</w:t>
            </w:r>
            <w:proofErr w:type="spellEnd"/>
            <w:r w:rsidRPr="009E399C">
              <w:rPr>
                <w:rFonts w:cs="Calibri"/>
                <w:sz w:val="20"/>
                <w:szCs w:val="20"/>
              </w:rPr>
              <w:t xml:space="preserve">) εικόνας (τουλάχιστον </w:t>
            </w:r>
            <w:proofErr w:type="spellStart"/>
            <w:r w:rsidRPr="009E399C">
              <w:rPr>
                <w:rFonts w:cs="Calibri"/>
                <w:sz w:val="20"/>
                <w:szCs w:val="20"/>
              </w:rPr>
              <w:t>tiff</w:t>
            </w:r>
            <w:proofErr w:type="spellEnd"/>
            <w:r w:rsidRPr="009E399C">
              <w:rPr>
                <w:rFonts w:cs="Calibri"/>
                <w:sz w:val="20"/>
                <w:szCs w:val="20"/>
              </w:rPr>
              <w:t xml:space="preserve">, </w:t>
            </w:r>
            <w:proofErr w:type="spellStart"/>
            <w:r w:rsidRPr="009E399C">
              <w:rPr>
                <w:rFonts w:cs="Calibri"/>
                <w:sz w:val="20"/>
                <w:szCs w:val="20"/>
              </w:rPr>
              <w:t>jpeg</w:t>
            </w:r>
            <w:proofErr w:type="spellEnd"/>
            <w:r w:rsidRPr="009E399C">
              <w:rPr>
                <w:rFonts w:cs="Calibri"/>
                <w:sz w:val="20"/>
                <w:szCs w:val="20"/>
              </w:rPr>
              <w:t xml:space="preserve">) και στη μορφή </w:t>
            </w:r>
            <w:r w:rsidRPr="009E399C">
              <w:rPr>
                <w:rFonts w:cs="Calibri"/>
                <w:sz w:val="20"/>
                <w:szCs w:val="20"/>
                <w:lang w:val="en-US"/>
              </w:rPr>
              <w:t>PDF</w:t>
            </w:r>
            <w:r w:rsidRPr="009E399C">
              <w:rPr>
                <w:rFonts w:cs="Calibri"/>
                <w:sz w:val="20"/>
                <w:szCs w:val="20"/>
              </w:rPr>
              <w:t>. Να αναφερθεί τυχόν υποστήριξη περισσοτέρων μορφών εικόνων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B7099" w:rsidRPr="009E399C" w:rsidRDefault="00CB7099" w:rsidP="00482B8C">
            <w:pPr>
              <w:pStyle w:val="Normalmystyle"/>
              <w:widowControl/>
              <w:shd w:val="clear" w:color="auto" w:fill="FFFFFF"/>
              <w:suppressAutoHyphens/>
              <w:spacing w:after="0"/>
              <w:jc w:val="center"/>
              <w:rPr>
                <w:rFonts w:asciiTheme="minorHAnsi" w:hAnsiTheme="minorHAnsi" w:cs="Calibri"/>
                <w:sz w:val="20"/>
                <w:lang w:eastAsia="el-GR"/>
              </w:rPr>
            </w:pPr>
            <w:r w:rsidRPr="009E399C">
              <w:rPr>
                <w:rFonts w:asciiTheme="minorHAnsi" w:hAnsiTheme="minorHAnsi" w:cs="Calibri"/>
                <w:sz w:val="20"/>
                <w:lang w:eastAsia="el-GR"/>
              </w:rPr>
              <w:t>ΝΑΙ</w:t>
            </w:r>
          </w:p>
        </w:tc>
        <w:tc>
          <w:tcPr>
            <w:tcW w:w="1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B7099" w:rsidRDefault="00CB7099" w:rsidP="00482B8C">
            <w:pPr>
              <w:shd w:val="clear" w:color="auto" w:fill="FFFFFF"/>
              <w:suppressAutoHyphens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7099" w:rsidTr="00482B8C">
        <w:trPr>
          <w:cantSplit/>
          <w:jc w:val="center"/>
        </w:trPr>
        <w:tc>
          <w:tcPr>
            <w:tcW w:w="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B7099" w:rsidRPr="009E399C" w:rsidRDefault="00CB7099" w:rsidP="00482B8C">
            <w:pPr>
              <w:shd w:val="clear" w:color="auto" w:fill="FFFFFF"/>
              <w:suppressAutoHyphens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9E399C">
              <w:rPr>
                <w:rFonts w:cs="Calibri"/>
                <w:sz w:val="20"/>
                <w:szCs w:val="20"/>
                <w:lang w:val="en-US"/>
              </w:rPr>
              <w:t>16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B7099" w:rsidRPr="009E399C" w:rsidRDefault="00CB7099" w:rsidP="00482B8C">
            <w:pPr>
              <w:shd w:val="clear" w:color="auto" w:fill="FFFFFF"/>
              <w:suppressAutoHyphens/>
              <w:ind w:left="90"/>
              <w:rPr>
                <w:rFonts w:cs="Calibri"/>
                <w:sz w:val="20"/>
                <w:szCs w:val="20"/>
              </w:rPr>
            </w:pPr>
            <w:r w:rsidRPr="009E399C">
              <w:rPr>
                <w:rFonts w:cs="Calibri"/>
                <w:sz w:val="20"/>
                <w:szCs w:val="20"/>
              </w:rPr>
              <w:t>Προτεινόμενος κύκλος εργασιών ανά μονάδα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B7099" w:rsidRPr="009E399C" w:rsidRDefault="00CB7099" w:rsidP="00482B8C">
            <w:pPr>
              <w:pStyle w:val="Normalmystyle"/>
              <w:widowControl/>
              <w:shd w:val="clear" w:color="auto" w:fill="FFFFFF"/>
              <w:suppressAutoHyphens/>
              <w:spacing w:after="0"/>
              <w:jc w:val="center"/>
              <w:rPr>
                <w:rFonts w:asciiTheme="minorHAnsi" w:hAnsiTheme="minorHAnsi" w:cs="Calibri"/>
                <w:sz w:val="20"/>
                <w:lang w:val="en-US" w:eastAsia="el-GR"/>
              </w:rPr>
            </w:pPr>
            <w:r w:rsidRPr="009E399C">
              <w:rPr>
                <w:rFonts w:asciiTheme="minorHAnsi" w:hAnsiTheme="minorHAnsi" w:cs="Calibri"/>
                <w:sz w:val="20"/>
                <w:lang w:eastAsia="el-GR"/>
              </w:rPr>
              <w:t>≥</w:t>
            </w:r>
            <w:r w:rsidRPr="009E399C">
              <w:rPr>
                <w:rFonts w:asciiTheme="minorHAnsi" w:hAnsiTheme="minorHAnsi" w:cs="Calibri"/>
                <w:sz w:val="20"/>
                <w:lang w:val="en-US" w:eastAsia="el-GR"/>
              </w:rPr>
              <w:t xml:space="preserve"> 1000 </w:t>
            </w:r>
            <w:proofErr w:type="spellStart"/>
            <w:r w:rsidRPr="009E399C">
              <w:rPr>
                <w:rFonts w:asciiTheme="minorHAnsi" w:hAnsiTheme="minorHAnsi" w:cs="Calibri"/>
                <w:sz w:val="20"/>
                <w:lang w:val="en-US" w:eastAsia="el-GR"/>
              </w:rPr>
              <w:t>σελίδες</w:t>
            </w:r>
            <w:proofErr w:type="spellEnd"/>
            <w:r w:rsidRPr="009E399C">
              <w:rPr>
                <w:rFonts w:asciiTheme="minorHAnsi" w:hAnsiTheme="minorHAnsi" w:cs="Calibri"/>
                <w:sz w:val="20"/>
                <w:lang w:val="en-US" w:eastAsia="el-GR"/>
              </w:rPr>
              <w:t xml:space="preserve"> </w:t>
            </w:r>
            <w:proofErr w:type="spellStart"/>
            <w:r w:rsidRPr="009E399C">
              <w:rPr>
                <w:rFonts w:asciiTheme="minorHAnsi" w:hAnsiTheme="minorHAnsi" w:cs="Calibri"/>
                <w:sz w:val="20"/>
                <w:lang w:val="en-US" w:eastAsia="el-GR"/>
              </w:rPr>
              <w:t>την</w:t>
            </w:r>
            <w:proofErr w:type="spellEnd"/>
            <w:r w:rsidRPr="009E399C">
              <w:rPr>
                <w:rFonts w:asciiTheme="minorHAnsi" w:hAnsiTheme="minorHAnsi" w:cs="Calibri"/>
                <w:sz w:val="20"/>
                <w:lang w:val="en-US" w:eastAsia="el-GR"/>
              </w:rPr>
              <w:t xml:space="preserve"> </w:t>
            </w:r>
            <w:proofErr w:type="spellStart"/>
            <w:r w:rsidRPr="009E399C">
              <w:rPr>
                <w:rFonts w:asciiTheme="minorHAnsi" w:hAnsiTheme="minorHAnsi" w:cs="Calibri"/>
                <w:sz w:val="20"/>
                <w:lang w:val="en-US" w:eastAsia="el-GR"/>
              </w:rPr>
              <w:t>ημέρα</w:t>
            </w:r>
            <w:proofErr w:type="spellEnd"/>
          </w:p>
        </w:tc>
        <w:tc>
          <w:tcPr>
            <w:tcW w:w="1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B7099" w:rsidRDefault="00CB7099" w:rsidP="00482B8C">
            <w:pPr>
              <w:shd w:val="clear" w:color="auto" w:fill="FFFFFF"/>
              <w:suppressAutoHyphens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7099" w:rsidTr="00482B8C">
        <w:trPr>
          <w:cantSplit/>
          <w:trHeight w:val="619"/>
          <w:jc w:val="center"/>
        </w:trPr>
        <w:tc>
          <w:tcPr>
            <w:tcW w:w="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B7099" w:rsidRPr="009E399C" w:rsidRDefault="00CB7099" w:rsidP="00482B8C">
            <w:pPr>
              <w:shd w:val="clear" w:color="auto" w:fill="FFFFFF"/>
              <w:suppressAutoHyphens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9E399C">
              <w:rPr>
                <w:rFonts w:cs="Calibri"/>
                <w:sz w:val="20"/>
                <w:szCs w:val="20"/>
                <w:lang w:val="en-US"/>
              </w:rPr>
              <w:lastRenderedPageBreak/>
              <w:t>17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B7099" w:rsidRPr="009E399C" w:rsidRDefault="00CB7099" w:rsidP="00482B8C">
            <w:pPr>
              <w:shd w:val="clear" w:color="auto" w:fill="FFFFFF"/>
              <w:suppressAutoHyphens/>
              <w:ind w:left="90"/>
              <w:rPr>
                <w:rFonts w:cs="Calibri"/>
                <w:sz w:val="20"/>
                <w:szCs w:val="20"/>
              </w:rPr>
            </w:pPr>
            <w:r w:rsidRPr="009E399C">
              <w:rPr>
                <w:rFonts w:cs="Calibri"/>
                <w:sz w:val="20"/>
                <w:szCs w:val="20"/>
              </w:rPr>
              <w:t>Συνδεσιμότητα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B7099" w:rsidRPr="009E399C" w:rsidRDefault="00CB7099" w:rsidP="00482B8C">
            <w:pPr>
              <w:pStyle w:val="Normalmystyle"/>
              <w:widowControl/>
              <w:shd w:val="clear" w:color="auto" w:fill="FFFFFF"/>
              <w:suppressAutoHyphens/>
              <w:spacing w:after="0"/>
              <w:jc w:val="center"/>
              <w:rPr>
                <w:rFonts w:asciiTheme="minorHAnsi" w:hAnsiTheme="minorHAnsi" w:cs="Calibri"/>
                <w:sz w:val="20"/>
                <w:lang w:eastAsia="el-GR"/>
              </w:rPr>
            </w:pPr>
            <w:r w:rsidRPr="009E399C">
              <w:rPr>
                <w:rFonts w:asciiTheme="minorHAnsi" w:hAnsiTheme="minorHAnsi" w:cs="Calibri"/>
                <w:sz w:val="20"/>
                <w:lang w:eastAsia="el-GR"/>
              </w:rPr>
              <w:t>USB -Συμβατότητα με τις προδιαγραφές USB ≥ 2.0</w:t>
            </w:r>
          </w:p>
        </w:tc>
        <w:tc>
          <w:tcPr>
            <w:tcW w:w="1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B7099" w:rsidRDefault="00CB7099" w:rsidP="00482B8C">
            <w:pPr>
              <w:shd w:val="clear" w:color="auto" w:fill="FFFFFF"/>
              <w:suppressAutoHyphens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7099" w:rsidTr="00482B8C">
        <w:trPr>
          <w:cantSplit/>
          <w:jc w:val="center"/>
        </w:trPr>
        <w:tc>
          <w:tcPr>
            <w:tcW w:w="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B7099" w:rsidRPr="009E399C" w:rsidRDefault="00CB7099" w:rsidP="00482B8C">
            <w:pPr>
              <w:shd w:val="clear" w:color="auto" w:fill="FFFFFF"/>
              <w:suppressAutoHyphens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9E399C">
              <w:rPr>
                <w:rFonts w:cs="Calibri"/>
                <w:sz w:val="20"/>
                <w:szCs w:val="20"/>
                <w:lang w:val="en-US"/>
              </w:rPr>
              <w:t>18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B7099" w:rsidRPr="009E399C" w:rsidRDefault="00CB7099" w:rsidP="00482B8C">
            <w:pPr>
              <w:shd w:val="clear" w:color="auto" w:fill="FFFFFF"/>
              <w:suppressAutoHyphens/>
              <w:ind w:left="90"/>
              <w:rPr>
                <w:rFonts w:cs="Calibri"/>
                <w:sz w:val="20"/>
                <w:szCs w:val="20"/>
              </w:rPr>
            </w:pPr>
            <w:r w:rsidRPr="009E399C">
              <w:rPr>
                <w:rFonts w:cs="Calibri"/>
                <w:sz w:val="20"/>
                <w:szCs w:val="20"/>
              </w:rPr>
              <w:t>Συμβατά λειτουργικά συστήματα (32-</w:t>
            </w:r>
            <w:r w:rsidRPr="009E399C">
              <w:rPr>
                <w:rFonts w:cs="Calibri"/>
                <w:sz w:val="20"/>
                <w:szCs w:val="20"/>
                <w:lang w:val="en-US"/>
              </w:rPr>
              <w:t>bit</w:t>
            </w:r>
            <w:r w:rsidRPr="009E399C">
              <w:rPr>
                <w:rFonts w:cs="Calibri"/>
                <w:sz w:val="20"/>
                <w:szCs w:val="20"/>
              </w:rPr>
              <w:t xml:space="preserve"> και 64-</w:t>
            </w:r>
            <w:r w:rsidRPr="009E399C">
              <w:rPr>
                <w:rFonts w:cs="Calibri"/>
                <w:sz w:val="20"/>
                <w:szCs w:val="20"/>
                <w:lang w:val="en-US"/>
              </w:rPr>
              <w:t>bit</w:t>
            </w:r>
            <w:r w:rsidRPr="009E399C"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B7099" w:rsidRPr="009E399C" w:rsidRDefault="00CB7099" w:rsidP="00482B8C">
            <w:pPr>
              <w:pStyle w:val="Normalmystyle"/>
              <w:widowControl/>
              <w:shd w:val="clear" w:color="auto" w:fill="FFFFFF"/>
              <w:suppressAutoHyphens/>
              <w:spacing w:after="0"/>
              <w:jc w:val="center"/>
              <w:rPr>
                <w:rFonts w:asciiTheme="minorHAnsi" w:hAnsiTheme="minorHAnsi" w:cs="Calibri"/>
                <w:sz w:val="20"/>
                <w:lang w:val="en-US" w:eastAsia="el-GR"/>
              </w:rPr>
            </w:pPr>
            <w:r w:rsidRPr="009E399C">
              <w:rPr>
                <w:rFonts w:asciiTheme="minorHAnsi" w:hAnsiTheme="minorHAnsi" w:cs="Calibri"/>
                <w:sz w:val="20"/>
                <w:lang w:val="en-US" w:eastAsia="el-GR"/>
              </w:rPr>
              <w:t>Windows® 8/8.1/7/Vista®,</w:t>
            </w:r>
          </w:p>
          <w:p w:rsidR="00CB7099" w:rsidRPr="009E399C" w:rsidRDefault="00CB7099" w:rsidP="00482B8C">
            <w:pPr>
              <w:pStyle w:val="Normalmystyle"/>
              <w:widowControl/>
              <w:shd w:val="clear" w:color="auto" w:fill="FFFFFF"/>
              <w:suppressAutoHyphens/>
              <w:spacing w:after="0"/>
              <w:jc w:val="center"/>
              <w:rPr>
                <w:rFonts w:asciiTheme="minorHAnsi" w:hAnsiTheme="minorHAnsi" w:cs="Calibri"/>
                <w:sz w:val="20"/>
                <w:lang w:val="en-US" w:eastAsia="el-GR"/>
              </w:rPr>
            </w:pPr>
            <w:r w:rsidRPr="009E399C">
              <w:rPr>
                <w:rFonts w:asciiTheme="minorHAnsi" w:hAnsiTheme="minorHAnsi" w:cs="Calibri"/>
                <w:sz w:val="20"/>
                <w:lang w:val="en-US" w:eastAsia="el-GR"/>
              </w:rPr>
              <w:t>Server® 2008/2012</w:t>
            </w:r>
          </w:p>
        </w:tc>
        <w:tc>
          <w:tcPr>
            <w:tcW w:w="1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B7099" w:rsidRDefault="00CB7099" w:rsidP="00482B8C">
            <w:pPr>
              <w:shd w:val="clear" w:color="auto" w:fill="FFFFFF"/>
              <w:suppressAutoHyphens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  <w:tr w:rsidR="00CB7099" w:rsidTr="00482B8C">
        <w:trPr>
          <w:cantSplit/>
          <w:jc w:val="center"/>
        </w:trPr>
        <w:tc>
          <w:tcPr>
            <w:tcW w:w="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B7099" w:rsidRPr="009E399C" w:rsidRDefault="00CB7099" w:rsidP="00482B8C">
            <w:pPr>
              <w:shd w:val="clear" w:color="auto" w:fill="FFFFFF"/>
              <w:suppressAutoHyphens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9E399C">
              <w:rPr>
                <w:rFonts w:cs="Calibri"/>
                <w:sz w:val="20"/>
                <w:szCs w:val="20"/>
                <w:lang w:val="en-US"/>
              </w:rPr>
              <w:t>19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B7099" w:rsidRPr="009E399C" w:rsidRDefault="00CB7099" w:rsidP="00482B8C">
            <w:pPr>
              <w:shd w:val="clear" w:color="auto" w:fill="FFFFFF"/>
              <w:suppressAutoHyphens/>
              <w:ind w:left="90"/>
              <w:rPr>
                <w:rFonts w:cs="Calibri"/>
                <w:sz w:val="20"/>
                <w:szCs w:val="20"/>
              </w:rPr>
            </w:pPr>
            <w:r w:rsidRPr="009E399C">
              <w:rPr>
                <w:rFonts w:cs="Calibri"/>
                <w:sz w:val="20"/>
                <w:szCs w:val="20"/>
              </w:rPr>
              <w:t xml:space="preserve">Υποστηριζόμενη </w:t>
            </w:r>
            <w:proofErr w:type="spellStart"/>
            <w:r w:rsidRPr="009E399C">
              <w:rPr>
                <w:rFonts w:cs="Calibri"/>
                <w:sz w:val="20"/>
                <w:szCs w:val="20"/>
              </w:rPr>
              <w:t>διεπαφή</w:t>
            </w:r>
            <w:proofErr w:type="spellEnd"/>
            <w:r w:rsidRPr="009E399C">
              <w:rPr>
                <w:rFonts w:cs="Calibri"/>
                <w:sz w:val="20"/>
                <w:szCs w:val="20"/>
              </w:rPr>
              <w:t xml:space="preserve"> (</w:t>
            </w:r>
            <w:proofErr w:type="spellStart"/>
            <w:r w:rsidRPr="009E399C">
              <w:rPr>
                <w:rFonts w:cs="Calibri"/>
                <w:sz w:val="20"/>
                <w:szCs w:val="20"/>
              </w:rPr>
              <w:t>interface</w:t>
            </w:r>
            <w:proofErr w:type="spellEnd"/>
            <w:r w:rsidRPr="009E399C">
              <w:rPr>
                <w:rFonts w:cs="Calibri"/>
                <w:sz w:val="20"/>
                <w:szCs w:val="20"/>
              </w:rPr>
              <w:t xml:space="preserve">) 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B7099" w:rsidRPr="009E399C" w:rsidRDefault="00CB7099" w:rsidP="00482B8C">
            <w:pPr>
              <w:pStyle w:val="Normalmystyle"/>
              <w:widowControl/>
              <w:shd w:val="clear" w:color="auto" w:fill="FFFFFF"/>
              <w:suppressAutoHyphens/>
              <w:spacing w:after="0"/>
              <w:jc w:val="center"/>
              <w:rPr>
                <w:rFonts w:asciiTheme="minorHAnsi" w:hAnsiTheme="minorHAnsi" w:cs="Calibri"/>
                <w:sz w:val="20"/>
                <w:lang w:eastAsia="el-GR"/>
              </w:rPr>
            </w:pPr>
            <w:r w:rsidRPr="009E399C">
              <w:rPr>
                <w:rFonts w:asciiTheme="minorHAnsi" w:hAnsiTheme="minorHAnsi" w:cs="Calibri"/>
                <w:sz w:val="20"/>
              </w:rPr>
              <w:t xml:space="preserve">TWAIN </w:t>
            </w:r>
            <w:proofErr w:type="spellStart"/>
            <w:r w:rsidRPr="009E399C">
              <w:rPr>
                <w:rFonts w:asciiTheme="minorHAnsi" w:hAnsiTheme="minorHAnsi" w:cs="Calibri"/>
                <w:sz w:val="20"/>
                <w:lang w:val="en-US"/>
              </w:rPr>
              <w:t>και</w:t>
            </w:r>
            <w:proofErr w:type="spellEnd"/>
            <w:r w:rsidRPr="009E399C">
              <w:rPr>
                <w:rFonts w:asciiTheme="minorHAnsi" w:hAnsiTheme="minorHAnsi" w:cs="Calibri"/>
                <w:sz w:val="20"/>
                <w:lang w:val="en-US"/>
              </w:rPr>
              <w:t xml:space="preserve"> </w:t>
            </w:r>
            <w:r w:rsidRPr="009E399C">
              <w:rPr>
                <w:rFonts w:asciiTheme="minorHAnsi" w:hAnsiTheme="minorHAnsi" w:cs="Calibri"/>
                <w:sz w:val="20"/>
              </w:rPr>
              <w:t>ISIS</w:t>
            </w:r>
          </w:p>
        </w:tc>
        <w:tc>
          <w:tcPr>
            <w:tcW w:w="1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B7099" w:rsidRDefault="00CB7099" w:rsidP="00482B8C">
            <w:pPr>
              <w:shd w:val="clear" w:color="auto" w:fill="FFFFFF"/>
              <w:suppressAutoHyphens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  <w:tr w:rsidR="00CB7099" w:rsidTr="00482B8C">
        <w:trPr>
          <w:cantSplit/>
          <w:jc w:val="center"/>
        </w:trPr>
        <w:tc>
          <w:tcPr>
            <w:tcW w:w="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B7099" w:rsidRPr="009E399C" w:rsidRDefault="00CB7099" w:rsidP="00482B8C">
            <w:pPr>
              <w:shd w:val="clear" w:color="auto" w:fill="FFFFFF"/>
              <w:suppressAutoHyphens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9E399C">
              <w:rPr>
                <w:rFonts w:cs="Calibri"/>
                <w:sz w:val="20"/>
                <w:szCs w:val="20"/>
                <w:lang w:val="en-US"/>
              </w:rPr>
              <w:t>20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B7099" w:rsidRPr="009E399C" w:rsidRDefault="00CB7099" w:rsidP="00482B8C">
            <w:pPr>
              <w:shd w:val="clear" w:color="auto" w:fill="FFFFFF"/>
              <w:suppressAutoHyphens/>
              <w:ind w:left="90"/>
              <w:rPr>
                <w:rFonts w:cs="Calibri"/>
                <w:sz w:val="20"/>
                <w:szCs w:val="20"/>
                <w:lang w:val="en-US"/>
              </w:rPr>
            </w:pPr>
            <w:proofErr w:type="spellStart"/>
            <w:r w:rsidRPr="009E399C">
              <w:rPr>
                <w:rFonts w:cs="Calibri"/>
                <w:sz w:val="20"/>
                <w:szCs w:val="20"/>
                <w:lang w:val="en-US"/>
              </w:rPr>
              <w:t>Κατανάλωση</w:t>
            </w:r>
            <w:proofErr w:type="spellEnd"/>
            <w:r w:rsidRPr="009E399C">
              <w:rPr>
                <w:rFonts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E399C">
              <w:rPr>
                <w:rFonts w:cs="Calibri"/>
                <w:sz w:val="20"/>
                <w:szCs w:val="20"/>
                <w:lang w:val="en-US"/>
              </w:rPr>
              <w:t>Ισχύος</w:t>
            </w:r>
            <w:proofErr w:type="spellEnd"/>
            <w:r w:rsidRPr="009E399C">
              <w:rPr>
                <w:rFonts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E399C">
              <w:rPr>
                <w:rFonts w:cs="Calibri"/>
                <w:sz w:val="20"/>
                <w:szCs w:val="20"/>
                <w:lang w:val="en-US"/>
              </w:rPr>
              <w:t>Σαρωτή</w:t>
            </w:r>
            <w:proofErr w:type="spellEnd"/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B7099" w:rsidRPr="009E399C" w:rsidRDefault="00CB7099" w:rsidP="00482B8C">
            <w:pPr>
              <w:pStyle w:val="Normalmystyle"/>
              <w:widowControl/>
              <w:shd w:val="clear" w:color="auto" w:fill="FFFFFF"/>
              <w:suppressAutoHyphens/>
              <w:spacing w:after="0"/>
              <w:jc w:val="center"/>
              <w:rPr>
                <w:rFonts w:asciiTheme="minorHAnsi" w:hAnsiTheme="minorHAnsi" w:cs="Calibri"/>
                <w:sz w:val="20"/>
                <w:lang w:eastAsia="el-GR"/>
              </w:rPr>
            </w:pPr>
            <w:r w:rsidRPr="009E399C">
              <w:rPr>
                <w:rFonts w:asciiTheme="minorHAnsi" w:hAnsiTheme="minorHAnsi" w:cs="Calibri"/>
                <w:sz w:val="20"/>
                <w:lang w:eastAsia="el-GR"/>
              </w:rPr>
              <w:t>Αναμονή:&lt;7</w:t>
            </w:r>
            <w:r w:rsidRPr="009E399C">
              <w:rPr>
                <w:rFonts w:asciiTheme="minorHAnsi" w:hAnsiTheme="minorHAnsi" w:cs="Calibri"/>
                <w:sz w:val="20"/>
                <w:lang w:val="en-US" w:eastAsia="el-GR"/>
              </w:rPr>
              <w:t>W</w:t>
            </w:r>
            <w:r w:rsidRPr="009E399C">
              <w:rPr>
                <w:rFonts w:asciiTheme="minorHAnsi" w:hAnsiTheme="minorHAnsi" w:cs="Calibri"/>
                <w:sz w:val="20"/>
                <w:lang w:eastAsia="el-GR"/>
              </w:rPr>
              <w:t>,</w:t>
            </w:r>
          </w:p>
          <w:p w:rsidR="00CB7099" w:rsidRPr="009E399C" w:rsidRDefault="00CB7099" w:rsidP="00482B8C">
            <w:pPr>
              <w:pStyle w:val="Normalmystyle"/>
              <w:widowControl/>
              <w:shd w:val="clear" w:color="auto" w:fill="FFFFFF"/>
              <w:suppressAutoHyphens/>
              <w:spacing w:after="0"/>
              <w:jc w:val="center"/>
              <w:rPr>
                <w:rFonts w:asciiTheme="minorHAnsi" w:hAnsiTheme="minorHAnsi" w:cs="Calibri"/>
                <w:sz w:val="20"/>
                <w:lang w:eastAsia="el-GR"/>
              </w:rPr>
            </w:pPr>
            <w:r w:rsidRPr="009E399C">
              <w:rPr>
                <w:rFonts w:asciiTheme="minorHAnsi" w:hAnsiTheme="minorHAnsi" w:cs="Calibri"/>
                <w:sz w:val="20"/>
                <w:lang w:eastAsia="el-GR"/>
              </w:rPr>
              <w:t>Σε λειτουργία:&lt;50</w:t>
            </w:r>
            <w:r w:rsidRPr="009E399C">
              <w:rPr>
                <w:rFonts w:asciiTheme="minorHAnsi" w:hAnsiTheme="minorHAnsi" w:cs="Calibri"/>
                <w:sz w:val="20"/>
                <w:lang w:val="en-US" w:eastAsia="el-GR"/>
              </w:rPr>
              <w:t>W</w:t>
            </w:r>
          </w:p>
        </w:tc>
        <w:tc>
          <w:tcPr>
            <w:tcW w:w="1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B7099" w:rsidRDefault="00CB7099" w:rsidP="00482B8C">
            <w:pPr>
              <w:shd w:val="clear" w:color="auto" w:fill="FFFFFF"/>
              <w:suppressAutoHyphens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7099" w:rsidTr="00482B8C">
        <w:trPr>
          <w:cantSplit/>
          <w:jc w:val="center"/>
        </w:trPr>
        <w:tc>
          <w:tcPr>
            <w:tcW w:w="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B7099" w:rsidRPr="009E399C" w:rsidRDefault="00CB7099" w:rsidP="00482B8C">
            <w:pPr>
              <w:shd w:val="clear" w:color="auto" w:fill="FFFFFF"/>
              <w:suppressAutoHyphens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9E399C">
              <w:rPr>
                <w:rFonts w:cs="Calibri"/>
                <w:sz w:val="20"/>
                <w:szCs w:val="20"/>
                <w:lang w:val="en-US"/>
              </w:rPr>
              <w:t>21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B7099" w:rsidRPr="009E399C" w:rsidRDefault="00CB7099" w:rsidP="00482B8C">
            <w:pPr>
              <w:shd w:val="clear" w:color="auto" w:fill="FFFFFF"/>
              <w:suppressAutoHyphens/>
              <w:ind w:left="90"/>
              <w:rPr>
                <w:rFonts w:cs="Calibri"/>
                <w:sz w:val="20"/>
                <w:szCs w:val="20"/>
                <w:lang w:val="en-US"/>
              </w:rPr>
            </w:pPr>
            <w:proofErr w:type="spellStart"/>
            <w:r w:rsidRPr="009E399C">
              <w:rPr>
                <w:rFonts w:cs="Calibri"/>
                <w:sz w:val="20"/>
                <w:szCs w:val="20"/>
                <w:lang w:val="en-US"/>
              </w:rPr>
              <w:t>Προστασία</w:t>
            </w:r>
            <w:proofErr w:type="spellEnd"/>
            <w:r w:rsidRPr="009E399C">
              <w:rPr>
                <w:rFonts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E399C">
              <w:rPr>
                <w:rFonts w:cs="Calibri"/>
                <w:sz w:val="20"/>
                <w:szCs w:val="20"/>
                <w:lang w:val="en-US"/>
              </w:rPr>
              <w:t>περιβάλλοντος</w:t>
            </w:r>
            <w:proofErr w:type="spellEnd"/>
            <w:r w:rsidRPr="009E399C">
              <w:rPr>
                <w:rFonts w:cs="Calibr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B7099" w:rsidRPr="009E399C" w:rsidRDefault="00CB7099" w:rsidP="00482B8C">
            <w:pPr>
              <w:pStyle w:val="Normalmystyle"/>
              <w:widowControl/>
              <w:shd w:val="clear" w:color="auto" w:fill="FFFFFF"/>
              <w:suppressAutoHyphens/>
              <w:spacing w:after="0"/>
              <w:jc w:val="center"/>
              <w:rPr>
                <w:rFonts w:asciiTheme="minorHAnsi" w:hAnsiTheme="minorHAnsi" w:cs="Calibri"/>
                <w:sz w:val="20"/>
                <w:lang w:val="en-US" w:eastAsia="el-GR"/>
              </w:rPr>
            </w:pPr>
            <w:r w:rsidRPr="009E399C">
              <w:rPr>
                <w:rFonts w:asciiTheme="minorHAnsi" w:hAnsiTheme="minorHAnsi" w:cs="Calibri"/>
                <w:sz w:val="20"/>
                <w:lang w:val="en-US" w:eastAsia="el-GR"/>
              </w:rPr>
              <w:t xml:space="preserve">ENERGY STAR® and </w:t>
            </w:r>
            <w:proofErr w:type="spellStart"/>
            <w:r w:rsidRPr="009E399C">
              <w:rPr>
                <w:rFonts w:asciiTheme="minorHAnsi" w:hAnsiTheme="minorHAnsi" w:cs="Calibri"/>
                <w:sz w:val="20"/>
                <w:lang w:val="en-US" w:eastAsia="el-GR"/>
              </w:rPr>
              <w:t>RoHS</w:t>
            </w:r>
            <w:proofErr w:type="spellEnd"/>
          </w:p>
        </w:tc>
        <w:tc>
          <w:tcPr>
            <w:tcW w:w="1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B7099" w:rsidRDefault="00CB7099" w:rsidP="00482B8C">
            <w:pPr>
              <w:shd w:val="clear" w:color="auto" w:fill="FFFFFF"/>
              <w:suppressAutoHyphens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B7099" w:rsidTr="00482B8C">
        <w:trPr>
          <w:cantSplit/>
          <w:trHeight w:val="1327"/>
          <w:jc w:val="center"/>
        </w:trPr>
        <w:tc>
          <w:tcPr>
            <w:tcW w:w="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B7099" w:rsidRPr="009E399C" w:rsidRDefault="00CB7099" w:rsidP="00482B8C">
            <w:pPr>
              <w:shd w:val="clear" w:color="auto" w:fill="FFFFFF"/>
              <w:suppressAutoHyphens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9E399C">
              <w:rPr>
                <w:rFonts w:cs="Calibri"/>
                <w:sz w:val="20"/>
                <w:szCs w:val="20"/>
                <w:lang w:val="en-US"/>
              </w:rPr>
              <w:t>22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B7099" w:rsidRPr="009E399C" w:rsidRDefault="00CB7099" w:rsidP="00482B8C">
            <w:pPr>
              <w:shd w:val="clear" w:color="auto" w:fill="FFFFFF"/>
              <w:suppressAutoHyphens/>
              <w:ind w:left="90"/>
              <w:rPr>
                <w:rFonts w:cs="Calibri"/>
                <w:sz w:val="20"/>
                <w:szCs w:val="20"/>
              </w:rPr>
            </w:pPr>
            <w:r w:rsidRPr="009E399C">
              <w:rPr>
                <w:rFonts w:cs="Calibri"/>
                <w:sz w:val="20"/>
                <w:szCs w:val="20"/>
              </w:rPr>
              <w:t>Η συσκευή πρέπει να διαθέτει κατάλληλο σύστημα διάγνωσης κακής τροφοδοσίας, (στράβωμα, διπλή τροφοδοσία) σταματώντας την σάρωση μέχρι να διορθωθεί το πρόβλημα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B7099" w:rsidRPr="009E399C" w:rsidRDefault="00CB7099" w:rsidP="00482B8C">
            <w:pPr>
              <w:pStyle w:val="Normalmystyle"/>
              <w:widowControl/>
              <w:shd w:val="clear" w:color="auto" w:fill="FFFFFF"/>
              <w:suppressAutoHyphens/>
              <w:spacing w:after="0"/>
              <w:jc w:val="center"/>
              <w:rPr>
                <w:rFonts w:asciiTheme="minorHAnsi" w:hAnsiTheme="minorHAnsi" w:cs="Calibri"/>
                <w:sz w:val="20"/>
                <w:lang w:eastAsia="el-GR"/>
              </w:rPr>
            </w:pPr>
            <w:r w:rsidRPr="009E399C">
              <w:rPr>
                <w:rFonts w:asciiTheme="minorHAnsi" w:hAnsiTheme="minorHAnsi" w:cs="Calibri"/>
                <w:sz w:val="20"/>
                <w:lang w:eastAsia="el-GR"/>
              </w:rPr>
              <w:t>ΝΑΙ</w:t>
            </w:r>
          </w:p>
        </w:tc>
        <w:tc>
          <w:tcPr>
            <w:tcW w:w="1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B7099" w:rsidRDefault="00CB7099" w:rsidP="00482B8C">
            <w:pPr>
              <w:shd w:val="clear" w:color="auto" w:fill="FFFFFF"/>
              <w:suppressAutoHyphens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7099" w:rsidTr="00482B8C">
        <w:trPr>
          <w:cantSplit/>
          <w:jc w:val="center"/>
        </w:trPr>
        <w:tc>
          <w:tcPr>
            <w:tcW w:w="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B7099" w:rsidRPr="009E399C" w:rsidRDefault="00CB7099" w:rsidP="00482B8C">
            <w:pPr>
              <w:shd w:val="clear" w:color="auto" w:fill="FFFFFF"/>
              <w:suppressAutoHyphens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9E399C">
              <w:rPr>
                <w:rFonts w:cs="Calibri"/>
                <w:sz w:val="20"/>
                <w:szCs w:val="20"/>
                <w:lang w:val="en-US"/>
              </w:rPr>
              <w:t>23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B7099" w:rsidRPr="009E399C" w:rsidRDefault="00CB7099" w:rsidP="00482B8C">
            <w:pPr>
              <w:shd w:val="clear" w:color="auto" w:fill="FFFFFF"/>
              <w:suppressAutoHyphens/>
              <w:ind w:left="90"/>
              <w:rPr>
                <w:rFonts w:cs="Calibri"/>
                <w:sz w:val="20"/>
                <w:szCs w:val="20"/>
              </w:rPr>
            </w:pPr>
            <w:r w:rsidRPr="009E399C">
              <w:rPr>
                <w:rFonts w:cs="Calibri"/>
                <w:sz w:val="20"/>
                <w:szCs w:val="20"/>
              </w:rPr>
              <w:t>Προσφορά συνοδευτικού λογισμικού σάρωσης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B7099" w:rsidRPr="009E399C" w:rsidRDefault="00CB7099" w:rsidP="00482B8C">
            <w:pPr>
              <w:pStyle w:val="Normalmystyle"/>
              <w:widowControl/>
              <w:shd w:val="clear" w:color="auto" w:fill="FFFFFF"/>
              <w:suppressAutoHyphens/>
              <w:spacing w:after="0"/>
              <w:jc w:val="center"/>
              <w:rPr>
                <w:rFonts w:asciiTheme="minorHAnsi" w:hAnsiTheme="minorHAnsi" w:cs="Calibri"/>
                <w:sz w:val="20"/>
                <w:lang w:eastAsia="el-GR"/>
              </w:rPr>
            </w:pPr>
            <w:r w:rsidRPr="009E399C">
              <w:rPr>
                <w:rFonts w:asciiTheme="minorHAnsi" w:hAnsiTheme="minorHAnsi" w:cs="Calibri"/>
                <w:sz w:val="20"/>
                <w:lang w:eastAsia="el-GR"/>
              </w:rPr>
              <w:t>ΝΑΙ</w:t>
            </w:r>
          </w:p>
        </w:tc>
        <w:tc>
          <w:tcPr>
            <w:tcW w:w="1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B7099" w:rsidRDefault="00CB7099" w:rsidP="00482B8C">
            <w:pPr>
              <w:shd w:val="clear" w:color="auto" w:fill="FFFFFF"/>
              <w:suppressAutoHyphens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7099" w:rsidTr="00482B8C">
        <w:trPr>
          <w:cantSplit/>
          <w:jc w:val="center"/>
        </w:trPr>
        <w:tc>
          <w:tcPr>
            <w:tcW w:w="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B7099" w:rsidRPr="009E399C" w:rsidRDefault="00CB7099" w:rsidP="00482B8C">
            <w:pPr>
              <w:shd w:val="clear" w:color="auto" w:fill="FFFFFF"/>
              <w:suppressAutoHyphens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9E399C">
              <w:rPr>
                <w:rFonts w:cs="Calibri"/>
                <w:sz w:val="20"/>
                <w:szCs w:val="20"/>
                <w:lang w:val="en-US"/>
              </w:rPr>
              <w:t>24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B7099" w:rsidRPr="009E399C" w:rsidRDefault="00CB7099" w:rsidP="00482B8C">
            <w:pPr>
              <w:shd w:val="clear" w:color="auto" w:fill="FFFFFF"/>
              <w:suppressAutoHyphens/>
              <w:ind w:left="90"/>
              <w:rPr>
                <w:rFonts w:cs="Calibri"/>
                <w:sz w:val="20"/>
                <w:szCs w:val="20"/>
              </w:rPr>
            </w:pPr>
            <w:r w:rsidRPr="009E399C">
              <w:rPr>
                <w:rFonts w:cs="Calibri"/>
                <w:sz w:val="20"/>
                <w:szCs w:val="20"/>
              </w:rPr>
              <w:t>Να δοθούν οι διαστάσεις και το βάρος του σαρωτή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B7099" w:rsidRPr="009E399C" w:rsidRDefault="00CB7099" w:rsidP="00482B8C">
            <w:pPr>
              <w:pStyle w:val="Normalmystyle"/>
              <w:widowControl/>
              <w:shd w:val="clear" w:color="auto" w:fill="FFFFFF"/>
              <w:suppressAutoHyphens/>
              <w:spacing w:after="0"/>
              <w:jc w:val="center"/>
              <w:rPr>
                <w:rFonts w:asciiTheme="minorHAnsi" w:hAnsiTheme="minorHAnsi" w:cs="Calibri"/>
                <w:sz w:val="20"/>
                <w:lang w:eastAsia="el-GR"/>
              </w:rPr>
            </w:pPr>
            <w:r w:rsidRPr="009E399C">
              <w:rPr>
                <w:rFonts w:asciiTheme="minorHAnsi" w:hAnsiTheme="minorHAnsi" w:cs="Calibri"/>
                <w:sz w:val="20"/>
                <w:lang w:eastAsia="el-GR"/>
              </w:rPr>
              <w:t>ΝΑΙ</w:t>
            </w:r>
          </w:p>
        </w:tc>
        <w:tc>
          <w:tcPr>
            <w:tcW w:w="1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B7099" w:rsidRDefault="00CB7099" w:rsidP="00482B8C">
            <w:pPr>
              <w:shd w:val="clear" w:color="auto" w:fill="FFFFFF"/>
              <w:suppressAutoHyphens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7099" w:rsidTr="00482B8C">
        <w:trPr>
          <w:cantSplit/>
          <w:jc w:val="center"/>
        </w:trPr>
        <w:tc>
          <w:tcPr>
            <w:tcW w:w="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B7099" w:rsidRPr="009E399C" w:rsidRDefault="00CB7099" w:rsidP="00482B8C">
            <w:pPr>
              <w:shd w:val="clear" w:color="auto" w:fill="FFFFFF"/>
              <w:suppressAutoHyphens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9E399C">
              <w:rPr>
                <w:rFonts w:cs="Calibri"/>
                <w:sz w:val="20"/>
                <w:szCs w:val="20"/>
                <w:lang w:val="en-US"/>
              </w:rPr>
              <w:t>25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B7099" w:rsidRPr="009E399C" w:rsidRDefault="00CB7099" w:rsidP="00482B8C">
            <w:pPr>
              <w:shd w:val="clear" w:color="auto" w:fill="FFFFFF"/>
              <w:suppressAutoHyphens/>
              <w:ind w:left="90"/>
              <w:rPr>
                <w:rFonts w:cs="Calibri"/>
                <w:sz w:val="20"/>
                <w:szCs w:val="20"/>
              </w:rPr>
            </w:pPr>
            <w:r w:rsidRPr="009E399C">
              <w:rPr>
                <w:rFonts w:cs="Calibri"/>
                <w:sz w:val="20"/>
                <w:szCs w:val="20"/>
              </w:rPr>
              <w:t xml:space="preserve">Παροχή των </w:t>
            </w:r>
            <w:proofErr w:type="spellStart"/>
            <w:r w:rsidRPr="009E399C">
              <w:rPr>
                <w:rFonts w:cs="Calibri"/>
                <w:sz w:val="20"/>
                <w:szCs w:val="20"/>
              </w:rPr>
              <w:t>manuals</w:t>
            </w:r>
            <w:proofErr w:type="spellEnd"/>
            <w:r w:rsidRPr="009E399C">
              <w:rPr>
                <w:rFonts w:cs="Calibri"/>
                <w:sz w:val="20"/>
                <w:szCs w:val="20"/>
              </w:rPr>
              <w:t xml:space="preserve"> σε έντυπη μορφή ή/και σε CD/DVD.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B7099" w:rsidRPr="009E399C" w:rsidRDefault="00CB7099" w:rsidP="00482B8C">
            <w:pPr>
              <w:pStyle w:val="Normalmystyle"/>
              <w:widowControl/>
              <w:shd w:val="clear" w:color="auto" w:fill="FFFFFF"/>
              <w:suppressAutoHyphens/>
              <w:spacing w:after="0"/>
              <w:jc w:val="center"/>
              <w:rPr>
                <w:rFonts w:asciiTheme="minorHAnsi" w:hAnsiTheme="minorHAnsi" w:cs="Calibri"/>
                <w:sz w:val="20"/>
                <w:lang w:eastAsia="el-GR"/>
              </w:rPr>
            </w:pPr>
            <w:r w:rsidRPr="009E399C">
              <w:rPr>
                <w:rFonts w:asciiTheme="minorHAnsi" w:hAnsiTheme="minorHAnsi" w:cs="Calibri"/>
                <w:sz w:val="20"/>
                <w:lang w:eastAsia="el-GR"/>
              </w:rPr>
              <w:t>ΝΑΙ</w:t>
            </w:r>
          </w:p>
        </w:tc>
        <w:tc>
          <w:tcPr>
            <w:tcW w:w="1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B7099" w:rsidRDefault="00CB7099" w:rsidP="00482B8C">
            <w:pPr>
              <w:shd w:val="clear" w:color="auto" w:fill="FFFFFF"/>
              <w:suppressAutoHyphens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7099" w:rsidTr="00482B8C">
        <w:trPr>
          <w:cantSplit/>
          <w:jc w:val="center"/>
        </w:trPr>
        <w:tc>
          <w:tcPr>
            <w:tcW w:w="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B7099" w:rsidRPr="009E399C" w:rsidRDefault="00CB7099" w:rsidP="00482B8C">
            <w:pPr>
              <w:shd w:val="clear" w:color="auto" w:fill="FFFFFF"/>
              <w:suppressAutoHyphens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9E399C">
              <w:rPr>
                <w:rFonts w:cs="Calibri"/>
                <w:sz w:val="20"/>
                <w:szCs w:val="20"/>
                <w:lang w:val="en-US"/>
              </w:rPr>
              <w:t>26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B7099" w:rsidRPr="009E399C" w:rsidRDefault="00CB7099" w:rsidP="00482B8C">
            <w:pPr>
              <w:shd w:val="clear" w:color="auto" w:fill="FFFFFF"/>
              <w:suppressAutoHyphens/>
              <w:ind w:left="90"/>
              <w:rPr>
                <w:rFonts w:cs="Calibri"/>
                <w:sz w:val="20"/>
                <w:szCs w:val="20"/>
              </w:rPr>
            </w:pPr>
            <w:r w:rsidRPr="009E399C">
              <w:rPr>
                <w:rFonts w:cs="Calibri"/>
                <w:sz w:val="20"/>
                <w:szCs w:val="20"/>
              </w:rPr>
              <w:t>Παροχή τουλάχιστον ενός (1) CD/DVD για κάθε προσφερόμενο λογισμικό, από το οποίο να υπάρχει δυνατότητα πλήρους εγκατάστασης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B7099" w:rsidRPr="009E399C" w:rsidRDefault="00CB7099" w:rsidP="00482B8C">
            <w:pPr>
              <w:pStyle w:val="Normalmystyle"/>
              <w:widowControl/>
              <w:shd w:val="clear" w:color="auto" w:fill="FFFFFF"/>
              <w:suppressAutoHyphens/>
              <w:spacing w:after="0"/>
              <w:jc w:val="center"/>
              <w:rPr>
                <w:rFonts w:asciiTheme="minorHAnsi" w:hAnsiTheme="minorHAnsi" w:cs="Calibri"/>
                <w:sz w:val="20"/>
                <w:lang w:eastAsia="el-GR"/>
              </w:rPr>
            </w:pPr>
            <w:r w:rsidRPr="009E399C">
              <w:rPr>
                <w:rFonts w:asciiTheme="minorHAnsi" w:hAnsiTheme="minorHAnsi" w:cs="Calibri"/>
                <w:sz w:val="20"/>
                <w:lang w:eastAsia="el-GR"/>
              </w:rPr>
              <w:t>ΝΑΙ</w:t>
            </w:r>
          </w:p>
        </w:tc>
        <w:tc>
          <w:tcPr>
            <w:tcW w:w="1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B7099" w:rsidRDefault="00CB7099" w:rsidP="00482B8C">
            <w:pPr>
              <w:shd w:val="clear" w:color="auto" w:fill="FFFFFF"/>
              <w:suppressAutoHyphens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7099" w:rsidTr="00482B8C">
        <w:trPr>
          <w:cantSplit/>
          <w:jc w:val="center"/>
        </w:trPr>
        <w:tc>
          <w:tcPr>
            <w:tcW w:w="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B7099" w:rsidRPr="009E399C" w:rsidRDefault="00CB7099" w:rsidP="00482B8C">
            <w:pPr>
              <w:shd w:val="clear" w:color="auto" w:fill="FFFFFF"/>
              <w:suppressAutoHyphens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9E399C">
              <w:rPr>
                <w:rFonts w:cs="Calibri"/>
                <w:sz w:val="20"/>
                <w:szCs w:val="20"/>
                <w:lang w:val="en-US"/>
              </w:rPr>
              <w:t>27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B7099" w:rsidRPr="009E399C" w:rsidRDefault="00CB7099" w:rsidP="00482B8C">
            <w:pPr>
              <w:shd w:val="clear" w:color="auto" w:fill="FFFFFF"/>
              <w:suppressAutoHyphens/>
              <w:ind w:left="90"/>
              <w:rPr>
                <w:rFonts w:cs="Calibri"/>
                <w:sz w:val="20"/>
                <w:szCs w:val="20"/>
              </w:rPr>
            </w:pPr>
            <w:r w:rsidRPr="009E399C">
              <w:rPr>
                <w:rFonts w:cs="Calibri"/>
                <w:sz w:val="20"/>
                <w:szCs w:val="20"/>
              </w:rPr>
              <w:t>Δυνατότητα σάρωσης σε δέσμες (</w:t>
            </w:r>
            <w:proofErr w:type="spellStart"/>
            <w:r w:rsidRPr="009E399C">
              <w:rPr>
                <w:rFonts w:cs="Calibri"/>
                <w:sz w:val="20"/>
                <w:szCs w:val="20"/>
              </w:rPr>
              <w:t>batches</w:t>
            </w:r>
            <w:proofErr w:type="spellEnd"/>
            <w:r w:rsidRPr="009E399C">
              <w:rPr>
                <w:rFonts w:cs="Calibri"/>
                <w:sz w:val="20"/>
                <w:szCs w:val="20"/>
              </w:rPr>
              <w:t>).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B7099" w:rsidRPr="009E399C" w:rsidRDefault="00CB7099" w:rsidP="00482B8C">
            <w:pPr>
              <w:pStyle w:val="Normalmystyle"/>
              <w:widowControl/>
              <w:shd w:val="clear" w:color="auto" w:fill="FFFFFF"/>
              <w:suppressAutoHyphens/>
              <w:spacing w:after="0"/>
              <w:jc w:val="center"/>
              <w:rPr>
                <w:rFonts w:asciiTheme="minorHAnsi" w:hAnsiTheme="minorHAnsi" w:cs="Calibri"/>
                <w:sz w:val="20"/>
                <w:lang w:eastAsia="el-GR"/>
              </w:rPr>
            </w:pPr>
            <w:r w:rsidRPr="009E399C">
              <w:rPr>
                <w:rFonts w:asciiTheme="minorHAnsi" w:hAnsiTheme="minorHAnsi" w:cs="Calibri"/>
                <w:sz w:val="20"/>
                <w:lang w:eastAsia="el-GR"/>
              </w:rPr>
              <w:t>ΝΑΙ</w:t>
            </w:r>
          </w:p>
        </w:tc>
        <w:tc>
          <w:tcPr>
            <w:tcW w:w="1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B7099" w:rsidRDefault="00CB7099" w:rsidP="00482B8C">
            <w:pPr>
              <w:shd w:val="clear" w:color="auto" w:fill="FFFFFF"/>
              <w:suppressAutoHyphens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7099" w:rsidTr="00482B8C">
        <w:trPr>
          <w:cantSplit/>
          <w:trHeight w:val="1238"/>
          <w:jc w:val="center"/>
        </w:trPr>
        <w:tc>
          <w:tcPr>
            <w:tcW w:w="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B7099" w:rsidRPr="009E399C" w:rsidRDefault="00CB7099" w:rsidP="00482B8C">
            <w:pPr>
              <w:shd w:val="clear" w:color="auto" w:fill="FFFFFF"/>
              <w:suppressAutoHyphens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9E399C">
              <w:rPr>
                <w:rFonts w:cs="Calibri"/>
                <w:sz w:val="20"/>
                <w:szCs w:val="20"/>
                <w:lang w:val="en-US"/>
              </w:rPr>
              <w:t>28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B7099" w:rsidRPr="009E399C" w:rsidRDefault="00CB7099" w:rsidP="00482B8C">
            <w:pPr>
              <w:shd w:val="clear" w:color="auto" w:fill="FFFFFF"/>
              <w:suppressAutoHyphens/>
              <w:ind w:left="90"/>
              <w:rPr>
                <w:rFonts w:cs="Calibri"/>
                <w:sz w:val="20"/>
                <w:szCs w:val="20"/>
              </w:rPr>
            </w:pPr>
            <w:r w:rsidRPr="009E399C">
              <w:rPr>
                <w:rFonts w:cs="Calibri"/>
                <w:sz w:val="20"/>
                <w:szCs w:val="20"/>
              </w:rPr>
              <w:t>Δυνατότητα αυτόματης περιστροφής της εικόνας στο σωστό προσανατολισμό, ακόμα κι αν η εικόνα έχει σαρωθεί «ανάποδα» (π.χ. από κάτω προς τα πάνω ή σε γωνία 90</w:t>
            </w:r>
            <w:r w:rsidRPr="009E399C">
              <w:rPr>
                <w:rFonts w:cs="Calibri"/>
                <w:sz w:val="20"/>
                <w:szCs w:val="20"/>
                <w:vertAlign w:val="superscript"/>
              </w:rPr>
              <w:t>ο</w:t>
            </w:r>
            <w:r w:rsidRPr="009E399C"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B7099" w:rsidRPr="009E399C" w:rsidRDefault="00CB7099" w:rsidP="00482B8C">
            <w:pPr>
              <w:pStyle w:val="Normalmystyle"/>
              <w:widowControl/>
              <w:shd w:val="clear" w:color="auto" w:fill="FFFFFF"/>
              <w:suppressAutoHyphens/>
              <w:spacing w:after="0"/>
              <w:jc w:val="center"/>
              <w:rPr>
                <w:rFonts w:asciiTheme="minorHAnsi" w:hAnsiTheme="minorHAnsi" w:cs="Calibri"/>
                <w:sz w:val="20"/>
                <w:lang w:eastAsia="el-GR"/>
              </w:rPr>
            </w:pPr>
            <w:r w:rsidRPr="009E399C">
              <w:rPr>
                <w:rFonts w:asciiTheme="minorHAnsi" w:hAnsiTheme="minorHAnsi" w:cs="Calibri"/>
                <w:sz w:val="20"/>
                <w:lang w:eastAsia="el-GR"/>
              </w:rPr>
              <w:t>ΝΑΙ</w:t>
            </w:r>
          </w:p>
        </w:tc>
        <w:tc>
          <w:tcPr>
            <w:tcW w:w="1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B7099" w:rsidRDefault="00CB7099" w:rsidP="00482B8C">
            <w:pPr>
              <w:shd w:val="clear" w:color="auto" w:fill="FFFFFF"/>
              <w:suppressAutoHyphens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7099" w:rsidTr="00482B8C">
        <w:trPr>
          <w:cantSplit/>
          <w:jc w:val="center"/>
        </w:trPr>
        <w:tc>
          <w:tcPr>
            <w:tcW w:w="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B7099" w:rsidRPr="009E399C" w:rsidRDefault="00CB7099" w:rsidP="00482B8C">
            <w:pPr>
              <w:shd w:val="clear" w:color="auto" w:fill="FFFFFF"/>
              <w:suppressAutoHyphens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9E399C">
              <w:rPr>
                <w:rFonts w:cs="Calibri"/>
                <w:sz w:val="20"/>
                <w:szCs w:val="20"/>
                <w:lang w:val="en-US"/>
              </w:rPr>
              <w:t>29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B7099" w:rsidRPr="009E399C" w:rsidRDefault="00CB7099" w:rsidP="00482B8C">
            <w:pPr>
              <w:shd w:val="clear" w:color="auto" w:fill="FFFFFF"/>
              <w:suppressAutoHyphens/>
              <w:ind w:left="90"/>
              <w:rPr>
                <w:rFonts w:cs="Calibri"/>
                <w:sz w:val="20"/>
                <w:szCs w:val="20"/>
                <w:lang w:val="en-US"/>
              </w:rPr>
            </w:pPr>
            <w:r w:rsidRPr="009E399C">
              <w:rPr>
                <w:rFonts w:cs="Calibri"/>
                <w:sz w:val="20"/>
                <w:szCs w:val="20"/>
              </w:rPr>
              <w:t>Δυνατότητα αναγνώρισης γραμμωτού κώδικα.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B7099" w:rsidRPr="009E399C" w:rsidRDefault="00CB7099" w:rsidP="00482B8C">
            <w:pPr>
              <w:pStyle w:val="Normalmystyle"/>
              <w:widowControl/>
              <w:shd w:val="clear" w:color="auto" w:fill="FFFFFF"/>
              <w:suppressAutoHyphens/>
              <w:spacing w:after="0"/>
              <w:jc w:val="center"/>
              <w:rPr>
                <w:rFonts w:asciiTheme="minorHAnsi" w:hAnsiTheme="minorHAnsi" w:cs="Calibri"/>
                <w:sz w:val="20"/>
                <w:lang w:eastAsia="el-GR"/>
              </w:rPr>
            </w:pPr>
            <w:r w:rsidRPr="009E399C">
              <w:rPr>
                <w:rFonts w:asciiTheme="minorHAnsi" w:hAnsiTheme="minorHAnsi" w:cs="Calibri"/>
                <w:sz w:val="20"/>
                <w:lang w:eastAsia="el-GR"/>
              </w:rPr>
              <w:t>ΝΑΙ</w:t>
            </w:r>
          </w:p>
        </w:tc>
        <w:tc>
          <w:tcPr>
            <w:tcW w:w="1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B7099" w:rsidRDefault="00CB7099" w:rsidP="00482B8C">
            <w:pPr>
              <w:shd w:val="clear" w:color="auto" w:fill="FFFFFF"/>
              <w:suppressAutoHyphens/>
              <w:jc w:val="center"/>
              <w:rPr>
                <w:rFonts w:ascii="Calibri" w:hAnsi="Calibri" w:cs="Calibri"/>
                <w:sz w:val="24"/>
                <w:szCs w:val="24"/>
                <w:highlight w:val="lightGray"/>
              </w:rPr>
            </w:pPr>
          </w:p>
        </w:tc>
      </w:tr>
      <w:tr w:rsidR="00CB7099" w:rsidTr="00482B8C">
        <w:trPr>
          <w:cantSplit/>
          <w:jc w:val="center"/>
        </w:trPr>
        <w:tc>
          <w:tcPr>
            <w:tcW w:w="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B7099" w:rsidRPr="009E399C" w:rsidRDefault="00CB7099" w:rsidP="00482B8C">
            <w:pPr>
              <w:shd w:val="clear" w:color="auto" w:fill="FFFFFF"/>
              <w:suppressAutoHyphens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9E399C">
              <w:rPr>
                <w:rFonts w:cs="Calibri"/>
                <w:sz w:val="20"/>
                <w:szCs w:val="20"/>
                <w:lang w:val="en-US"/>
              </w:rPr>
              <w:t>30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B7099" w:rsidRPr="009E399C" w:rsidRDefault="00CB7099" w:rsidP="00482B8C">
            <w:pPr>
              <w:shd w:val="clear" w:color="auto" w:fill="FFFFFF"/>
              <w:suppressAutoHyphens/>
              <w:ind w:left="90"/>
              <w:rPr>
                <w:rFonts w:cs="Calibri"/>
                <w:sz w:val="20"/>
                <w:szCs w:val="20"/>
              </w:rPr>
            </w:pPr>
            <w:r w:rsidRPr="009E399C">
              <w:rPr>
                <w:rFonts w:cs="Calibri"/>
                <w:sz w:val="20"/>
                <w:szCs w:val="20"/>
              </w:rPr>
              <w:t>Δυνατότητα αναγνώρισης γραμμωτών κωδικών (</w:t>
            </w:r>
            <w:proofErr w:type="spellStart"/>
            <w:r w:rsidRPr="009E399C">
              <w:rPr>
                <w:rFonts w:cs="Calibri"/>
                <w:sz w:val="20"/>
                <w:szCs w:val="20"/>
              </w:rPr>
              <w:t>barcodes</w:t>
            </w:r>
            <w:proofErr w:type="spellEnd"/>
            <w:r w:rsidRPr="009E399C">
              <w:rPr>
                <w:rFonts w:cs="Calibri"/>
                <w:sz w:val="20"/>
                <w:szCs w:val="20"/>
              </w:rPr>
              <w:t>), σε οποιαδήποτε γωνία σε σχέση με την οριζόντια θέση (π.χ. οριζόντιος, κεκλιμένος, κατακόρυφος, ανάποδος, κτλ)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B7099" w:rsidRPr="009E399C" w:rsidRDefault="00CB7099" w:rsidP="00482B8C">
            <w:pPr>
              <w:pStyle w:val="Normalmystyle"/>
              <w:widowControl/>
              <w:shd w:val="clear" w:color="auto" w:fill="FFFFFF"/>
              <w:suppressAutoHyphens/>
              <w:spacing w:after="0"/>
              <w:jc w:val="center"/>
              <w:rPr>
                <w:rFonts w:asciiTheme="minorHAnsi" w:hAnsiTheme="minorHAnsi" w:cs="Calibri"/>
                <w:sz w:val="20"/>
                <w:lang w:eastAsia="el-GR"/>
              </w:rPr>
            </w:pPr>
            <w:r w:rsidRPr="009E399C">
              <w:rPr>
                <w:rFonts w:asciiTheme="minorHAnsi" w:hAnsiTheme="minorHAnsi" w:cs="Calibri"/>
                <w:sz w:val="20"/>
                <w:lang w:eastAsia="el-GR"/>
              </w:rPr>
              <w:t>ΝΑΙ</w:t>
            </w:r>
          </w:p>
        </w:tc>
        <w:tc>
          <w:tcPr>
            <w:tcW w:w="1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B7099" w:rsidRDefault="00CB7099" w:rsidP="00482B8C">
            <w:pPr>
              <w:shd w:val="clear" w:color="auto" w:fill="FFFFFF"/>
              <w:suppressAutoHyphens/>
              <w:jc w:val="center"/>
              <w:rPr>
                <w:rFonts w:ascii="Calibri" w:hAnsi="Calibri" w:cs="Calibri"/>
                <w:sz w:val="24"/>
                <w:szCs w:val="24"/>
                <w:highlight w:val="lightGray"/>
              </w:rPr>
            </w:pPr>
          </w:p>
        </w:tc>
      </w:tr>
      <w:tr w:rsidR="00CB7099" w:rsidTr="00482B8C">
        <w:trPr>
          <w:cantSplit/>
          <w:jc w:val="center"/>
        </w:trPr>
        <w:tc>
          <w:tcPr>
            <w:tcW w:w="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B7099" w:rsidRPr="00643524" w:rsidRDefault="00CB7099" w:rsidP="00482B8C">
            <w:pPr>
              <w:shd w:val="clear" w:color="auto" w:fill="FFFFFF"/>
              <w:suppressAutoHyphens/>
              <w:jc w:val="center"/>
              <w:rPr>
                <w:rFonts w:cs="Calibri"/>
                <w:sz w:val="20"/>
                <w:szCs w:val="20"/>
                <w:highlight w:val="red"/>
                <w:lang w:val="en-US"/>
              </w:rPr>
            </w:pPr>
            <w:r w:rsidRPr="00C73EF8">
              <w:rPr>
                <w:rFonts w:cs="Calibri"/>
                <w:sz w:val="20"/>
                <w:szCs w:val="20"/>
                <w:lang w:val="en-US"/>
              </w:rPr>
              <w:t>31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B7099" w:rsidRPr="00C73EF8" w:rsidRDefault="00CB7099" w:rsidP="00482B8C">
            <w:pPr>
              <w:shd w:val="clear" w:color="auto" w:fill="FFFFFF"/>
              <w:suppressAutoHyphens/>
              <w:ind w:left="90"/>
              <w:rPr>
                <w:rFonts w:cs="Calibri"/>
                <w:sz w:val="20"/>
                <w:szCs w:val="20"/>
                <w:highlight w:val="red"/>
              </w:rPr>
            </w:pPr>
            <w:r w:rsidRPr="00C73EF8">
              <w:rPr>
                <w:rFonts w:cs="Calibri"/>
                <w:sz w:val="20"/>
                <w:szCs w:val="20"/>
              </w:rPr>
              <w:t xml:space="preserve">Η </w:t>
            </w:r>
            <w:r>
              <w:rPr>
                <w:rFonts w:cs="Calibri"/>
                <w:sz w:val="20"/>
                <w:szCs w:val="20"/>
              </w:rPr>
              <w:t xml:space="preserve">παράδοση </w:t>
            </w:r>
            <w:r w:rsidRPr="00C73EF8">
              <w:rPr>
                <w:rFonts w:cs="Arial"/>
                <w:sz w:val="20"/>
                <w:szCs w:val="20"/>
              </w:rPr>
              <w:t xml:space="preserve">της άνω προμήθειας θα γίνει το αργότερο </w:t>
            </w:r>
            <w:r>
              <w:rPr>
                <w:rFonts w:cs="Arial"/>
                <w:sz w:val="20"/>
                <w:szCs w:val="20"/>
              </w:rPr>
              <w:t xml:space="preserve">15 </w:t>
            </w:r>
            <w:r w:rsidRPr="00C73EF8">
              <w:rPr>
                <w:rFonts w:cs="Arial"/>
                <w:sz w:val="20"/>
                <w:szCs w:val="20"/>
              </w:rPr>
              <w:t>ημέρες από την υπογραφή της σύμβασης</w:t>
            </w:r>
            <w:r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B7099" w:rsidRPr="00643524" w:rsidRDefault="00CB7099" w:rsidP="00482B8C">
            <w:pPr>
              <w:pStyle w:val="Normalmystyle"/>
              <w:widowControl/>
              <w:shd w:val="clear" w:color="auto" w:fill="FFFFFF"/>
              <w:suppressAutoHyphens/>
              <w:spacing w:after="0"/>
              <w:jc w:val="center"/>
              <w:rPr>
                <w:rFonts w:asciiTheme="minorHAnsi" w:hAnsiTheme="minorHAnsi" w:cs="Calibri"/>
                <w:sz w:val="20"/>
                <w:highlight w:val="red"/>
                <w:lang w:eastAsia="el-GR"/>
              </w:rPr>
            </w:pPr>
            <w:r w:rsidRPr="009E399C">
              <w:rPr>
                <w:rFonts w:asciiTheme="minorHAnsi" w:hAnsiTheme="minorHAnsi" w:cs="Calibri"/>
                <w:sz w:val="20"/>
                <w:lang w:eastAsia="el-GR"/>
              </w:rPr>
              <w:t>ΝΑΙ</w:t>
            </w:r>
          </w:p>
        </w:tc>
        <w:tc>
          <w:tcPr>
            <w:tcW w:w="1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B7099" w:rsidRPr="00643524" w:rsidRDefault="00CB7099" w:rsidP="00482B8C">
            <w:pPr>
              <w:shd w:val="clear" w:color="auto" w:fill="FFFFFF"/>
              <w:suppressAutoHyphens/>
              <w:jc w:val="center"/>
              <w:rPr>
                <w:rFonts w:ascii="Calibri" w:hAnsi="Calibri" w:cs="Calibri"/>
                <w:sz w:val="24"/>
                <w:szCs w:val="24"/>
                <w:highlight w:val="red"/>
              </w:rPr>
            </w:pPr>
          </w:p>
        </w:tc>
      </w:tr>
    </w:tbl>
    <w:p w:rsidR="00CB7099" w:rsidRPr="009E399C" w:rsidRDefault="00CB7099" w:rsidP="00CB7099">
      <w:pPr>
        <w:pStyle w:val="2"/>
        <w:suppressAutoHyphens/>
        <w:spacing w:line="276" w:lineRule="auto"/>
        <w:ind w:left="5040" w:firstLine="720"/>
        <w:jc w:val="right"/>
        <w:rPr>
          <w:rFonts w:ascii="Calibri" w:eastAsia="Calibri" w:hAnsi="Calibri"/>
          <w:b/>
          <w:sz w:val="20"/>
          <w:lang w:val="el-GR"/>
        </w:rPr>
      </w:pPr>
      <w:r w:rsidRPr="009E399C">
        <w:rPr>
          <w:rFonts w:ascii="Calibri" w:eastAsia="Calibri" w:hAnsi="Calibri"/>
          <w:b/>
          <w:sz w:val="20"/>
          <w:lang w:val="el-GR"/>
        </w:rPr>
        <w:t>Για τον Προσφέροντα</w:t>
      </w:r>
    </w:p>
    <w:p w:rsidR="00CB7099" w:rsidRPr="009E399C" w:rsidRDefault="00CB7099" w:rsidP="00CB7099">
      <w:pPr>
        <w:pStyle w:val="2"/>
        <w:suppressAutoHyphens/>
        <w:spacing w:line="276" w:lineRule="auto"/>
        <w:ind w:left="5040" w:firstLine="0"/>
        <w:jc w:val="right"/>
        <w:rPr>
          <w:rFonts w:ascii="Calibri" w:eastAsia="Calibri" w:hAnsi="Calibri"/>
          <w:b/>
          <w:sz w:val="20"/>
          <w:lang w:val="el-GR"/>
        </w:rPr>
      </w:pPr>
      <w:r w:rsidRPr="009E399C">
        <w:rPr>
          <w:rFonts w:ascii="Calibri" w:eastAsia="Calibri" w:hAnsi="Calibri"/>
          <w:b/>
          <w:sz w:val="20"/>
          <w:lang w:val="el-GR"/>
        </w:rPr>
        <w:t>Ο/Η ΝΟΜΙΜΟΣ/-Η ΕΚΠΡΟΣΩΠΟΣ</w:t>
      </w:r>
    </w:p>
    <w:p w:rsidR="00CB7099" w:rsidRPr="009E399C" w:rsidRDefault="00CB7099" w:rsidP="00CB7099">
      <w:pPr>
        <w:pStyle w:val="2"/>
        <w:suppressAutoHyphens/>
        <w:spacing w:line="276" w:lineRule="auto"/>
        <w:ind w:left="0"/>
        <w:jc w:val="right"/>
        <w:rPr>
          <w:rFonts w:ascii="Calibri" w:eastAsia="Calibri" w:hAnsi="Calibri"/>
          <w:sz w:val="20"/>
          <w:lang w:val="el-GR"/>
        </w:rPr>
      </w:pPr>
      <w:r w:rsidRPr="009E399C">
        <w:rPr>
          <w:rFonts w:ascii="Calibri" w:eastAsia="Calibri" w:hAnsi="Calibri"/>
          <w:sz w:val="20"/>
          <w:lang w:val="el-GR"/>
        </w:rPr>
        <w:tab/>
      </w:r>
      <w:r w:rsidRPr="009E399C">
        <w:rPr>
          <w:rFonts w:ascii="Calibri" w:eastAsia="Calibri" w:hAnsi="Calibri"/>
          <w:sz w:val="20"/>
          <w:lang w:val="el-GR"/>
        </w:rPr>
        <w:tab/>
      </w:r>
      <w:r w:rsidRPr="009E399C">
        <w:rPr>
          <w:rFonts w:ascii="Calibri" w:eastAsia="Calibri" w:hAnsi="Calibri"/>
          <w:sz w:val="20"/>
          <w:lang w:val="el-GR"/>
        </w:rPr>
        <w:tab/>
      </w:r>
      <w:r w:rsidRPr="009E399C">
        <w:rPr>
          <w:rFonts w:ascii="Calibri" w:eastAsia="Calibri" w:hAnsi="Calibri"/>
          <w:sz w:val="20"/>
          <w:lang w:val="el-GR"/>
        </w:rPr>
        <w:tab/>
      </w:r>
      <w:r w:rsidRPr="009E399C">
        <w:rPr>
          <w:rFonts w:ascii="Calibri" w:eastAsia="Calibri" w:hAnsi="Calibri"/>
          <w:sz w:val="20"/>
          <w:lang w:val="el-GR"/>
        </w:rPr>
        <w:tab/>
      </w:r>
      <w:r w:rsidRPr="009E399C">
        <w:rPr>
          <w:rFonts w:ascii="Calibri" w:eastAsia="Calibri" w:hAnsi="Calibri"/>
          <w:sz w:val="20"/>
          <w:lang w:val="el-GR"/>
        </w:rPr>
        <w:tab/>
      </w:r>
      <w:r w:rsidRPr="009E399C">
        <w:rPr>
          <w:rFonts w:ascii="Calibri" w:eastAsia="Calibri" w:hAnsi="Calibri"/>
          <w:sz w:val="20"/>
          <w:lang w:val="el-GR"/>
        </w:rPr>
        <w:tab/>
      </w:r>
      <w:r w:rsidRPr="009E399C">
        <w:rPr>
          <w:rFonts w:ascii="Calibri" w:eastAsia="Calibri" w:hAnsi="Calibri"/>
          <w:sz w:val="20"/>
          <w:lang w:val="el-GR"/>
        </w:rPr>
        <w:tab/>
      </w:r>
      <w:r w:rsidRPr="009E399C">
        <w:rPr>
          <w:rFonts w:ascii="Calibri" w:eastAsia="Calibri" w:hAnsi="Calibri"/>
          <w:sz w:val="20"/>
          <w:lang w:val="el-GR"/>
        </w:rPr>
        <w:tab/>
      </w:r>
    </w:p>
    <w:p w:rsidR="00CB7099" w:rsidRPr="00643524" w:rsidRDefault="00CB7099" w:rsidP="00CB7099">
      <w:pPr>
        <w:pStyle w:val="2"/>
        <w:suppressAutoHyphens/>
        <w:spacing w:line="276" w:lineRule="auto"/>
        <w:ind w:left="3600" w:firstLine="720"/>
        <w:jc w:val="right"/>
        <w:rPr>
          <w:rFonts w:ascii="Calibri" w:eastAsia="Calibri" w:hAnsi="Calibri"/>
          <w:sz w:val="20"/>
          <w:lang w:val="el-GR"/>
        </w:rPr>
      </w:pPr>
      <w:r w:rsidRPr="00643524">
        <w:rPr>
          <w:rFonts w:ascii="Calibri" w:eastAsia="Calibri" w:hAnsi="Calibri"/>
          <w:sz w:val="20"/>
          <w:lang w:val="el-GR"/>
        </w:rPr>
        <w:t xml:space="preserve"> </w:t>
      </w:r>
      <w:r w:rsidRPr="00643524">
        <w:rPr>
          <w:rFonts w:ascii="Calibri" w:eastAsia="Calibri" w:hAnsi="Calibri"/>
          <w:sz w:val="20"/>
          <w:lang w:val="el-GR"/>
        </w:rPr>
        <w:t>(ΥΠΟΓΡΑΦΗ - ΣΦΡΑΓΙΔΑ - ΗΜΕΡΟΜΗΝΙΑ)</w:t>
      </w:r>
    </w:p>
    <w:p w:rsidR="00CB7099" w:rsidRPr="009E399C" w:rsidRDefault="00CB7099" w:rsidP="00CB7099">
      <w:pPr>
        <w:pStyle w:val="2"/>
        <w:suppressAutoHyphens/>
        <w:spacing w:line="276" w:lineRule="auto"/>
        <w:ind w:left="0"/>
        <w:jc w:val="right"/>
        <w:rPr>
          <w:rFonts w:ascii="Calibri" w:eastAsia="Calibri" w:hAnsi="Calibri"/>
          <w:sz w:val="20"/>
          <w:lang w:val="el-GR"/>
        </w:rPr>
      </w:pPr>
      <w:r w:rsidRPr="009E399C">
        <w:rPr>
          <w:rFonts w:ascii="Calibri" w:eastAsia="Calibri" w:hAnsi="Calibri"/>
          <w:sz w:val="20"/>
          <w:lang w:val="el-GR"/>
        </w:rPr>
        <w:tab/>
      </w:r>
      <w:r w:rsidRPr="009E399C">
        <w:rPr>
          <w:rFonts w:ascii="Calibri" w:eastAsia="Calibri" w:hAnsi="Calibri"/>
          <w:sz w:val="20"/>
          <w:lang w:val="el-GR"/>
        </w:rPr>
        <w:tab/>
      </w:r>
      <w:r w:rsidRPr="009E399C">
        <w:rPr>
          <w:rFonts w:ascii="Calibri" w:eastAsia="Calibri" w:hAnsi="Calibri"/>
          <w:sz w:val="20"/>
          <w:lang w:val="el-GR"/>
        </w:rPr>
        <w:tab/>
      </w:r>
      <w:r w:rsidRPr="009E399C">
        <w:rPr>
          <w:rFonts w:ascii="Calibri" w:eastAsia="Calibri" w:hAnsi="Calibri"/>
          <w:sz w:val="20"/>
          <w:lang w:val="el-GR"/>
        </w:rPr>
        <w:tab/>
      </w:r>
      <w:r w:rsidRPr="009E399C">
        <w:rPr>
          <w:rFonts w:ascii="Calibri" w:eastAsia="Calibri" w:hAnsi="Calibri"/>
          <w:sz w:val="20"/>
          <w:lang w:val="el-GR"/>
        </w:rPr>
        <w:tab/>
      </w:r>
      <w:r w:rsidRPr="009E399C">
        <w:rPr>
          <w:rFonts w:ascii="Calibri" w:eastAsia="Calibri" w:hAnsi="Calibri"/>
          <w:sz w:val="20"/>
          <w:lang w:val="el-GR"/>
        </w:rPr>
        <w:tab/>
      </w:r>
      <w:r w:rsidRPr="009E399C">
        <w:rPr>
          <w:rFonts w:ascii="Calibri" w:eastAsia="Calibri" w:hAnsi="Calibri"/>
          <w:sz w:val="20"/>
          <w:lang w:val="el-GR"/>
        </w:rPr>
        <w:tab/>
      </w:r>
      <w:r w:rsidRPr="009E399C">
        <w:rPr>
          <w:rFonts w:ascii="Calibri" w:eastAsia="Calibri" w:hAnsi="Calibri"/>
          <w:sz w:val="20"/>
          <w:lang w:val="el-GR"/>
        </w:rPr>
        <w:tab/>
      </w:r>
      <w:r w:rsidRPr="009E399C">
        <w:rPr>
          <w:rFonts w:ascii="Calibri" w:eastAsia="Calibri" w:hAnsi="Calibri"/>
          <w:sz w:val="20"/>
          <w:lang w:val="el-GR"/>
        </w:rPr>
        <w:tab/>
      </w:r>
    </w:p>
    <w:p w:rsidR="00CB7099" w:rsidRDefault="00CB7099" w:rsidP="00CB7099">
      <w:pPr>
        <w:pStyle w:val="2"/>
        <w:suppressAutoHyphens/>
        <w:spacing w:line="276" w:lineRule="auto"/>
        <w:ind w:left="0"/>
        <w:jc w:val="right"/>
        <w:rPr>
          <w:rFonts w:ascii="Calibri" w:eastAsia="Calibri" w:hAnsi="Calibri"/>
          <w:sz w:val="20"/>
          <w:lang w:val="el-GR"/>
        </w:rPr>
      </w:pPr>
      <w:r w:rsidRPr="009E399C" w:rsidDel="000E5343">
        <w:rPr>
          <w:rFonts w:ascii="Calibri" w:eastAsia="Calibri" w:hAnsi="Calibri"/>
          <w:sz w:val="20"/>
          <w:lang w:val="el-GR"/>
        </w:rPr>
        <w:t xml:space="preserve"> </w:t>
      </w:r>
      <w:r w:rsidRPr="00643524">
        <w:rPr>
          <w:rFonts w:ascii="Calibri" w:eastAsia="Calibri" w:hAnsi="Calibri"/>
          <w:sz w:val="20"/>
          <w:lang w:val="el-GR"/>
        </w:rPr>
        <w:t>(ΟΝΟΜΑΤΕΠΩΝΥΜΟ)</w:t>
      </w:r>
    </w:p>
    <w:sectPr w:rsidR="00CB7099" w:rsidSect="00CB7099">
      <w:headerReference w:type="default" r:id="rId6"/>
      <w:pgSz w:w="11906" w:h="16838"/>
      <w:pgMar w:top="567" w:right="1416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7099" w:rsidRDefault="00CB7099" w:rsidP="00CB7099">
      <w:pPr>
        <w:spacing w:after="0" w:line="240" w:lineRule="auto"/>
      </w:pPr>
      <w:r>
        <w:separator/>
      </w:r>
    </w:p>
  </w:endnote>
  <w:endnote w:type="continuationSeparator" w:id="0">
    <w:p w:rsidR="00CB7099" w:rsidRDefault="00CB7099" w:rsidP="00CB7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7099" w:rsidRDefault="00CB7099" w:rsidP="00CB7099">
      <w:pPr>
        <w:spacing w:after="0" w:line="240" w:lineRule="auto"/>
      </w:pPr>
      <w:r>
        <w:separator/>
      </w:r>
    </w:p>
  </w:footnote>
  <w:footnote w:type="continuationSeparator" w:id="0">
    <w:p w:rsidR="00CB7099" w:rsidRDefault="00CB7099" w:rsidP="00CB70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099" w:rsidRPr="00CB7099" w:rsidRDefault="00CB7099" w:rsidP="00CB7099">
    <w:pPr>
      <w:pStyle w:val="a3"/>
      <w:jc w:val="center"/>
      <w:rPr>
        <w:smallCaps/>
      </w:rPr>
    </w:pPr>
    <w:r w:rsidRPr="00CB7099">
      <w:rPr>
        <w:rFonts w:cs="Arial"/>
        <w:b/>
        <w:smallCaps/>
        <w:sz w:val="24"/>
        <w:szCs w:val="24"/>
      </w:rPr>
      <w:t>Προκήρυξη πρόχειρου διαγωνισμού για την προμήθεια σαρωτών ειδικού τύπου για την ψηφιοποίηση των εγγράφων, για την Εφαρμογή του Πληροφοριακού Συστήματος Ηλεκτρονικής Διακίνησης Εγγράφων της Γενικής Γραμματείας Παιδείας</w:t>
    </w:r>
    <w:r>
      <w:rPr>
        <w:rFonts w:cs="Arial"/>
        <w:b/>
        <w:smallCaps/>
        <w:sz w:val="24"/>
        <w:szCs w:val="24"/>
      </w:rPr>
      <w:t xml:space="preserve"> και Θρησκευμάτων του Υπ. Π.Ε.Θ.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7099"/>
    <w:rsid w:val="005B0422"/>
    <w:rsid w:val="00CB7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099"/>
    <w:rPr>
      <w:rFonts w:eastAsiaTheme="minorEastAsia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Char"/>
    <w:rsid w:val="00CB7099"/>
    <w:pPr>
      <w:overflowPunct w:val="0"/>
      <w:autoSpaceDE w:val="0"/>
      <w:autoSpaceDN w:val="0"/>
      <w:adjustRightInd w:val="0"/>
      <w:spacing w:after="120" w:line="480" w:lineRule="auto"/>
      <w:ind w:left="283" w:firstLine="284"/>
      <w:jc w:val="both"/>
      <w:textAlignment w:val="baseline"/>
    </w:pPr>
    <w:rPr>
      <w:rFonts w:ascii="Arial" w:eastAsia="Times New Roman" w:hAnsi="Arial" w:cs="Times New Roman"/>
      <w:sz w:val="24"/>
      <w:szCs w:val="20"/>
      <w:lang w:val="en-GB"/>
    </w:rPr>
  </w:style>
  <w:style w:type="character" w:customStyle="1" w:styleId="2Char">
    <w:name w:val="Σώμα κείμενου με εσοχή 2 Char"/>
    <w:basedOn w:val="a0"/>
    <w:link w:val="2"/>
    <w:rsid w:val="00CB7099"/>
    <w:rPr>
      <w:rFonts w:ascii="Arial" w:eastAsia="Times New Roman" w:hAnsi="Arial" w:cs="Times New Roman"/>
      <w:sz w:val="24"/>
      <w:szCs w:val="20"/>
      <w:lang w:val="en-GB" w:eastAsia="el-GR"/>
    </w:rPr>
  </w:style>
  <w:style w:type="paragraph" w:customStyle="1" w:styleId="Normalmystyle">
    <w:name w:val="Normal.mystyle"/>
    <w:basedOn w:val="a"/>
    <w:semiHidden/>
    <w:rsid w:val="00CB7099"/>
    <w:pPr>
      <w:widowControl w:val="0"/>
      <w:snapToGrid w:val="0"/>
      <w:spacing w:after="120" w:line="240" w:lineRule="auto"/>
      <w:jc w:val="both"/>
    </w:pPr>
    <w:rPr>
      <w:rFonts w:ascii="Tahoma" w:eastAsia="Times New Roman" w:hAnsi="Tahoma" w:cs="Times New Roman"/>
      <w:szCs w:val="20"/>
      <w:lang w:eastAsia="en-US"/>
    </w:rPr>
  </w:style>
  <w:style w:type="paragraph" w:styleId="a3">
    <w:name w:val="header"/>
    <w:basedOn w:val="a"/>
    <w:link w:val="Char"/>
    <w:uiPriority w:val="99"/>
    <w:unhideWhenUsed/>
    <w:rsid w:val="00CB709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CB7099"/>
    <w:rPr>
      <w:rFonts w:eastAsiaTheme="minorEastAsia"/>
      <w:lang w:eastAsia="el-GR"/>
    </w:rPr>
  </w:style>
  <w:style w:type="paragraph" w:styleId="a4">
    <w:name w:val="footer"/>
    <w:basedOn w:val="a"/>
    <w:link w:val="Char0"/>
    <w:uiPriority w:val="99"/>
    <w:semiHidden/>
    <w:unhideWhenUsed/>
    <w:rsid w:val="00CB709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CB7099"/>
    <w:rPr>
      <w:rFonts w:eastAsiaTheme="minorEastAsia"/>
      <w:lang w:eastAsia="el-GR"/>
    </w:rPr>
  </w:style>
  <w:style w:type="paragraph" w:styleId="a5">
    <w:name w:val="Balloon Text"/>
    <w:basedOn w:val="a"/>
    <w:link w:val="Char1"/>
    <w:uiPriority w:val="99"/>
    <w:semiHidden/>
    <w:unhideWhenUsed/>
    <w:rsid w:val="00CB70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CB7099"/>
    <w:rPr>
      <w:rFonts w:ascii="Tahoma" w:eastAsiaTheme="minorEastAsia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415</Words>
  <Characters>2244</Characters>
  <Application>Microsoft Office Word</Application>
  <DocSecurity>0</DocSecurity>
  <Lines>18</Lines>
  <Paragraphs>5</Paragraphs>
  <ScaleCrop>false</ScaleCrop>
  <Company/>
  <LinksUpToDate>false</LinksUpToDate>
  <CharactersWithSpaces>2654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maslanidou</dc:creator>
  <cp:keywords/>
  <dc:description/>
  <cp:lastModifiedBy>maslanidou</cp:lastModifiedBy>
  <cp:revision>1</cp:revision>
  <dcterms:created xsi:type="dcterms:W3CDTF">2017-03-21T07:34:00Z</dcterms:created>
  <dcterms:modified xsi:type="dcterms:W3CDTF">2017-03-21T07:40:00Z</dcterms:modified>
</cp:coreProperties>
</file>