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333470" w:rsidRDefault="00D0127E" w:rsidP="004A412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  <w:lang w:val="en-US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63ADC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11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4A4127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1541B9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018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11</w:t>
            </w:r>
            <w:r w:rsidR="004A412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14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29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3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2</w:t>
            </w:r>
            <w:r w:rsidR="004D68D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.2018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563AD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B8377C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563AD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>6658/7-11-2018, 6654/7-11-2018, 6643/7-11-2018, 6661/7-11-2018, 6655/7-11-2018</w:t>
                            </w:r>
                            <w:r w:rsidR="004A4127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563AD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>6658/7-11-2018, 6654/7-11-2018, 6643/7-11-2018, 6661/7-11-2018, 6655/7-11-2018</w:t>
                      </w:r>
                      <w:r w:rsidR="004A4127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563ADC">
        <w:rPr>
          <w:rFonts w:ascii="Century Gothic" w:hAnsi="Century Gothic" w:cs="Arial"/>
          <w:bCs/>
          <w:sz w:val="22"/>
          <w:szCs w:val="22"/>
        </w:rPr>
        <w:t xml:space="preserve">Ιατρικής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563ADC">
        <w:rPr>
          <w:rFonts w:ascii="Century Gothic" w:hAnsi="Century Gothic" w:cs="Arial"/>
          <w:bCs/>
          <w:sz w:val="22"/>
          <w:szCs w:val="22"/>
        </w:rPr>
        <w:t>Πληροφορικής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A32F95" w:rsidRDefault="0061051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63AD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C1626E" w:rsidRDefault="00C1626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63AD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Πληροφορικής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A32F95" w:rsidRDefault="0061051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63AD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C1626E" w:rsidRDefault="00C1626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63AD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Πληροφορικής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563ADC" w:rsidRPr="009858C9" w:rsidRDefault="00563ADC" w:rsidP="00563ADC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>
        <w:rPr>
          <w:rFonts w:ascii="Century Gothic" w:hAnsi="Century Gothic"/>
          <w:b/>
          <w:sz w:val="22"/>
          <w:szCs w:val="22"/>
          <w:u w:val="single"/>
        </w:rPr>
        <w:t>9288-268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gnikifor</w:t>
        </w:r>
        <w:r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563ADC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 xml:space="preserve">, </w:t>
      </w:r>
      <w:proofErr w:type="spellStart"/>
      <w:r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skmichai</w:t>
      </w:r>
      <w:proofErr w:type="spellEnd"/>
      <w:r w:rsidRPr="00563ADC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@</w:t>
      </w:r>
      <w:proofErr w:type="spellStart"/>
      <w:r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auth</w:t>
      </w:r>
      <w:proofErr w:type="spellEnd"/>
      <w:r w:rsidRPr="00563ADC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.</w:t>
      </w:r>
      <w:r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gr</w:t>
      </w:r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καθηγητή </w:t>
      </w:r>
      <w:r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proofErr w:type="spellStart"/>
      <w:r>
        <w:rPr>
          <w:rFonts w:ascii="Century Gothic" w:hAnsi="Century Gothic"/>
          <w:sz w:val="22"/>
          <w:szCs w:val="22"/>
        </w:rPr>
        <w:t>Ορθοπαιδική</w:t>
      </w:r>
      <w:proofErr w:type="spellEnd"/>
      <w:r>
        <w:rPr>
          <w:rFonts w:ascii="Century Gothic" w:hAnsi="Century Gothic"/>
          <w:sz w:val="22"/>
          <w:szCs w:val="22"/>
        </w:rPr>
        <w:t>».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9241</w:t>
      </w:r>
      <w:r>
        <w:rPr>
          <w:rFonts w:ascii="Century Gothic" w:hAnsi="Century Gothic"/>
          <w:sz w:val="22"/>
          <w:szCs w:val="22"/>
        </w:rPr>
        <w:t>)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>
        <w:rPr>
          <w:rFonts w:ascii="Century Gothic" w:hAnsi="Century Gothic"/>
          <w:sz w:val="22"/>
          <w:szCs w:val="22"/>
        </w:rPr>
        <w:t>Χειρουργική Παίδων</w:t>
      </w:r>
      <w:r>
        <w:rPr>
          <w:rFonts w:ascii="Century Gothic" w:hAnsi="Century Gothic"/>
          <w:sz w:val="22"/>
          <w:szCs w:val="22"/>
        </w:rPr>
        <w:t>».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9242</w:t>
      </w:r>
      <w:r>
        <w:rPr>
          <w:rFonts w:ascii="Century Gothic" w:hAnsi="Century Gothic"/>
          <w:sz w:val="22"/>
          <w:szCs w:val="22"/>
        </w:rPr>
        <w:t>)</w:t>
      </w:r>
    </w:p>
    <w:p w:rsidR="0037343D" w:rsidRDefault="0037343D" w:rsidP="0037343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>
        <w:rPr>
          <w:rFonts w:ascii="Century Gothic" w:hAnsi="Century Gothic"/>
          <w:sz w:val="22"/>
          <w:szCs w:val="22"/>
        </w:rPr>
        <w:t>Μαιευτική-</w:t>
      </w:r>
      <w:proofErr w:type="spellStart"/>
      <w:r>
        <w:rPr>
          <w:rFonts w:ascii="Century Gothic" w:hAnsi="Century Gothic"/>
          <w:sz w:val="22"/>
          <w:szCs w:val="22"/>
        </w:rPr>
        <w:t>Γυναικολογί</w:t>
      </w:r>
      <w:proofErr w:type="spellEnd"/>
      <w:r>
        <w:rPr>
          <w:rFonts w:ascii="Century Gothic" w:hAnsi="Century Gothic"/>
          <w:sz w:val="22"/>
          <w:szCs w:val="22"/>
        </w:rPr>
        <w:t>α</w:t>
      </w:r>
      <w:r>
        <w:rPr>
          <w:rFonts w:ascii="Century Gothic" w:hAnsi="Century Gothic"/>
          <w:sz w:val="22"/>
          <w:szCs w:val="22"/>
        </w:rPr>
        <w:t>».</w:t>
      </w:r>
    </w:p>
    <w:p w:rsidR="0037343D" w:rsidRDefault="0037343D" w:rsidP="0037343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9248</w:t>
      </w:r>
      <w:r>
        <w:rPr>
          <w:rFonts w:ascii="Century Gothic" w:hAnsi="Century Gothic"/>
          <w:sz w:val="22"/>
          <w:szCs w:val="22"/>
        </w:rPr>
        <w:t>)</w:t>
      </w:r>
    </w:p>
    <w:p w:rsidR="0037343D" w:rsidRDefault="0037343D" w:rsidP="0037343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>
        <w:rPr>
          <w:rFonts w:ascii="Century Gothic" w:hAnsi="Century Gothic"/>
          <w:sz w:val="22"/>
          <w:szCs w:val="22"/>
        </w:rPr>
        <w:t>Μαιευτική-</w:t>
      </w:r>
      <w:proofErr w:type="spellStart"/>
      <w:r>
        <w:rPr>
          <w:rFonts w:ascii="Century Gothic" w:hAnsi="Century Gothic"/>
          <w:sz w:val="22"/>
          <w:szCs w:val="22"/>
        </w:rPr>
        <w:t>Γυναικολογί</w:t>
      </w:r>
      <w:proofErr w:type="spellEnd"/>
      <w:r>
        <w:rPr>
          <w:rFonts w:ascii="Century Gothic" w:hAnsi="Century Gothic"/>
          <w:sz w:val="22"/>
          <w:szCs w:val="22"/>
        </w:rPr>
        <w:t>α</w:t>
      </w:r>
      <w:r>
        <w:rPr>
          <w:rFonts w:ascii="Century Gothic" w:hAnsi="Century Gothic"/>
          <w:sz w:val="22"/>
          <w:szCs w:val="22"/>
        </w:rPr>
        <w:t>».</w:t>
      </w:r>
    </w:p>
    <w:p w:rsidR="0037343D" w:rsidRDefault="0037343D" w:rsidP="0037343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9249</w:t>
      </w:r>
      <w:r>
        <w:rPr>
          <w:rFonts w:ascii="Century Gothic" w:hAnsi="Century Gothic"/>
          <w:sz w:val="22"/>
          <w:szCs w:val="22"/>
        </w:rPr>
        <w:t>)</w:t>
      </w:r>
    </w:p>
    <w:p w:rsidR="0037343D" w:rsidRDefault="0037343D" w:rsidP="0037343D">
      <w:pPr>
        <w:pStyle w:val="a6"/>
        <w:rPr>
          <w:rFonts w:ascii="Century Gothic" w:hAnsi="Century Gothic"/>
          <w:sz w:val="22"/>
          <w:szCs w:val="22"/>
        </w:rPr>
      </w:pPr>
    </w:p>
    <w:p w:rsidR="00654780" w:rsidRPr="009858C9" w:rsidRDefault="00654780" w:rsidP="00654780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7343D">
        <w:rPr>
          <w:rFonts w:ascii="Century Gothic" w:hAnsi="Century Gothic"/>
          <w:b/>
          <w:sz w:val="22"/>
          <w:szCs w:val="22"/>
          <w:u w:val="single"/>
        </w:rPr>
        <w:t>ΠΛΗΡΟΦΟΡΙΚΗΣ</w:t>
      </w:r>
      <w:r w:rsidR="00717487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763032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763032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763032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37343D">
        <w:rPr>
          <w:rFonts w:ascii="Century Gothic" w:hAnsi="Century Gothic"/>
          <w:b/>
          <w:sz w:val="22"/>
          <w:szCs w:val="22"/>
          <w:u w:val="single"/>
        </w:rPr>
        <w:t>8410-20-36</w:t>
      </w:r>
      <w:r w:rsid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csd</w:t>
        </w:r>
        <w:proofErr w:type="spellEnd"/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37343D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,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654780" w:rsidRDefault="00654780" w:rsidP="0065478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D805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</w:t>
      </w:r>
      <w:r w:rsidR="00717487">
        <w:rPr>
          <w:rFonts w:ascii="Century Gothic" w:hAnsi="Century Gothic"/>
          <w:sz w:val="22"/>
          <w:szCs w:val="22"/>
        </w:rPr>
        <w:t xml:space="preserve">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="00572B68" w:rsidRPr="00572B68">
        <w:rPr>
          <w:rFonts w:ascii="Century Gothic" w:hAnsi="Century Gothic"/>
          <w:sz w:val="22"/>
          <w:szCs w:val="22"/>
        </w:rPr>
        <w:t xml:space="preserve"> </w:t>
      </w:r>
      <w:r w:rsidR="0037343D">
        <w:rPr>
          <w:rFonts w:ascii="Century Gothic" w:hAnsi="Century Gothic"/>
          <w:sz w:val="22"/>
          <w:szCs w:val="22"/>
        </w:rPr>
        <w:t>επίκουρου</w:t>
      </w:r>
      <w:r w:rsidR="0061051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</w:t>
      </w:r>
      <w:r w:rsidR="0061051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</w:t>
      </w:r>
      <w:r w:rsidR="00FF6859">
        <w:rPr>
          <w:rFonts w:ascii="Century Gothic" w:hAnsi="Century Gothic"/>
          <w:sz w:val="22"/>
          <w:szCs w:val="22"/>
        </w:rPr>
        <w:t>κείμενο «</w:t>
      </w:r>
      <w:r w:rsidR="0037343D">
        <w:rPr>
          <w:rFonts w:ascii="Century Gothic" w:hAnsi="Century Gothic"/>
          <w:sz w:val="22"/>
          <w:szCs w:val="22"/>
        </w:rPr>
        <w:t>Θεωρητική Κρυπτογραφία – Υπολογιστική Θεωρία Αριθμών</w:t>
      </w:r>
      <w:r>
        <w:rPr>
          <w:rFonts w:ascii="Century Gothic" w:hAnsi="Century Gothic"/>
          <w:sz w:val="22"/>
          <w:szCs w:val="22"/>
        </w:rPr>
        <w:t>».</w:t>
      </w:r>
    </w:p>
    <w:p w:rsidR="00654780" w:rsidRDefault="00654780" w:rsidP="0065478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</w:t>
      </w:r>
      <w:r w:rsidR="003E0FFE">
        <w:rPr>
          <w:rFonts w:ascii="Century Gothic" w:hAnsi="Century Gothic"/>
          <w:sz w:val="22"/>
          <w:szCs w:val="22"/>
        </w:rPr>
        <w:t>ός ανάρτησης στο ΑΠΕΛΛΑ: ΑΡΡ</w:t>
      </w:r>
      <w:r w:rsidR="0037343D">
        <w:rPr>
          <w:rFonts w:ascii="Century Gothic" w:hAnsi="Century Gothic"/>
          <w:sz w:val="22"/>
          <w:szCs w:val="22"/>
        </w:rPr>
        <w:t>9244</w:t>
      </w:r>
      <w:r>
        <w:rPr>
          <w:rFonts w:ascii="Century Gothic" w:hAnsi="Century Gothic"/>
          <w:sz w:val="22"/>
          <w:szCs w:val="22"/>
        </w:rPr>
        <w:t>)</w:t>
      </w:r>
    </w:p>
    <w:p w:rsidR="00610512" w:rsidRDefault="00610512" w:rsidP="00610512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7343D">
        <w:rPr>
          <w:rFonts w:ascii="Century Gothic" w:hAnsi="Century Gothic" w:cs="Arial"/>
          <w:b/>
          <w:bCs/>
          <w:sz w:val="22"/>
          <w:szCs w:val="22"/>
        </w:rPr>
        <w:t>1429/03-12</w:t>
      </w:r>
      <w:r w:rsidR="00300DF8">
        <w:rPr>
          <w:rFonts w:ascii="Century Gothic" w:hAnsi="Century Gothic" w:cs="Arial"/>
          <w:b/>
          <w:bCs/>
          <w:sz w:val="22"/>
          <w:szCs w:val="22"/>
        </w:rPr>
        <w:t>-2018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37343D">
        <w:rPr>
          <w:rFonts w:ascii="Century Gothic" w:hAnsi="Century Gothic" w:cs="Arial"/>
          <w:bCs/>
          <w:sz w:val="22"/>
          <w:szCs w:val="22"/>
        </w:rPr>
        <w:t xml:space="preserve"> 04-12</w:t>
      </w:r>
      <w:r w:rsidR="00621B2A">
        <w:rPr>
          <w:rFonts w:ascii="Century Gothic" w:hAnsi="Century Gothic" w:cs="Arial"/>
          <w:bCs/>
          <w:sz w:val="22"/>
          <w:szCs w:val="22"/>
        </w:rPr>
        <w:t>-2018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7343D">
        <w:rPr>
          <w:rFonts w:ascii="Century Gothic" w:hAnsi="Century Gothic" w:cs="Arial"/>
          <w:b/>
          <w:bCs/>
          <w:sz w:val="22"/>
          <w:szCs w:val="22"/>
        </w:rPr>
        <w:t>11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37343D">
        <w:rPr>
          <w:rFonts w:ascii="Century Gothic" w:hAnsi="Century Gothic" w:cs="Arial"/>
          <w:b/>
          <w:sz w:val="22"/>
          <w:szCs w:val="22"/>
        </w:rPr>
        <w:t>11</w:t>
      </w:r>
      <w:bookmarkStart w:id="0" w:name="_GoBack"/>
      <w:bookmarkEnd w:id="0"/>
      <w:r w:rsidR="00DC3A7E">
        <w:rPr>
          <w:rFonts w:ascii="Century Gothic" w:hAnsi="Century Gothic" w:cs="Arial"/>
          <w:b/>
          <w:sz w:val="22"/>
          <w:szCs w:val="22"/>
        </w:rPr>
        <w:t>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A56D04">
        <w:rPr>
          <w:rFonts w:ascii="Century Gothic" w:hAnsi="Century Gothic" w:cs="Arial"/>
          <w:b/>
          <w:sz w:val="22"/>
          <w:szCs w:val="22"/>
        </w:rPr>
        <w:t>2018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13" w:rsidRDefault="00E63413">
      <w:r>
        <w:separator/>
      </w:r>
    </w:p>
  </w:endnote>
  <w:endnote w:type="continuationSeparator" w:id="0">
    <w:p w:rsidR="00E63413" w:rsidRDefault="00E6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13" w:rsidRDefault="00E63413">
      <w:r>
        <w:separator/>
      </w:r>
    </w:p>
  </w:footnote>
  <w:footnote w:type="continuationSeparator" w:id="0">
    <w:p w:rsidR="00E63413" w:rsidRDefault="00E6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sd.auth.gr,%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nikifor@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6D54-7925-4592-8CEC-FD82D78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3737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2018-11-28T09:16:00Z</cp:lastPrinted>
  <dcterms:created xsi:type="dcterms:W3CDTF">2018-12-07T08:42:00Z</dcterms:created>
  <dcterms:modified xsi:type="dcterms:W3CDTF">2018-12-07T08:42:00Z</dcterms:modified>
</cp:coreProperties>
</file>