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D764C1" w14:textId="341BE936" w:rsidR="001A701E" w:rsidRPr="005D1D0E" w:rsidRDefault="001A701E" w:rsidP="00126AE5">
      <w:pPr>
        <w:tabs>
          <w:tab w:val="left" w:pos="914"/>
        </w:tabs>
        <w:autoSpaceDE w:val="0"/>
        <w:autoSpaceDN w:val="0"/>
        <w:adjustRightInd w:val="0"/>
        <w:ind w:right="-460"/>
        <w:rPr>
          <w:rFonts w:asciiTheme="minorHAnsi" w:hAnsiTheme="minorHAnsi" w:cstheme="minorHAnsi"/>
          <w:szCs w:val="22"/>
          <w:lang w:val="en-US"/>
        </w:rPr>
      </w:pPr>
    </w:p>
    <w:tbl>
      <w:tblPr>
        <w:tblW w:w="8898" w:type="dxa"/>
        <w:jc w:val="center"/>
        <w:tblLayout w:type="fixed"/>
        <w:tblLook w:val="0000" w:firstRow="0" w:lastRow="0" w:firstColumn="0" w:lastColumn="0" w:noHBand="0" w:noVBand="0"/>
      </w:tblPr>
      <w:tblGrid>
        <w:gridCol w:w="4581"/>
        <w:gridCol w:w="4317"/>
      </w:tblGrid>
      <w:tr w:rsidR="001A701E" w:rsidRPr="00C94F4C" w14:paraId="7AE1BEE3" w14:textId="77777777" w:rsidTr="001A701E">
        <w:trPr>
          <w:trHeight w:val="749"/>
          <w:jc w:val="center"/>
        </w:trPr>
        <w:tc>
          <w:tcPr>
            <w:tcW w:w="4581" w:type="dxa"/>
            <w:vAlign w:val="center"/>
          </w:tcPr>
          <w:p w14:paraId="71411FDE"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rPr>
            </w:pPr>
            <w:r w:rsidRPr="00C94F4C">
              <w:rPr>
                <w:rFonts w:asciiTheme="minorHAnsi" w:hAnsiTheme="minorHAnsi" w:cstheme="minorHAnsi"/>
                <w:noProof/>
                <w:lang w:val="el-GR" w:eastAsia="el-GR"/>
              </w:rPr>
              <w:drawing>
                <wp:inline distT="0" distB="0" distL="0" distR="0" wp14:anchorId="7F68BD13" wp14:editId="702A7357">
                  <wp:extent cx="453390" cy="525780"/>
                  <wp:effectExtent l="0" t="0" r="0" b="0"/>
                  <wp:docPr id="205" name="Pictur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 cy="525780"/>
                          </a:xfrm>
                          <a:prstGeom prst="rect">
                            <a:avLst/>
                          </a:prstGeom>
                          <a:noFill/>
                          <a:ln>
                            <a:noFill/>
                          </a:ln>
                        </pic:spPr>
                      </pic:pic>
                    </a:graphicData>
                  </a:graphic>
                </wp:inline>
              </w:drawing>
            </w:r>
          </w:p>
        </w:tc>
        <w:tc>
          <w:tcPr>
            <w:tcW w:w="4317" w:type="dxa"/>
            <w:vAlign w:val="center"/>
          </w:tcPr>
          <w:p w14:paraId="6A708D18" w14:textId="7501EC83" w:rsidR="001A701E" w:rsidRPr="00C94F4C" w:rsidRDefault="000B6F53" w:rsidP="001A701E">
            <w:pPr>
              <w:tabs>
                <w:tab w:val="left" w:pos="-2340"/>
                <w:tab w:val="left" w:pos="-2160"/>
                <w:tab w:val="left" w:pos="-1080"/>
              </w:tabs>
              <w:spacing w:after="0"/>
              <w:jc w:val="center"/>
              <w:rPr>
                <w:rFonts w:asciiTheme="minorHAnsi" w:hAnsiTheme="minorHAnsi" w:cstheme="minorHAnsi"/>
                <w:b/>
                <w:bCs/>
              </w:rPr>
            </w:pPr>
            <w:r w:rsidRPr="00C94F4C">
              <w:rPr>
                <w:rFonts w:asciiTheme="minorHAnsi" w:hAnsiTheme="minorHAnsi" w:cstheme="minorHAnsi"/>
                <w:noProof/>
                <w:lang w:val="el-GR" w:eastAsia="el-GR"/>
              </w:rPr>
              <w:drawing>
                <wp:inline distT="0" distB="0" distL="0" distR="0" wp14:anchorId="65DB527A" wp14:editId="29F7F9F3">
                  <wp:extent cx="650875" cy="437515"/>
                  <wp:effectExtent l="0" t="0" r="0" b="635"/>
                  <wp:docPr id="1" name="Picture 1" descr="Εικόνα που περιέχει κείμενο, φυτό,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φυτό, clipart&#10;&#10;Περιγραφή που δημιουργήθηκε αυτόματα"/>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875" cy="437515"/>
                          </a:xfrm>
                          <a:prstGeom prst="rect">
                            <a:avLst/>
                          </a:prstGeom>
                          <a:noFill/>
                          <a:ln>
                            <a:noFill/>
                          </a:ln>
                        </pic:spPr>
                      </pic:pic>
                    </a:graphicData>
                  </a:graphic>
                </wp:inline>
              </w:drawing>
            </w:r>
          </w:p>
        </w:tc>
      </w:tr>
      <w:tr w:rsidR="001A701E" w:rsidRPr="00A84EEB" w14:paraId="3CEA8007" w14:textId="77777777" w:rsidTr="001A701E">
        <w:trPr>
          <w:trHeight w:val="3103"/>
          <w:jc w:val="center"/>
        </w:trPr>
        <w:tc>
          <w:tcPr>
            <w:tcW w:w="4581" w:type="dxa"/>
          </w:tcPr>
          <w:p w14:paraId="4164FD41"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ΕΛΛΗΝΙΚΗ ΔΗΜΟΚΡΑΤΙΑ</w:t>
            </w:r>
          </w:p>
          <w:p w14:paraId="5A548AF1"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n-US"/>
              </w:rPr>
              <w:t>Y</w:t>
            </w:r>
            <w:r w:rsidRPr="00C94F4C">
              <w:rPr>
                <w:rFonts w:asciiTheme="minorHAnsi" w:hAnsiTheme="minorHAnsi" w:cstheme="minorHAnsi"/>
                <w:b/>
                <w:bCs/>
                <w:lang w:val="el-GR"/>
              </w:rPr>
              <w:t>ΠΟΥΡΓΕΙΟ ΠΑΙΔΕΙΑΣ ΚΑΙ ΘΡΗΣΚΕΥΜΑΤΩΝ</w:t>
            </w:r>
          </w:p>
          <w:p w14:paraId="4851F295"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ΕΙΔΙΚΗ ΥΠΗΡΕΣΙΑ</w:t>
            </w:r>
          </w:p>
          <w:p w14:paraId="0AD41307" w14:textId="614C58A0" w:rsidR="000B6F53" w:rsidRPr="00C94F4C" w:rsidRDefault="00612D53" w:rsidP="000B6F53">
            <w:pPr>
              <w:tabs>
                <w:tab w:val="left" w:pos="-2340"/>
                <w:tab w:val="left" w:pos="-2160"/>
                <w:tab w:val="left" w:pos="-1080"/>
              </w:tabs>
              <w:spacing w:after="0"/>
              <w:jc w:val="center"/>
              <w:rPr>
                <w:rFonts w:asciiTheme="minorHAnsi" w:hAnsiTheme="minorHAnsi" w:cstheme="minorHAnsi"/>
                <w:b/>
                <w:bCs/>
                <w:lang w:val="el-GR"/>
              </w:rPr>
            </w:pPr>
            <w:r>
              <w:rPr>
                <w:rFonts w:asciiTheme="minorHAnsi" w:hAnsiTheme="minorHAnsi" w:cstheme="minorHAnsi"/>
                <w:b/>
                <w:bCs/>
                <w:lang w:val="el-GR"/>
              </w:rPr>
              <w:t xml:space="preserve">ΕΠΙΤΕΛΙΚΗ ΔΟΜΗ ΕΣΠΑ </w:t>
            </w:r>
          </w:p>
          <w:p w14:paraId="04EA9F4E"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ΜΟΝΑΔΑ Γ’</w:t>
            </w:r>
          </w:p>
          <w:p w14:paraId="37EE29CF"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ΟΡΓΑΝΩΣΗΣ ΚΑΙ ΔΙΟΙΚΗΤΙΚΗΣ ΥΠΟΣΤΗΡΙΞΗΣ</w:t>
            </w:r>
          </w:p>
          <w:p w14:paraId="786321B4"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el-GR"/>
              </w:rPr>
            </w:pPr>
          </w:p>
        </w:tc>
        <w:tc>
          <w:tcPr>
            <w:tcW w:w="4317" w:type="dxa"/>
          </w:tcPr>
          <w:p w14:paraId="0CFD8D35"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de-DE"/>
              </w:rPr>
            </w:pPr>
            <w:r w:rsidRPr="00C94F4C">
              <w:rPr>
                <w:rFonts w:asciiTheme="minorHAnsi" w:hAnsiTheme="minorHAnsi" w:cstheme="minorHAnsi"/>
                <w:b/>
                <w:bCs/>
                <w:lang w:val="el-GR"/>
              </w:rPr>
              <w:t>ΕΥΡΩΠΑΪΚΗ</w:t>
            </w:r>
            <w:r w:rsidRPr="00C94F4C">
              <w:rPr>
                <w:rFonts w:asciiTheme="minorHAnsi" w:hAnsiTheme="minorHAnsi" w:cstheme="minorHAnsi"/>
                <w:b/>
                <w:bCs/>
                <w:lang w:val="de-DE"/>
              </w:rPr>
              <w:t xml:space="preserve"> </w:t>
            </w:r>
            <w:r w:rsidRPr="00C94F4C">
              <w:rPr>
                <w:rFonts w:asciiTheme="minorHAnsi" w:hAnsiTheme="minorHAnsi" w:cstheme="minorHAnsi"/>
                <w:b/>
                <w:bCs/>
                <w:lang w:val="el-GR"/>
              </w:rPr>
              <w:t>ΕΝΩΣΗ</w:t>
            </w:r>
          </w:p>
          <w:p w14:paraId="761ED782"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de-DE"/>
              </w:rPr>
            </w:pPr>
            <w:proofErr w:type="spellStart"/>
            <w:r w:rsidRPr="00C94F4C">
              <w:rPr>
                <w:rFonts w:asciiTheme="minorHAnsi" w:hAnsiTheme="minorHAnsi" w:cstheme="minorHAnsi"/>
                <w:b/>
                <w:bCs/>
                <w:lang w:val="de-DE"/>
              </w:rPr>
              <w:t>NextGeneration</w:t>
            </w:r>
            <w:proofErr w:type="spellEnd"/>
            <w:r w:rsidRPr="00C94F4C">
              <w:rPr>
                <w:rFonts w:asciiTheme="minorHAnsi" w:hAnsiTheme="minorHAnsi" w:cstheme="minorHAnsi"/>
                <w:b/>
                <w:bCs/>
                <w:lang w:val="de-DE"/>
              </w:rPr>
              <w:t xml:space="preserve"> EU</w:t>
            </w:r>
          </w:p>
          <w:p w14:paraId="0E10F4A6"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Cs/>
                <w:lang w:val="de-DE"/>
              </w:rPr>
            </w:pPr>
          </w:p>
          <w:p w14:paraId="3B863A54"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Cs/>
                <w:lang w:val="de-DE"/>
              </w:rPr>
            </w:pPr>
          </w:p>
          <w:p w14:paraId="277880EF" w14:textId="165E0CBD"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de-DE"/>
              </w:rPr>
            </w:pPr>
            <w:r w:rsidRPr="00C94F4C">
              <w:rPr>
                <w:rFonts w:asciiTheme="minorHAnsi" w:hAnsiTheme="minorHAnsi" w:cstheme="minorHAnsi"/>
                <w:b/>
                <w:bCs/>
                <w:lang w:val="el-GR"/>
              </w:rPr>
              <w:t>Μαρούσι</w:t>
            </w:r>
            <w:r w:rsidRPr="00C94F4C">
              <w:rPr>
                <w:rFonts w:asciiTheme="minorHAnsi" w:hAnsiTheme="minorHAnsi" w:cstheme="minorHAnsi"/>
                <w:b/>
                <w:bCs/>
                <w:lang w:val="de-DE"/>
              </w:rPr>
              <w:t xml:space="preserve">,    </w:t>
            </w:r>
            <w:r w:rsidR="00A84EEB">
              <w:rPr>
                <w:rFonts w:asciiTheme="minorHAnsi" w:hAnsiTheme="minorHAnsi" w:cstheme="minorHAnsi"/>
                <w:b/>
                <w:bCs/>
                <w:lang w:val="de-DE"/>
              </w:rPr>
              <w:t>02</w:t>
            </w:r>
            <w:r w:rsidR="006C49AD" w:rsidRPr="00C94F4C">
              <w:rPr>
                <w:rFonts w:asciiTheme="minorHAnsi" w:hAnsiTheme="minorHAnsi" w:cstheme="minorHAnsi"/>
                <w:b/>
                <w:bCs/>
                <w:lang w:val="de-DE"/>
              </w:rPr>
              <w:t>/</w:t>
            </w:r>
            <w:r w:rsidR="00A84EEB">
              <w:rPr>
                <w:rFonts w:asciiTheme="minorHAnsi" w:hAnsiTheme="minorHAnsi" w:cstheme="minorHAnsi"/>
                <w:b/>
                <w:bCs/>
                <w:lang w:val="de-DE"/>
              </w:rPr>
              <w:t>05</w:t>
            </w:r>
            <w:r w:rsidRPr="00C94F4C">
              <w:rPr>
                <w:rFonts w:asciiTheme="minorHAnsi" w:hAnsiTheme="minorHAnsi" w:cstheme="minorHAnsi"/>
                <w:b/>
                <w:bCs/>
                <w:lang w:val="de-DE"/>
              </w:rPr>
              <w:t>/202</w:t>
            </w:r>
            <w:r w:rsidR="00133171" w:rsidRPr="006057FE">
              <w:rPr>
                <w:rFonts w:asciiTheme="minorHAnsi" w:hAnsiTheme="minorHAnsi" w:cstheme="minorHAnsi"/>
                <w:b/>
                <w:bCs/>
                <w:lang w:val="de-DE"/>
              </w:rPr>
              <w:t>3</w:t>
            </w:r>
            <w:r w:rsidRPr="00C94F4C">
              <w:rPr>
                <w:rFonts w:asciiTheme="minorHAnsi" w:hAnsiTheme="minorHAnsi" w:cstheme="minorHAnsi"/>
                <w:b/>
                <w:bCs/>
                <w:lang w:val="de-DE"/>
              </w:rPr>
              <w:t xml:space="preserve"> </w:t>
            </w:r>
          </w:p>
          <w:p w14:paraId="54F71130"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de-DE"/>
              </w:rPr>
            </w:pPr>
          </w:p>
          <w:p w14:paraId="255B3967" w14:textId="05AFC670" w:rsidR="001A701E" w:rsidRPr="00A84EEB" w:rsidRDefault="00126AE5" w:rsidP="001A701E">
            <w:pPr>
              <w:tabs>
                <w:tab w:val="left" w:pos="-2340"/>
                <w:tab w:val="left" w:pos="-2160"/>
                <w:tab w:val="left" w:pos="-1080"/>
              </w:tabs>
              <w:spacing w:after="0"/>
              <w:rPr>
                <w:rFonts w:asciiTheme="minorHAnsi" w:hAnsiTheme="minorHAnsi" w:cstheme="minorHAnsi"/>
                <w:bCs/>
                <w:lang w:val="en-US"/>
              </w:rPr>
            </w:pPr>
            <w:r w:rsidRPr="00C94F4C">
              <w:rPr>
                <w:rFonts w:asciiTheme="minorHAnsi" w:hAnsiTheme="minorHAnsi" w:cstheme="minorHAnsi"/>
                <w:b/>
                <w:bCs/>
                <w:lang w:val="de-DE"/>
              </w:rPr>
              <w:t xml:space="preserve">         </w:t>
            </w:r>
            <w:r w:rsidR="000B6F53" w:rsidRPr="00C94F4C">
              <w:rPr>
                <w:rFonts w:asciiTheme="minorHAnsi" w:hAnsiTheme="minorHAnsi" w:cstheme="minorHAnsi"/>
                <w:b/>
                <w:bCs/>
                <w:lang w:val="de-DE"/>
              </w:rPr>
              <w:t xml:space="preserve">         </w:t>
            </w:r>
            <w:r w:rsidR="001A701E" w:rsidRPr="00C94F4C">
              <w:rPr>
                <w:rFonts w:asciiTheme="minorHAnsi" w:hAnsiTheme="minorHAnsi" w:cstheme="minorHAnsi"/>
                <w:b/>
                <w:bCs/>
                <w:lang w:val="de-DE"/>
              </w:rPr>
              <w:t xml:space="preserve"> </w:t>
            </w:r>
            <w:r w:rsidR="001A701E" w:rsidRPr="00C94F4C">
              <w:rPr>
                <w:rFonts w:asciiTheme="minorHAnsi" w:hAnsiTheme="minorHAnsi" w:cstheme="minorHAnsi"/>
                <w:b/>
                <w:bCs/>
                <w:lang w:val="el-GR"/>
              </w:rPr>
              <w:t xml:space="preserve">Αρ. </w:t>
            </w:r>
            <w:proofErr w:type="spellStart"/>
            <w:r w:rsidR="001A701E" w:rsidRPr="00C94F4C">
              <w:rPr>
                <w:rFonts w:asciiTheme="minorHAnsi" w:hAnsiTheme="minorHAnsi" w:cstheme="minorHAnsi"/>
                <w:b/>
                <w:bCs/>
                <w:lang w:val="el-GR"/>
              </w:rPr>
              <w:t>Πρωτ</w:t>
            </w:r>
            <w:proofErr w:type="spellEnd"/>
            <w:r w:rsidR="001A701E" w:rsidRPr="00C94F4C">
              <w:rPr>
                <w:rFonts w:asciiTheme="minorHAnsi" w:hAnsiTheme="minorHAnsi" w:cstheme="minorHAnsi"/>
                <w:b/>
                <w:bCs/>
                <w:lang w:val="el-GR"/>
              </w:rPr>
              <w:t xml:space="preserve">. :    </w:t>
            </w:r>
            <w:r w:rsidR="00A84EEB">
              <w:rPr>
                <w:rFonts w:asciiTheme="minorHAnsi" w:hAnsiTheme="minorHAnsi" w:cstheme="minorHAnsi"/>
                <w:b/>
                <w:bCs/>
                <w:lang w:val="en-US"/>
              </w:rPr>
              <w:t>2291</w:t>
            </w:r>
          </w:p>
          <w:p w14:paraId="37B5EB87" w14:textId="77777777" w:rsidR="001A701E" w:rsidRPr="00C94F4C" w:rsidRDefault="001A701E" w:rsidP="001A701E">
            <w:pPr>
              <w:tabs>
                <w:tab w:val="left" w:pos="1089"/>
              </w:tabs>
              <w:rPr>
                <w:rFonts w:asciiTheme="minorHAnsi" w:hAnsiTheme="minorHAnsi" w:cstheme="minorHAnsi"/>
                <w:lang w:val="el-GR"/>
              </w:rPr>
            </w:pPr>
          </w:p>
          <w:p w14:paraId="59195BFB" w14:textId="77777777" w:rsidR="001A701E" w:rsidRPr="00C94F4C" w:rsidRDefault="001A701E" w:rsidP="001A701E">
            <w:pPr>
              <w:tabs>
                <w:tab w:val="left" w:pos="1089"/>
              </w:tabs>
              <w:rPr>
                <w:rFonts w:asciiTheme="minorHAnsi" w:hAnsiTheme="minorHAnsi" w:cstheme="minorHAnsi"/>
                <w:lang w:val="el-GR"/>
              </w:rPr>
            </w:pPr>
            <w:r w:rsidRPr="00C94F4C">
              <w:rPr>
                <w:rFonts w:asciiTheme="minorHAnsi" w:hAnsiTheme="minorHAnsi" w:cstheme="minorHAnsi"/>
                <w:lang w:val="el-GR"/>
              </w:rPr>
              <w:tab/>
            </w:r>
          </w:p>
        </w:tc>
      </w:tr>
    </w:tbl>
    <w:p w14:paraId="0B3E7033" w14:textId="27C80933" w:rsidR="001A701E" w:rsidRPr="00C94F4C" w:rsidRDefault="001A701E" w:rsidP="001A701E">
      <w:pPr>
        <w:tabs>
          <w:tab w:val="left" w:pos="-2340"/>
          <w:tab w:val="left" w:pos="-2268"/>
          <w:tab w:val="left" w:pos="-2160"/>
          <w:tab w:val="left" w:pos="-2127"/>
          <w:tab w:val="left" w:pos="-1080"/>
        </w:tabs>
        <w:spacing w:after="0"/>
        <w:jc w:val="center"/>
        <w:rPr>
          <w:rStyle w:val="FontStyle67"/>
          <w:rFonts w:asciiTheme="minorHAnsi" w:hAnsiTheme="minorHAnsi" w:cstheme="minorHAnsi"/>
          <w:bCs/>
          <w:sz w:val="28"/>
          <w:szCs w:val="28"/>
          <w:lang w:val="el-GR"/>
        </w:rPr>
      </w:pPr>
      <w:r w:rsidRPr="00C94F4C">
        <w:rPr>
          <w:rStyle w:val="FontStyle67"/>
          <w:rFonts w:asciiTheme="minorHAnsi" w:hAnsiTheme="minorHAnsi" w:cstheme="minorHAnsi"/>
          <w:bCs/>
          <w:sz w:val="28"/>
          <w:szCs w:val="28"/>
          <w:lang w:val="el-GR"/>
        </w:rPr>
        <w:t xml:space="preserve">ΔΙΑΚΗΡΥΞΗ </w:t>
      </w:r>
    </w:p>
    <w:p w14:paraId="75631E54" w14:textId="3E0B425A" w:rsidR="001A701E" w:rsidRPr="00C94F4C" w:rsidRDefault="001A701E" w:rsidP="001A701E">
      <w:pPr>
        <w:shd w:val="clear" w:color="auto" w:fill="FFFFFF"/>
        <w:tabs>
          <w:tab w:val="left" w:pos="-2340"/>
          <w:tab w:val="left" w:pos="-2268"/>
          <w:tab w:val="left" w:pos="-2160"/>
          <w:tab w:val="left" w:pos="-2127"/>
          <w:tab w:val="left" w:pos="-1080"/>
          <w:tab w:val="left" w:pos="-720"/>
        </w:tabs>
        <w:spacing w:after="0"/>
        <w:jc w:val="center"/>
        <w:rPr>
          <w:rFonts w:asciiTheme="minorHAnsi" w:hAnsiTheme="minorHAnsi" w:cstheme="minorHAnsi"/>
          <w:color w:val="000000" w:themeColor="text1"/>
          <w:sz w:val="24"/>
          <w:lang w:val="el-GR"/>
        </w:rPr>
      </w:pPr>
      <w:r w:rsidRPr="00C94F4C">
        <w:rPr>
          <w:rFonts w:asciiTheme="minorHAnsi" w:hAnsiTheme="minorHAnsi" w:cstheme="minorHAnsi"/>
          <w:b/>
          <w:color w:val="000000" w:themeColor="text1"/>
          <w:sz w:val="24"/>
          <w:lang w:val="el-GR"/>
        </w:rPr>
        <w:t>ΑΝΟΙΚΤΟ</w:t>
      </w:r>
      <w:r w:rsidR="003D77FD" w:rsidRPr="00C94F4C">
        <w:rPr>
          <w:rFonts w:asciiTheme="minorHAnsi" w:hAnsiTheme="minorHAnsi" w:cstheme="minorHAnsi"/>
          <w:b/>
          <w:color w:val="000000" w:themeColor="text1"/>
          <w:sz w:val="24"/>
          <w:lang w:val="en-US"/>
        </w:rPr>
        <w:t>Y</w:t>
      </w:r>
      <w:r w:rsidRPr="00C94F4C">
        <w:rPr>
          <w:rFonts w:asciiTheme="minorHAnsi" w:hAnsiTheme="minorHAnsi" w:cstheme="minorHAnsi"/>
          <w:b/>
          <w:color w:val="000000" w:themeColor="text1"/>
          <w:sz w:val="24"/>
          <w:lang w:val="el-GR"/>
        </w:rPr>
        <w:t xml:space="preserve"> ΔΙΕΘΝΗ ΗΛΕΚΤΡΟΝΙΚΟ</w:t>
      </w:r>
      <w:r w:rsidR="003D77FD" w:rsidRPr="00C94F4C">
        <w:rPr>
          <w:rFonts w:asciiTheme="minorHAnsi" w:hAnsiTheme="minorHAnsi" w:cstheme="minorHAnsi"/>
          <w:b/>
          <w:color w:val="000000" w:themeColor="text1"/>
          <w:sz w:val="24"/>
          <w:lang w:val="en-US"/>
        </w:rPr>
        <w:t>Y</w:t>
      </w:r>
      <w:r w:rsidRPr="00C94F4C">
        <w:rPr>
          <w:rFonts w:asciiTheme="minorHAnsi" w:hAnsiTheme="minorHAnsi" w:cstheme="minorHAnsi"/>
          <w:b/>
          <w:color w:val="000000" w:themeColor="text1"/>
          <w:sz w:val="24"/>
          <w:lang w:val="el-GR"/>
        </w:rPr>
        <w:t xml:space="preserve"> ΔΙΑΓΩΝΙΣΜΟ</w:t>
      </w:r>
      <w:r w:rsidR="003D77FD" w:rsidRPr="00C94F4C">
        <w:rPr>
          <w:rFonts w:asciiTheme="minorHAnsi" w:hAnsiTheme="minorHAnsi" w:cstheme="minorHAnsi"/>
          <w:b/>
          <w:color w:val="000000" w:themeColor="text1"/>
          <w:sz w:val="24"/>
          <w:lang w:val="en-US"/>
        </w:rPr>
        <w:t>Y</w:t>
      </w:r>
    </w:p>
    <w:p w14:paraId="768F797E" w14:textId="1C579C53" w:rsidR="001A701E" w:rsidRPr="00C94F4C" w:rsidRDefault="001A701E" w:rsidP="001A701E">
      <w:pPr>
        <w:shd w:val="clear" w:color="auto" w:fill="FFFFFF"/>
        <w:tabs>
          <w:tab w:val="left" w:pos="-2340"/>
          <w:tab w:val="left" w:pos="-2268"/>
          <w:tab w:val="left" w:pos="-2160"/>
          <w:tab w:val="left" w:pos="-2127"/>
          <w:tab w:val="left" w:pos="-1080"/>
          <w:tab w:val="left" w:pos="-720"/>
          <w:tab w:val="center" w:pos="4039"/>
          <w:tab w:val="left" w:pos="6750"/>
        </w:tabs>
        <w:spacing w:after="0"/>
        <w:jc w:val="center"/>
        <w:rPr>
          <w:rFonts w:asciiTheme="minorHAnsi" w:hAnsiTheme="minorHAnsi" w:cstheme="minorHAnsi"/>
          <w:color w:val="000000" w:themeColor="text1"/>
          <w:lang w:val="el-GR"/>
        </w:rPr>
      </w:pPr>
      <w:r w:rsidRPr="00C94F4C">
        <w:rPr>
          <w:rFonts w:asciiTheme="minorHAnsi" w:hAnsiTheme="minorHAnsi" w:cstheme="minorHAnsi"/>
          <w:color w:val="000000" w:themeColor="text1"/>
          <w:lang w:val="el-GR"/>
        </w:rPr>
        <w:t>με κριτήριο ανάθεσης  την πλέον συμφέρουσα από οικονομική άποψη προσφορά</w:t>
      </w:r>
    </w:p>
    <w:p w14:paraId="7934D613" w14:textId="77777777" w:rsidR="001A701E" w:rsidRPr="00C94F4C" w:rsidRDefault="001A701E" w:rsidP="001A701E">
      <w:pPr>
        <w:shd w:val="clear" w:color="auto" w:fill="FFFFFF"/>
        <w:tabs>
          <w:tab w:val="left" w:pos="-2340"/>
          <w:tab w:val="left" w:pos="-2268"/>
          <w:tab w:val="left" w:pos="-2160"/>
          <w:tab w:val="left" w:pos="-2127"/>
          <w:tab w:val="left" w:pos="-1080"/>
          <w:tab w:val="left" w:pos="-720"/>
          <w:tab w:val="center" w:pos="4039"/>
          <w:tab w:val="left" w:pos="6750"/>
        </w:tabs>
        <w:spacing w:after="0"/>
        <w:jc w:val="center"/>
        <w:rPr>
          <w:rFonts w:asciiTheme="minorHAnsi" w:hAnsiTheme="minorHAnsi" w:cstheme="minorHAnsi"/>
          <w:b/>
          <w:lang w:val="el-GR"/>
        </w:rPr>
      </w:pPr>
      <w:r w:rsidRPr="00C94F4C">
        <w:rPr>
          <w:rFonts w:asciiTheme="minorHAnsi" w:hAnsiTheme="minorHAnsi" w:cstheme="minorHAnsi"/>
          <w:color w:val="000000" w:themeColor="text1"/>
          <w:lang w:val="el-GR"/>
        </w:rPr>
        <w:t xml:space="preserve"> βάσει βέλτιστης σχέσης ποιότητας – τιμής</w:t>
      </w:r>
      <w:r w:rsidRPr="00C94F4C" w:rsidDel="00541B37">
        <w:rPr>
          <w:rFonts w:asciiTheme="minorHAnsi" w:hAnsiTheme="minorHAnsi" w:cstheme="minorHAnsi"/>
          <w:color w:val="000000" w:themeColor="text1"/>
          <w:lang w:val="el-GR"/>
        </w:rPr>
        <w:t xml:space="preserve"> </w:t>
      </w:r>
      <w:r w:rsidRPr="00C94F4C">
        <w:rPr>
          <w:rFonts w:asciiTheme="minorHAnsi" w:hAnsiTheme="minorHAnsi" w:cstheme="minorHAnsi"/>
          <w:color w:val="000000" w:themeColor="text1"/>
          <w:lang w:val="el-GR"/>
        </w:rPr>
        <w:t>για το έργο</w:t>
      </w:r>
      <w:r w:rsidRPr="00C94F4C">
        <w:rPr>
          <w:rFonts w:asciiTheme="minorHAnsi" w:hAnsiTheme="minorHAnsi" w:cstheme="minorHAnsi"/>
          <w:b/>
          <w:lang w:val="el-GR"/>
        </w:rPr>
        <w:t xml:space="preserve"> </w:t>
      </w:r>
    </w:p>
    <w:p w14:paraId="7B05881E" w14:textId="77777777" w:rsidR="001A701E" w:rsidRPr="00C94F4C" w:rsidRDefault="001A701E" w:rsidP="001A701E">
      <w:pPr>
        <w:shd w:val="clear" w:color="auto" w:fill="FFFFFF"/>
        <w:tabs>
          <w:tab w:val="left" w:pos="-2340"/>
          <w:tab w:val="left" w:pos="-2268"/>
          <w:tab w:val="left" w:pos="-2160"/>
          <w:tab w:val="left" w:pos="-2127"/>
          <w:tab w:val="left" w:pos="-1080"/>
          <w:tab w:val="left" w:pos="-720"/>
          <w:tab w:val="center" w:pos="4039"/>
          <w:tab w:val="left" w:pos="6750"/>
        </w:tabs>
        <w:spacing w:after="0"/>
        <w:jc w:val="center"/>
        <w:rPr>
          <w:rStyle w:val="FontStyle67"/>
          <w:rFonts w:asciiTheme="minorHAnsi" w:hAnsiTheme="minorHAnsi" w:cstheme="minorHAnsi"/>
          <w:bCs/>
          <w:color w:val="000000" w:themeColor="text1"/>
          <w:lang w:val="el-GR"/>
        </w:rPr>
      </w:pPr>
    </w:p>
    <w:p w14:paraId="1E43D26C" w14:textId="75A6E2F6" w:rsidR="001A701E" w:rsidRPr="000A6C6F" w:rsidRDefault="001A701E" w:rsidP="001A701E">
      <w:pPr>
        <w:jc w:val="center"/>
        <w:rPr>
          <w:rFonts w:asciiTheme="minorHAnsi" w:eastAsia="Batang" w:hAnsiTheme="minorHAnsi" w:cstheme="minorHAnsi"/>
          <w:b/>
          <w:color w:val="000000" w:themeColor="text1"/>
          <w:sz w:val="24"/>
          <w:lang w:val="el-GR"/>
        </w:rPr>
      </w:pPr>
      <w:r w:rsidRPr="000A6C6F">
        <w:rPr>
          <w:rFonts w:asciiTheme="minorHAnsi" w:hAnsiTheme="minorHAnsi" w:cstheme="minorHAnsi"/>
          <w:b/>
          <w:color w:val="000000" w:themeColor="text1"/>
          <w:sz w:val="24"/>
          <w:lang w:val="el-GR"/>
        </w:rPr>
        <w:t xml:space="preserve"> </w:t>
      </w:r>
      <w:r w:rsidRPr="000A6C6F">
        <w:rPr>
          <w:rFonts w:asciiTheme="minorHAnsi" w:hAnsiTheme="minorHAnsi" w:cstheme="minorHAnsi"/>
          <w:b/>
          <w:iCs/>
          <w:color w:val="000000" w:themeColor="text1"/>
          <w:sz w:val="24"/>
          <w:lang w:val="el-GR"/>
        </w:rPr>
        <w:t>«</w:t>
      </w:r>
      <w:r w:rsidR="00792E19" w:rsidRPr="000A6C6F">
        <w:rPr>
          <w:rFonts w:asciiTheme="minorHAnsi" w:hAnsiTheme="minorHAnsi" w:cstheme="minorHAnsi"/>
          <w:b/>
          <w:iCs/>
          <w:sz w:val="24"/>
          <w:lang w:val="el-GR"/>
        </w:rPr>
        <w:t xml:space="preserve">Υπηρεσίες </w:t>
      </w:r>
      <w:proofErr w:type="spellStart"/>
      <w:r w:rsidR="00792E19" w:rsidRPr="000A6C6F">
        <w:rPr>
          <w:rFonts w:asciiTheme="minorHAnsi" w:hAnsiTheme="minorHAnsi" w:cstheme="minorHAnsi"/>
          <w:b/>
          <w:iCs/>
          <w:sz w:val="24"/>
          <w:lang w:val="el-GR"/>
        </w:rPr>
        <w:t>Helpdesk</w:t>
      </w:r>
      <w:proofErr w:type="spellEnd"/>
      <w:r w:rsidR="00792E19" w:rsidRPr="000A6C6F">
        <w:rPr>
          <w:rFonts w:asciiTheme="minorHAnsi" w:hAnsiTheme="minorHAnsi" w:cstheme="minorHAnsi"/>
          <w:b/>
          <w:iCs/>
          <w:sz w:val="24"/>
          <w:lang w:val="el-GR"/>
        </w:rPr>
        <w:t xml:space="preserve"> για την υποστήριξη της λειτουργίας των διαδραστικών συστημάτων</w:t>
      </w:r>
      <w:r w:rsidR="00792E19" w:rsidRPr="000A6C6F" w:rsidDel="00792E19">
        <w:rPr>
          <w:rFonts w:asciiTheme="minorHAnsi" w:hAnsiTheme="minorHAnsi" w:cstheme="minorHAnsi"/>
          <w:b/>
          <w:iCs/>
          <w:sz w:val="24"/>
          <w:lang w:val="el-GR"/>
        </w:rPr>
        <w:t xml:space="preserve"> </w:t>
      </w:r>
      <w:r w:rsidR="00F37B90" w:rsidRPr="000A6C6F">
        <w:rPr>
          <w:rFonts w:asciiTheme="minorHAnsi" w:hAnsiTheme="minorHAnsi" w:cstheme="minorHAnsi"/>
          <w:b/>
          <w:iCs/>
          <w:sz w:val="24"/>
          <w:lang w:val="el-GR"/>
        </w:rPr>
        <w:t>και του εξοπλισμού της ρομποτικής και STEM κατά την εκπαιδευτική διαδικασία</w:t>
      </w:r>
      <w:r w:rsidRPr="000A6C6F">
        <w:rPr>
          <w:rFonts w:asciiTheme="minorHAnsi" w:hAnsiTheme="minorHAnsi" w:cstheme="minorHAnsi"/>
          <w:b/>
          <w:iCs/>
          <w:color w:val="000000" w:themeColor="text1"/>
          <w:sz w:val="24"/>
          <w:lang w:val="el-GR"/>
        </w:rPr>
        <w:t>»</w:t>
      </w:r>
    </w:p>
    <w:p w14:paraId="45ACF312" w14:textId="36902122" w:rsidR="00F7246A" w:rsidRPr="00C94F4C" w:rsidRDefault="00F7246A" w:rsidP="00F7246A">
      <w:pPr>
        <w:tabs>
          <w:tab w:val="left" w:pos="-2340"/>
          <w:tab w:val="left" w:pos="-180"/>
          <w:tab w:val="left" w:pos="350"/>
        </w:tabs>
        <w:autoSpaceDE w:val="0"/>
        <w:autoSpaceDN w:val="0"/>
        <w:adjustRightInd w:val="0"/>
        <w:spacing w:after="0"/>
        <w:ind w:right="-35"/>
        <w:rPr>
          <w:rFonts w:asciiTheme="minorHAnsi" w:hAnsiTheme="minorHAnsi" w:cstheme="minorHAnsi"/>
          <w:lang w:val="el-GR"/>
        </w:rPr>
      </w:pPr>
      <w:r w:rsidRPr="00C94F4C">
        <w:rPr>
          <w:rFonts w:asciiTheme="minorHAnsi" w:hAnsiTheme="minorHAnsi" w:cstheme="minorHAnsi"/>
          <w:lang w:val="el-GR"/>
        </w:rPr>
        <w:t xml:space="preserve">που εντάσσεται ως Υποέργο </w:t>
      </w:r>
      <w:r w:rsidR="00336497" w:rsidRPr="000A6C6F">
        <w:rPr>
          <w:rFonts w:asciiTheme="minorHAnsi" w:hAnsiTheme="minorHAnsi" w:cstheme="minorHAnsi"/>
          <w:lang w:val="el-GR"/>
        </w:rPr>
        <w:t>2</w:t>
      </w:r>
      <w:r w:rsidRPr="00C94F4C">
        <w:rPr>
          <w:rFonts w:asciiTheme="minorHAnsi" w:hAnsiTheme="minorHAnsi" w:cstheme="minorHAnsi"/>
          <w:lang w:val="el-GR"/>
        </w:rPr>
        <w:t xml:space="preserve"> στην Πράξη </w:t>
      </w:r>
      <w:r w:rsidRPr="00C94F4C">
        <w:rPr>
          <w:rFonts w:asciiTheme="minorHAnsi" w:hAnsiTheme="minorHAnsi" w:cstheme="minorHAnsi"/>
          <w:b/>
          <w:lang w:val="el-GR"/>
        </w:rPr>
        <w:t>«</w:t>
      </w:r>
      <w:r w:rsidRPr="000A6C6F">
        <w:rPr>
          <w:rFonts w:asciiTheme="minorHAnsi" w:hAnsiTheme="minorHAnsi" w:cstheme="minorHAnsi"/>
          <w:b/>
          <w:lang w:val="el-GR"/>
        </w:rPr>
        <w:t>SUB.</w:t>
      </w:r>
      <w:r w:rsidR="006B5B70" w:rsidRPr="000A6C6F">
        <w:rPr>
          <w:rFonts w:asciiTheme="minorHAnsi" w:hAnsiTheme="minorHAnsi" w:cstheme="minorHAnsi"/>
          <w:b/>
          <w:lang w:val="el-GR"/>
        </w:rPr>
        <w:t>3</w:t>
      </w:r>
      <w:r w:rsidR="00A51318" w:rsidRPr="000A6C6F">
        <w:rPr>
          <w:rFonts w:asciiTheme="minorHAnsi" w:hAnsiTheme="minorHAnsi" w:cstheme="minorHAnsi"/>
          <w:b/>
          <w:lang w:val="el-GR"/>
        </w:rPr>
        <w:t xml:space="preserve">: </w:t>
      </w:r>
      <w:r w:rsidR="00936416" w:rsidRPr="000A6C6F">
        <w:rPr>
          <w:rFonts w:asciiTheme="minorHAnsi" w:hAnsiTheme="minorHAnsi" w:cstheme="minorHAnsi"/>
          <w:b/>
          <w:lang w:val="el-GR"/>
        </w:rPr>
        <w:t>Προμήθεια και εγκατάσταση διαδραστικών συστημάτων μάθησης</w:t>
      </w:r>
      <w:r w:rsidRPr="000A6C6F">
        <w:rPr>
          <w:rFonts w:asciiTheme="minorHAnsi" w:hAnsiTheme="minorHAnsi" w:cstheme="minorHAnsi"/>
          <w:b/>
          <w:lang w:val="el-GR"/>
        </w:rPr>
        <w:t xml:space="preserve">» </w:t>
      </w:r>
      <w:r w:rsidRPr="000A6C6F">
        <w:rPr>
          <w:rFonts w:asciiTheme="minorHAnsi" w:hAnsiTheme="minorHAnsi" w:cstheme="minorHAnsi"/>
          <w:lang w:val="el-GR"/>
        </w:rPr>
        <w:t xml:space="preserve">(Κωδικός Έργου </w:t>
      </w:r>
      <w:r w:rsidR="00F55201" w:rsidRPr="00B01DCC">
        <w:rPr>
          <w:rFonts w:asciiTheme="minorHAnsi" w:hAnsiTheme="minorHAnsi" w:cstheme="minorHAnsi"/>
          <w:lang w:val="el-GR"/>
        </w:rPr>
        <w:t>2021ΤΑ04700002</w:t>
      </w:r>
      <w:r w:rsidRPr="000A6C6F">
        <w:rPr>
          <w:rFonts w:asciiTheme="minorHAnsi" w:hAnsiTheme="minorHAnsi" w:cstheme="minorHAnsi"/>
          <w:lang w:val="el-GR"/>
        </w:rPr>
        <w:t xml:space="preserve">, κωδικός ΟΠΣ ΤΑ </w:t>
      </w:r>
      <w:r w:rsidR="00152E9E" w:rsidRPr="000A6C6F">
        <w:rPr>
          <w:rFonts w:asciiTheme="minorHAnsi" w:hAnsiTheme="minorHAnsi" w:cstheme="minorHAnsi"/>
          <w:lang w:val="el-GR"/>
        </w:rPr>
        <w:t>5149224</w:t>
      </w:r>
      <w:r w:rsidRPr="000A6C6F">
        <w:rPr>
          <w:rFonts w:asciiTheme="minorHAnsi" w:hAnsiTheme="minorHAnsi" w:cstheme="minorHAnsi"/>
          <w:lang w:val="el-GR"/>
        </w:rPr>
        <w:t xml:space="preserve">) 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w:t>
      </w:r>
      <w:proofErr w:type="spellStart"/>
      <w:r w:rsidRPr="000A6C6F">
        <w:rPr>
          <w:rFonts w:asciiTheme="minorHAnsi" w:hAnsiTheme="minorHAnsi" w:cstheme="minorHAnsi"/>
          <w:lang w:val="el-GR"/>
        </w:rPr>
        <w:t>NextGeneration</w:t>
      </w:r>
      <w:proofErr w:type="spellEnd"/>
      <w:r w:rsidRPr="000A6C6F">
        <w:rPr>
          <w:rFonts w:asciiTheme="minorHAnsi" w:hAnsiTheme="minorHAnsi" w:cstheme="minorHAnsi"/>
          <w:lang w:val="el-GR"/>
        </w:rPr>
        <w:t xml:space="preserve"> EU.</w:t>
      </w:r>
    </w:p>
    <w:p w14:paraId="2AEC45E3" w14:textId="77777777" w:rsidR="001A701E" w:rsidRPr="00C94F4C" w:rsidRDefault="001A701E" w:rsidP="001A701E">
      <w:pPr>
        <w:tabs>
          <w:tab w:val="left" w:pos="-2340"/>
        </w:tabs>
        <w:spacing w:after="0"/>
        <w:ind w:right="-35"/>
        <w:rPr>
          <w:rFonts w:asciiTheme="minorHAnsi" w:hAnsiTheme="minorHAnsi" w:cstheme="minorHAnsi"/>
          <w:b/>
          <w:bCs/>
          <w:color w:val="000000" w:themeColor="text1"/>
          <w:lang w:val="el-GR"/>
        </w:rPr>
      </w:pPr>
    </w:p>
    <w:p w14:paraId="4541E856" w14:textId="77777777" w:rsidR="001A701E" w:rsidRPr="00C94F4C" w:rsidRDefault="001A701E" w:rsidP="001A701E">
      <w:pPr>
        <w:tabs>
          <w:tab w:val="left" w:pos="-2340"/>
          <w:tab w:val="left" w:pos="-180"/>
          <w:tab w:val="left" w:pos="350"/>
        </w:tabs>
        <w:autoSpaceDE w:val="0"/>
        <w:autoSpaceDN w:val="0"/>
        <w:adjustRightInd w:val="0"/>
        <w:spacing w:after="0"/>
        <w:ind w:right="-35"/>
        <w:rPr>
          <w:rFonts w:asciiTheme="minorHAnsi" w:hAnsiTheme="minorHAnsi" w:cstheme="minorHAnsi"/>
          <w:color w:val="000000" w:themeColor="text1"/>
          <w:lang w:val="el-GR"/>
        </w:rPr>
      </w:pPr>
    </w:p>
    <w:p w14:paraId="0C7B010A" w14:textId="77777777" w:rsidR="001A701E" w:rsidRPr="00C94F4C" w:rsidRDefault="001A701E" w:rsidP="001A701E">
      <w:pPr>
        <w:tabs>
          <w:tab w:val="left" w:pos="-2340"/>
          <w:tab w:val="left" w:pos="-180"/>
          <w:tab w:val="left" w:pos="350"/>
        </w:tabs>
        <w:autoSpaceDE w:val="0"/>
        <w:autoSpaceDN w:val="0"/>
        <w:adjustRightInd w:val="0"/>
        <w:spacing w:after="0"/>
        <w:ind w:right="-35"/>
        <w:rPr>
          <w:rFonts w:asciiTheme="minorHAnsi" w:hAnsiTheme="minorHAnsi" w:cstheme="minorHAnsi"/>
          <w:color w:val="000000" w:themeColor="text1"/>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281"/>
      </w:tblGrid>
      <w:tr w:rsidR="001A701E" w:rsidRPr="00C94F4C" w14:paraId="2AC2D210" w14:textId="77777777" w:rsidTr="001A701E">
        <w:trPr>
          <w:trHeight w:val="344"/>
          <w:jc w:val="center"/>
        </w:trPr>
        <w:tc>
          <w:tcPr>
            <w:tcW w:w="3014" w:type="dxa"/>
            <w:shd w:val="clear" w:color="auto" w:fill="auto"/>
          </w:tcPr>
          <w:p w14:paraId="65E38F48" w14:textId="77777777" w:rsidR="001A701E" w:rsidRPr="00C94F4C" w:rsidRDefault="001A701E" w:rsidP="001A701E">
            <w:pPr>
              <w:tabs>
                <w:tab w:val="left" w:pos="-2340"/>
                <w:tab w:val="left" w:pos="-2268"/>
                <w:tab w:val="left" w:pos="-2160"/>
                <w:tab w:val="left" w:pos="-2127"/>
                <w:tab w:val="left" w:pos="-1080"/>
                <w:tab w:val="left" w:pos="-900"/>
              </w:tabs>
              <w:spacing w:after="0"/>
              <w:rPr>
                <w:rStyle w:val="FontStyle67"/>
                <w:rFonts w:asciiTheme="minorHAnsi" w:hAnsiTheme="minorHAnsi" w:cstheme="minorHAnsi"/>
                <w:b w:val="0"/>
                <w:color w:val="000000" w:themeColor="text1"/>
              </w:rPr>
            </w:pPr>
            <w:proofErr w:type="spellStart"/>
            <w:r w:rsidRPr="00C94F4C">
              <w:rPr>
                <w:rFonts w:asciiTheme="minorHAnsi" w:hAnsiTheme="minorHAnsi" w:cstheme="minorHAnsi"/>
                <w:b/>
                <w:color w:val="000000" w:themeColor="text1"/>
              </w:rPr>
              <w:t>Προϋ</w:t>
            </w:r>
            <w:proofErr w:type="spellEnd"/>
            <w:r w:rsidRPr="00C94F4C">
              <w:rPr>
                <w:rFonts w:asciiTheme="minorHAnsi" w:hAnsiTheme="minorHAnsi" w:cstheme="minorHAnsi"/>
                <w:b/>
                <w:color w:val="000000" w:themeColor="text1"/>
              </w:rPr>
              <w:t>πολογισμός:</w:t>
            </w:r>
            <w:r w:rsidRPr="00C94F4C">
              <w:rPr>
                <w:rFonts w:asciiTheme="minorHAnsi" w:eastAsia="Calibri" w:hAnsiTheme="minorHAnsi" w:cstheme="minorHAnsi"/>
                <w:b/>
                <w:color w:val="000000" w:themeColor="text1"/>
                <w:lang w:eastAsia="ar-SA"/>
              </w:rPr>
              <w:t xml:space="preserve"> </w:t>
            </w:r>
          </w:p>
        </w:tc>
        <w:tc>
          <w:tcPr>
            <w:tcW w:w="5281" w:type="dxa"/>
            <w:shd w:val="clear" w:color="auto" w:fill="auto"/>
          </w:tcPr>
          <w:p w14:paraId="65FCB544" w14:textId="48F0D3FB" w:rsidR="001A701E" w:rsidRPr="00C94F4C" w:rsidRDefault="00AC07F1" w:rsidP="00AC07F1">
            <w:pPr>
              <w:pStyle w:val="Style12"/>
              <w:tabs>
                <w:tab w:val="left" w:pos="-2340"/>
              </w:tabs>
              <w:jc w:val="both"/>
              <w:rPr>
                <w:rFonts w:asciiTheme="minorHAnsi" w:hAnsiTheme="minorHAnsi" w:cstheme="minorHAnsi"/>
                <w:b/>
                <w:color w:val="000000" w:themeColor="text1"/>
                <w:highlight w:val="yellow"/>
              </w:rPr>
            </w:pPr>
            <w:r>
              <w:rPr>
                <w:rFonts w:asciiTheme="minorHAnsi" w:hAnsiTheme="minorHAnsi" w:cstheme="minorHAnsi"/>
                <w:b/>
                <w:color w:val="000000" w:themeColor="text1"/>
                <w:sz w:val="22"/>
                <w:lang w:val="en-GB"/>
              </w:rPr>
              <w:t xml:space="preserve"> </w:t>
            </w:r>
            <w:r w:rsidR="001F3C9C" w:rsidRPr="001F3C9C">
              <w:rPr>
                <w:rFonts w:asciiTheme="minorHAnsi" w:hAnsiTheme="minorHAnsi" w:cstheme="minorHAnsi"/>
                <w:b/>
                <w:color w:val="000000" w:themeColor="text1"/>
                <w:sz w:val="22"/>
                <w:lang w:val="en-GB"/>
              </w:rPr>
              <w:t xml:space="preserve">2.972.000,00 € </w:t>
            </w:r>
            <w:proofErr w:type="spellStart"/>
            <w:r w:rsidR="001F3C9C" w:rsidRPr="00AC07F1">
              <w:rPr>
                <w:rFonts w:asciiTheme="minorHAnsi" w:hAnsiTheme="minorHAnsi" w:cstheme="minorHAnsi"/>
                <w:b/>
                <w:color w:val="000000" w:themeColor="text1"/>
                <w:sz w:val="22"/>
                <w:lang w:val="en-GB"/>
              </w:rPr>
              <w:t>χωρίς</w:t>
            </w:r>
            <w:proofErr w:type="spellEnd"/>
            <w:r w:rsidR="001F3C9C" w:rsidRPr="00AC07F1">
              <w:rPr>
                <w:rFonts w:asciiTheme="minorHAnsi" w:hAnsiTheme="minorHAnsi" w:cstheme="minorHAnsi"/>
                <w:b/>
                <w:color w:val="000000" w:themeColor="text1"/>
                <w:sz w:val="22"/>
                <w:lang w:val="en-GB"/>
              </w:rPr>
              <w:t xml:space="preserve"> ΦΠΑ</w:t>
            </w:r>
            <w:r w:rsidRPr="00AC07F1">
              <w:rPr>
                <w:b/>
              </w:rPr>
              <w:t xml:space="preserve"> </w:t>
            </w:r>
            <w:r w:rsidRPr="00D30C60">
              <w:rPr>
                <w:rFonts w:asciiTheme="minorHAnsi" w:hAnsiTheme="minorHAnsi"/>
                <w:b/>
                <w:sz w:val="22"/>
                <w:lang w:val="en-US"/>
              </w:rPr>
              <w:t>(</w:t>
            </w:r>
            <w:r w:rsidRPr="00AC07F1">
              <w:rPr>
                <w:rFonts w:asciiTheme="minorHAnsi" w:hAnsiTheme="minorHAnsi" w:cstheme="minorHAnsi"/>
                <w:b/>
                <w:color w:val="000000" w:themeColor="text1"/>
                <w:sz w:val="22"/>
                <w:lang w:val="en-GB"/>
              </w:rPr>
              <w:t xml:space="preserve">3.685.280,00 € </w:t>
            </w:r>
            <w:proofErr w:type="spellStart"/>
            <w:r w:rsidRPr="00AC07F1">
              <w:rPr>
                <w:rFonts w:asciiTheme="minorHAnsi" w:hAnsiTheme="minorHAnsi" w:cstheme="minorHAnsi"/>
                <w:b/>
                <w:color w:val="000000" w:themeColor="text1"/>
                <w:sz w:val="22"/>
                <w:lang w:val="en-GB"/>
              </w:rPr>
              <w:t>με</w:t>
            </w:r>
            <w:proofErr w:type="spellEnd"/>
            <w:r w:rsidRPr="00AC07F1">
              <w:rPr>
                <w:rFonts w:asciiTheme="minorHAnsi" w:hAnsiTheme="minorHAnsi" w:cstheme="minorHAnsi"/>
                <w:b/>
                <w:color w:val="000000" w:themeColor="text1"/>
                <w:sz w:val="22"/>
                <w:lang w:val="en-GB"/>
              </w:rPr>
              <w:t xml:space="preserve"> ΦΠΑ</w:t>
            </w:r>
            <w:r w:rsidR="00612D53">
              <w:rPr>
                <w:rFonts w:asciiTheme="minorHAnsi" w:hAnsiTheme="minorHAnsi" w:cstheme="minorHAnsi"/>
                <w:b/>
                <w:color w:val="000000" w:themeColor="text1"/>
                <w:sz w:val="22"/>
              </w:rPr>
              <w:t xml:space="preserve"> 24%</w:t>
            </w:r>
            <w:r w:rsidRPr="00AC07F1">
              <w:rPr>
                <w:rFonts w:asciiTheme="minorHAnsi" w:hAnsiTheme="minorHAnsi" w:cstheme="minorHAnsi"/>
                <w:b/>
                <w:color w:val="000000" w:themeColor="text1"/>
                <w:sz w:val="22"/>
                <w:lang w:val="en-GB"/>
              </w:rPr>
              <w:t>)</w:t>
            </w:r>
          </w:p>
        </w:tc>
      </w:tr>
      <w:tr w:rsidR="001A701E" w:rsidRPr="00A84EEB" w14:paraId="41800EF5" w14:textId="77777777" w:rsidTr="001A701E">
        <w:trPr>
          <w:trHeight w:val="143"/>
          <w:jc w:val="center"/>
        </w:trPr>
        <w:tc>
          <w:tcPr>
            <w:tcW w:w="3014" w:type="dxa"/>
            <w:shd w:val="clear" w:color="auto" w:fill="auto"/>
          </w:tcPr>
          <w:p w14:paraId="0F0179EB" w14:textId="77777777" w:rsidR="001A701E" w:rsidRPr="00C94F4C" w:rsidRDefault="001A701E" w:rsidP="001A701E">
            <w:pPr>
              <w:shd w:val="clear" w:color="auto" w:fill="FFFFFF"/>
              <w:tabs>
                <w:tab w:val="left" w:pos="-2340"/>
                <w:tab w:val="left" w:pos="-2268"/>
                <w:tab w:val="left" w:pos="-2160"/>
                <w:tab w:val="left" w:pos="-2127"/>
                <w:tab w:val="left" w:pos="-1080"/>
                <w:tab w:val="left" w:pos="-720"/>
              </w:tabs>
              <w:spacing w:after="0"/>
              <w:rPr>
                <w:rFonts w:asciiTheme="minorHAnsi" w:hAnsiTheme="minorHAnsi" w:cstheme="minorHAnsi"/>
                <w:b/>
                <w:bCs/>
                <w:color w:val="000000" w:themeColor="text1"/>
                <w:lang w:val="el-GR"/>
              </w:rPr>
            </w:pPr>
            <w:r w:rsidRPr="00C94F4C">
              <w:rPr>
                <w:rFonts w:asciiTheme="minorHAnsi" w:hAnsiTheme="minorHAnsi" w:cstheme="minorHAnsi"/>
                <w:b/>
                <w:color w:val="000000" w:themeColor="text1"/>
                <w:lang w:val="el-GR"/>
              </w:rPr>
              <w:t>Κριτήριο Ανάθεσης</w:t>
            </w:r>
            <w:r w:rsidRPr="00C94F4C">
              <w:rPr>
                <w:rFonts w:asciiTheme="minorHAnsi" w:hAnsiTheme="minorHAnsi" w:cstheme="minorHAnsi"/>
                <w:color w:val="000000" w:themeColor="text1"/>
                <w:lang w:val="el-GR"/>
              </w:rPr>
              <w:t xml:space="preserve">: </w:t>
            </w:r>
          </w:p>
        </w:tc>
        <w:tc>
          <w:tcPr>
            <w:tcW w:w="5281" w:type="dxa"/>
            <w:shd w:val="clear" w:color="auto" w:fill="auto"/>
          </w:tcPr>
          <w:p w14:paraId="46AEF880" w14:textId="77777777" w:rsidR="001A701E" w:rsidRPr="00C94F4C" w:rsidRDefault="001A701E" w:rsidP="001A701E">
            <w:pPr>
              <w:tabs>
                <w:tab w:val="left" w:pos="-2340"/>
                <w:tab w:val="left" w:pos="-2268"/>
                <w:tab w:val="left" w:pos="-2160"/>
                <w:tab w:val="left" w:pos="-2127"/>
                <w:tab w:val="left" w:pos="-1080"/>
                <w:tab w:val="left" w:pos="-900"/>
              </w:tabs>
              <w:spacing w:after="0"/>
              <w:rPr>
                <w:rFonts w:asciiTheme="minorHAnsi" w:hAnsiTheme="minorHAnsi" w:cstheme="minorHAnsi"/>
                <w:b/>
                <w:color w:val="000000" w:themeColor="text1"/>
                <w:lang w:val="el-GR"/>
              </w:rPr>
            </w:pPr>
            <w:r w:rsidRPr="00C94F4C">
              <w:rPr>
                <w:rFonts w:asciiTheme="minorHAnsi" w:hAnsiTheme="minorHAnsi" w:cstheme="minorHAnsi"/>
                <w:color w:val="000000" w:themeColor="text1"/>
                <w:lang w:val="el-GR"/>
              </w:rPr>
              <w:t xml:space="preserve">Η πλέον συμφέρουσα από οικονομική άποψη προσφορά βάσει βέλτιστης σχέσης ποιότητας – τιμής. </w:t>
            </w:r>
          </w:p>
        </w:tc>
      </w:tr>
      <w:tr w:rsidR="001A701E" w:rsidRPr="00A84EEB" w14:paraId="757E2641" w14:textId="77777777" w:rsidTr="001A701E">
        <w:trPr>
          <w:jc w:val="center"/>
        </w:trPr>
        <w:tc>
          <w:tcPr>
            <w:tcW w:w="3014" w:type="dxa"/>
            <w:shd w:val="clear" w:color="auto" w:fill="auto"/>
          </w:tcPr>
          <w:p w14:paraId="68CA9947" w14:textId="77777777" w:rsidR="001A701E" w:rsidRPr="00C94F4C" w:rsidRDefault="001A701E" w:rsidP="001A701E">
            <w:pPr>
              <w:tabs>
                <w:tab w:val="left" w:pos="-2340"/>
                <w:tab w:val="left" w:pos="-2268"/>
                <w:tab w:val="left" w:pos="-2160"/>
                <w:tab w:val="left" w:pos="-2127"/>
                <w:tab w:val="left" w:pos="-1080"/>
                <w:tab w:val="left" w:pos="-900"/>
              </w:tabs>
              <w:spacing w:after="0"/>
              <w:rPr>
                <w:rFonts w:asciiTheme="minorHAnsi" w:hAnsiTheme="minorHAnsi" w:cstheme="minorHAnsi"/>
                <w:b/>
                <w:lang w:val="el-GR"/>
              </w:rPr>
            </w:pPr>
            <w:r w:rsidRPr="00C94F4C">
              <w:rPr>
                <w:rFonts w:asciiTheme="minorHAnsi" w:hAnsiTheme="minorHAnsi" w:cstheme="minorHAnsi"/>
                <w:b/>
                <w:lang w:val="el-GR"/>
              </w:rPr>
              <w:t>Αντικείμενο:</w:t>
            </w:r>
          </w:p>
        </w:tc>
        <w:tc>
          <w:tcPr>
            <w:tcW w:w="5281" w:type="dxa"/>
            <w:shd w:val="clear" w:color="auto" w:fill="auto"/>
          </w:tcPr>
          <w:p w14:paraId="3F67358D" w14:textId="45A277E0" w:rsidR="001A701E" w:rsidRPr="00C94F4C" w:rsidRDefault="00E34A2A" w:rsidP="001A701E">
            <w:pPr>
              <w:tabs>
                <w:tab w:val="left" w:pos="-2340"/>
                <w:tab w:val="left" w:pos="-2268"/>
                <w:tab w:val="left" w:pos="-2160"/>
                <w:tab w:val="left" w:pos="-2127"/>
                <w:tab w:val="left" w:pos="-1080"/>
                <w:tab w:val="left" w:pos="-900"/>
              </w:tabs>
              <w:spacing w:after="0"/>
              <w:rPr>
                <w:rFonts w:asciiTheme="minorHAnsi" w:hAnsiTheme="minorHAnsi" w:cstheme="minorHAnsi"/>
                <w:lang w:val="el-GR"/>
              </w:rPr>
            </w:pPr>
            <w:r w:rsidRPr="00C94F4C">
              <w:rPr>
                <w:rFonts w:asciiTheme="minorHAnsi" w:hAnsiTheme="minorHAnsi" w:cstheme="minorHAnsi"/>
                <w:lang w:val="el-GR"/>
              </w:rPr>
              <w:t xml:space="preserve">Παροχή Υπηρεσιών </w:t>
            </w:r>
            <w:r w:rsidR="00051B38" w:rsidRPr="00C94F4C">
              <w:rPr>
                <w:rFonts w:asciiTheme="minorHAnsi" w:hAnsiTheme="minorHAnsi" w:cstheme="minorHAnsi"/>
                <w:lang w:val="el-GR"/>
              </w:rPr>
              <w:t xml:space="preserve">- </w:t>
            </w:r>
            <w:r w:rsidR="00A0278A" w:rsidRPr="00C94F4C">
              <w:rPr>
                <w:rFonts w:asciiTheme="minorHAnsi" w:hAnsiTheme="minorHAnsi" w:cstheme="minorHAnsi"/>
                <w:lang w:val="el-GR"/>
              </w:rPr>
              <w:t xml:space="preserve">Υπηρεσίες </w:t>
            </w:r>
            <w:proofErr w:type="spellStart"/>
            <w:r w:rsidR="00A0278A" w:rsidRPr="00C94F4C">
              <w:rPr>
                <w:rFonts w:asciiTheme="minorHAnsi" w:hAnsiTheme="minorHAnsi" w:cstheme="minorHAnsi"/>
                <w:lang w:val="el-GR"/>
              </w:rPr>
              <w:t>Helpdesk</w:t>
            </w:r>
            <w:proofErr w:type="spellEnd"/>
            <w:r w:rsidR="00A0278A" w:rsidRPr="00C94F4C">
              <w:rPr>
                <w:rFonts w:asciiTheme="minorHAnsi" w:hAnsiTheme="minorHAnsi" w:cstheme="minorHAnsi"/>
                <w:lang w:val="el-GR"/>
              </w:rPr>
              <w:t xml:space="preserve"> για την υποστήριξη της λειτουργίας των διαδραστικών συστημάτων</w:t>
            </w:r>
            <w:r w:rsidR="00336497" w:rsidRPr="00C94F4C">
              <w:rPr>
                <w:rFonts w:asciiTheme="minorHAnsi" w:hAnsiTheme="minorHAnsi" w:cstheme="minorHAnsi"/>
                <w:bCs/>
                <w:szCs w:val="22"/>
                <w:lang w:val="el-GR"/>
              </w:rPr>
              <w:t xml:space="preserve"> και του εξοπλισμού της ρομποτικής και STEM κατά την εκπαιδευτική διαδικασία</w:t>
            </w:r>
            <w:r w:rsidR="00336497" w:rsidRPr="000A6C6F">
              <w:rPr>
                <w:rFonts w:asciiTheme="minorHAnsi" w:hAnsiTheme="minorHAnsi" w:cstheme="minorHAnsi"/>
                <w:bCs/>
                <w:lang w:val="el-GR"/>
              </w:rPr>
              <w:t>.</w:t>
            </w:r>
          </w:p>
        </w:tc>
      </w:tr>
      <w:tr w:rsidR="001A701E" w:rsidRPr="00A84EEB" w14:paraId="42049CC7" w14:textId="77777777" w:rsidTr="001A701E">
        <w:trPr>
          <w:jc w:val="center"/>
        </w:trPr>
        <w:tc>
          <w:tcPr>
            <w:tcW w:w="3014" w:type="dxa"/>
            <w:shd w:val="clear" w:color="auto" w:fill="auto"/>
          </w:tcPr>
          <w:p w14:paraId="038E891F" w14:textId="77777777" w:rsidR="001A701E" w:rsidRPr="00C94F4C" w:rsidRDefault="001A701E" w:rsidP="001A701E">
            <w:pPr>
              <w:pStyle w:val="Style12"/>
              <w:widowControl/>
              <w:tabs>
                <w:tab w:val="left" w:pos="-2340"/>
              </w:tabs>
              <w:spacing w:after="0" w:line="240" w:lineRule="auto"/>
              <w:jc w:val="both"/>
              <w:rPr>
                <w:rFonts w:asciiTheme="minorHAnsi" w:hAnsiTheme="minorHAnsi" w:cstheme="minorHAnsi"/>
                <w:bCs/>
                <w:sz w:val="22"/>
              </w:rPr>
            </w:pPr>
            <w:r w:rsidRPr="00C94F4C">
              <w:rPr>
                <w:rStyle w:val="FontStyle67"/>
                <w:rFonts w:asciiTheme="minorHAnsi" w:hAnsiTheme="minorHAnsi" w:cstheme="minorHAnsi"/>
                <w:bCs/>
                <w:sz w:val="22"/>
              </w:rPr>
              <w:t xml:space="preserve">Διάρκεια </w:t>
            </w:r>
            <w:r w:rsidRPr="00C94F4C">
              <w:rPr>
                <w:rFonts w:asciiTheme="minorHAnsi" w:hAnsiTheme="minorHAnsi" w:cstheme="minorHAnsi"/>
                <w:b/>
                <w:bCs/>
                <w:sz w:val="22"/>
              </w:rPr>
              <w:t xml:space="preserve">Εκτέλεσης Έργου: </w:t>
            </w:r>
          </w:p>
        </w:tc>
        <w:tc>
          <w:tcPr>
            <w:tcW w:w="5281" w:type="dxa"/>
            <w:shd w:val="clear" w:color="auto" w:fill="auto"/>
          </w:tcPr>
          <w:p w14:paraId="0E2F2755" w14:textId="136DF12B" w:rsidR="001A701E" w:rsidRPr="00C94F4C" w:rsidRDefault="00AE1E89" w:rsidP="003370EC">
            <w:pPr>
              <w:tabs>
                <w:tab w:val="left" w:pos="-2340"/>
                <w:tab w:val="left" w:pos="-2268"/>
                <w:tab w:val="left" w:pos="-2160"/>
                <w:tab w:val="left" w:pos="-2127"/>
                <w:tab w:val="left" w:pos="-1080"/>
                <w:tab w:val="left" w:pos="-900"/>
              </w:tabs>
              <w:spacing w:after="0"/>
              <w:rPr>
                <w:rFonts w:asciiTheme="minorHAnsi" w:hAnsiTheme="minorHAnsi" w:cstheme="minorHAnsi"/>
                <w:lang w:val="el-GR"/>
              </w:rPr>
            </w:pPr>
            <w:r>
              <w:rPr>
                <w:rFonts w:asciiTheme="minorHAnsi" w:hAnsiTheme="minorHAnsi" w:cstheme="minorHAnsi"/>
                <w:b/>
                <w:lang w:val="el-GR"/>
              </w:rPr>
              <w:t>Δέκα πέντε</w:t>
            </w:r>
            <w:r w:rsidR="00A62B1A" w:rsidRPr="00C94F4C">
              <w:rPr>
                <w:rFonts w:asciiTheme="minorHAnsi" w:hAnsiTheme="minorHAnsi" w:cstheme="minorHAnsi"/>
                <w:b/>
                <w:lang w:val="el-GR"/>
              </w:rPr>
              <w:t xml:space="preserve"> (</w:t>
            </w:r>
            <w:r>
              <w:rPr>
                <w:rFonts w:asciiTheme="minorHAnsi" w:hAnsiTheme="minorHAnsi" w:cstheme="minorHAnsi"/>
                <w:b/>
                <w:lang w:val="el-GR"/>
              </w:rPr>
              <w:t>15</w:t>
            </w:r>
            <w:r w:rsidR="00A62B1A" w:rsidRPr="00C94F4C">
              <w:rPr>
                <w:rFonts w:asciiTheme="minorHAnsi" w:hAnsiTheme="minorHAnsi" w:cstheme="minorHAnsi"/>
                <w:b/>
                <w:lang w:val="el-GR"/>
              </w:rPr>
              <w:t>) μήνες</w:t>
            </w:r>
            <w:r w:rsidR="00A62B1A" w:rsidRPr="00C94F4C">
              <w:rPr>
                <w:rFonts w:asciiTheme="minorHAnsi" w:hAnsiTheme="minorHAnsi" w:cstheme="minorHAnsi"/>
                <w:lang w:val="el-GR"/>
              </w:rPr>
              <w:t xml:space="preserve"> από την ημερομηνία υπογραφής της Σύμβασης και το αργότερο έως την </w:t>
            </w:r>
            <w:r w:rsidR="00A62B1A" w:rsidRPr="00C94F4C">
              <w:rPr>
                <w:rFonts w:asciiTheme="minorHAnsi" w:hAnsiTheme="minorHAnsi" w:cstheme="minorHAnsi"/>
                <w:b/>
                <w:lang w:val="el-GR"/>
              </w:rPr>
              <w:t>3</w:t>
            </w:r>
            <w:r w:rsidR="004B7895" w:rsidRPr="00C94F4C">
              <w:rPr>
                <w:rFonts w:asciiTheme="minorHAnsi" w:hAnsiTheme="minorHAnsi" w:cstheme="minorHAnsi"/>
                <w:b/>
                <w:lang w:val="el-GR"/>
              </w:rPr>
              <w:t>0</w:t>
            </w:r>
            <w:r w:rsidR="00A62B1A" w:rsidRPr="00C94F4C">
              <w:rPr>
                <w:rFonts w:asciiTheme="minorHAnsi" w:hAnsiTheme="minorHAnsi" w:cstheme="minorHAnsi"/>
                <w:b/>
                <w:lang w:val="el-GR"/>
              </w:rPr>
              <w:t>/1</w:t>
            </w:r>
            <w:r w:rsidR="008543B7" w:rsidRPr="00C94F4C">
              <w:rPr>
                <w:rFonts w:asciiTheme="minorHAnsi" w:hAnsiTheme="minorHAnsi" w:cstheme="minorHAnsi"/>
                <w:b/>
                <w:lang w:val="el-GR"/>
              </w:rPr>
              <w:t>1</w:t>
            </w:r>
            <w:r w:rsidR="00A62B1A" w:rsidRPr="00C94F4C">
              <w:rPr>
                <w:rFonts w:asciiTheme="minorHAnsi" w:hAnsiTheme="minorHAnsi" w:cstheme="minorHAnsi"/>
                <w:b/>
                <w:lang w:val="el-GR"/>
              </w:rPr>
              <w:t>/202</w:t>
            </w:r>
            <w:r>
              <w:rPr>
                <w:rFonts w:asciiTheme="minorHAnsi" w:hAnsiTheme="minorHAnsi" w:cstheme="minorHAnsi"/>
                <w:b/>
                <w:lang w:val="el-GR"/>
              </w:rPr>
              <w:t>4</w:t>
            </w:r>
          </w:p>
        </w:tc>
      </w:tr>
      <w:tr w:rsidR="001A701E" w:rsidRPr="00A84EEB" w14:paraId="484E503B" w14:textId="77777777" w:rsidTr="001A701E">
        <w:trPr>
          <w:jc w:val="center"/>
        </w:trPr>
        <w:tc>
          <w:tcPr>
            <w:tcW w:w="3014" w:type="dxa"/>
            <w:shd w:val="clear" w:color="auto" w:fill="auto"/>
          </w:tcPr>
          <w:p w14:paraId="45FF6146" w14:textId="5702817A" w:rsidR="001A701E" w:rsidRPr="00C94F4C" w:rsidRDefault="001A701E" w:rsidP="001A701E">
            <w:pPr>
              <w:tabs>
                <w:tab w:val="left" w:pos="-2340"/>
                <w:tab w:val="left" w:pos="-2268"/>
                <w:tab w:val="left" w:pos="-2160"/>
                <w:tab w:val="left" w:pos="-2127"/>
                <w:tab w:val="left" w:pos="-1080"/>
                <w:tab w:val="left" w:pos="-900"/>
              </w:tabs>
              <w:spacing w:after="0"/>
              <w:rPr>
                <w:rFonts w:asciiTheme="minorHAnsi" w:hAnsiTheme="minorHAnsi" w:cstheme="minorHAnsi"/>
                <w:b/>
              </w:rPr>
            </w:pPr>
            <w:proofErr w:type="spellStart"/>
            <w:r w:rsidRPr="00C94F4C">
              <w:rPr>
                <w:rFonts w:asciiTheme="minorHAnsi" w:hAnsiTheme="minorHAnsi" w:cstheme="minorHAnsi"/>
                <w:b/>
                <w:bCs/>
              </w:rPr>
              <w:t>Τό</w:t>
            </w:r>
            <w:proofErr w:type="spellEnd"/>
            <w:r w:rsidRPr="00C94F4C">
              <w:rPr>
                <w:rFonts w:asciiTheme="minorHAnsi" w:hAnsiTheme="minorHAnsi" w:cstheme="minorHAnsi"/>
                <w:b/>
                <w:bCs/>
              </w:rPr>
              <w:t>πος Πα</w:t>
            </w:r>
            <w:proofErr w:type="spellStart"/>
            <w:r w:rsidRPr="00C94F4C">
              <w:rPr>
                <w:rFonts w:asciiTheme="minorHAnsi" w:hAnsiTheme="minorHAnsi" w:cstheme="minorHAnsi"/>
                <w:b/>
                <w:bCs/>
              </w:rPr>
              <w:t>ράδοσης</w:t>
            </w:r>
            <w:proofErr w:type="spellEnd"/>
            <w:r w:rsidRPr="00C94F4C">
              <w:rPr>
                <w:rFonts w:asciiTheme="minorHAnsi" w:hAnsiTheme="minorHAnsi" w:cstheme="minorHAnsi"/>
                <w:b/>
                <w:bCs/>
              </w:rPr>
              <w:t xml:space="preserve"> </w:t>
            </w:r>
            <w:r w:rsidRPr="00C94F4C">
              <w:rPr>
                <w:rFonts w:asciiTheme="minorHAnsi" w:hAnsiTheme="minorHAnsi" w:cstheme="minorHAnsi"/>
                <w:b/>
                <w:bCs/>
                <w:lang w:val="el-GR"/>
              </w:rPr>
              <w:t xml:space="preserve"> </w:t>
            </w:r>
            <w:r w:rsidR="00586654" w:rsidRPr="00C94F4C">
              <w:rPr>
                <w:rFonts w:asciiTheme="minorHAnsi" w:hAnsiTheme="minorHAnsi" w:cstheme="minorHAnsi"/>
                <w:b/>
                <w:bCs/>
                <w:lang w:val="el-GR"/>
              </w:rPr>
              <w:t>Υπηρεσιών</w:t>
            </w:r>
            <w:r w:rsidRPr="00C94F4C">
              <w:rPr>
                <w:rFonts w:asciiTheme="minorHAnsi" w:hAnsiTheme="minorHAnsi" w:cstheme="minorHAnsi"/>
                <w:b/>
                <w:bCs/>
              </w:rPr>
              <w:t>:</w:t>
            </w:r>
          </w:p>
        </w:tc>
        <w:tc>
          <w:tcPr>
            <w:tcW w:w="5281" w:type="dxa"/>
            <w:shd w:val="clear" w:color="auto" w:fill="auto"/>
          </w:tcPr>
          <w:p w14:paraId="7143923E" w14:textId="178A3AB2" w:rsidR="001A701E" w:rsidRPr="00C94F4C" w:rsidRDefault="00147B16" w:rsidP="001A701E">
            <w:pPr>
              <w:tabs>
                <w:tab w:val="left" w:pos="-2340"/>
                <w:tab w:val="left" w:pos="-2268"/>
                <w:tab w:val="left" w:pos="-2160"/>
                <w:tab w:val="left" w:pos="-2127"/>
                <w:tab w:val="left" w:pos="-1080"/>
                <w:tab w:val="left" w:pos="-900"/>
              </w:tabs>
              <w:spacing w:after="0"/>
              <w:rPr>
                <w:rFonts w:asciiTheme="minorHAnsi" w:hAnsiTheme="minorHAnsi" w:cstheme="minorHAnsi"/>
                <w:lang w:val="el-GR"/>
              </w:rPr>
            </w:pPr>
            <w:r w:rsidRPr="00C94F4C">
              <w:rPr>
                <w:rFonts w:asciiTheme="minorHAnsi" w:hAnsiTheme="minorHAnsi" w:cstheme="minorHAnsi"/>
                <w:lang w:val="el-GR"/>
              </w:rPr>
              <w:t>Στην έδρα του Φορέα Λειτουργίας (Υ.ΠΑΙ.Θ)</w:t>
            </w:r>
          </w:p>
        </w:tc>
      </w:tr>
      <w:tr w:rsidR="00687213" w:rsidRPr="00A84EEB" w14:paraId="3FC281DD" w14:textId="77777777" w:rsidTr="001A701E">
        <w:trPr>
          <w:jc w:val="center"/>
        </w:trPr>
        <w:tc>
          <w:tcPr>
            <w:tcW w:w="3014" w:type="dxa"/>
            <w:shd w:val="clear" w:color="auto" w:fill="auto"/>
          </w:tcPr>
          <w:p w14:paraId="404AAE2B" w14:textId="23FCD520" w:rsidR="00687213" w:rsidRPr="00C94F4C" w:rsidRDefault="00687213" w:rsidP="001A701E">
            <w:pPr>
              <w:tabs>
                <w:tab w:val="left" w:pos="-2340"/>
                <w:tab w:val="left" w:pos="-2268"/>
                <w:tab w:val="left" w:pos="-2160"/>
                <w:tab w:val="left" w:pos="-2127"/>
                <w:tab w:val="left" w:pos="-1080"/>
                <w:tab w:val="left" w:pos="-900"/>
              </w:tabs>
              <w:spacing w:after="0"/>
              <w:rPr>
                <w:rFonts w:asciiTheme="minorHAnsi" w:hAnsiTheme="minorHAnsi" w:cstheme="minorHAnsi"/>
                <w:b/>
                <w:bCs/>
                <w:lang w:val="en-US"/>
              </w:rPr>
            </w:pPr>
            <w:r w:rsidRPr="00C94F4C">
              <w:rPr>
                <w:rFonts w:asciiTheme="minorHAnsi" w:hAnsiTheme="minorHAnsi" w:cstheme="minorHAnsi"/>
                <w:b/>
                <w:bCs/>
                <w:lang w:val="en-US"/>
              </w:rPr>
              <w:t>CPV:</w:t>
            </w:r>
          </w:p>
        </w:tc>
        <w:tc>
          <w:tcPr>
            <w:tcW w:w="5281" w:type="dxa"/>
            <w:shd w:val="clear" w:color="auto" w:fill="auto"/>
          </w:tcPr>
          <w:p w14:paraId="0C089180" w14:textId="3452B02E" w:rsidR="007103D6" w:rsidRPr="0033229F" w:rsidRDefault="00687213" w:rsidP="007103D6">
            <w:pPr>
              <w:tabs>
                <w:tab w:val="left" w:pos="-2340"/>
                <w:tab w:val="left" w:pos="-2268"/>
                <w:tab w:val="left" w:pos="-2160"/>
                <w:tab w:val="left" w:pos="-2127"/>
                <w:tab w:val="left" w:pos="-1080"/>
                <w:tab w:val="left" w:pos="-900"/>
              </w:tabs>
              <w:spacing w:after="0"/>
              <w:rPr>
                <w:rFonts w:asciiTheme="minorHAnsi" w:hAnsiTheme="minorHAnsi" w:cstheme="minorHAnsi"/>
                <w:lang w:val="el-GR"/>
              </w:rPr>
            </w:pPr>
            <w:r w:rsidRPr="00C94F4C">
              <w:rPr>
                <w:rFonts w:asciiTheme="minorHAnsi" w:hAnsiTheme="minorHAnsi" w:cstheme="minorHAnsi"/>
                <w:b/>
                <w:lang w:val="el-GR"/>
              </w:rPr>
              <w:t>72000000-5</w:t>
            </w:r>
            <w:r w:rsidR="00C000BC" w:rsidRPr="00C94F4C">
              <w:rPr>
                <w:rFonts w:asciiTheme="minorHAnsi" w:hAnsiTheme="minorHAnsi" w:cstheme="minorHAnsi"/>
                <w:b/>
                <w:lang w:val="el-GR"/>
              </w:rPr>
              <w:t xml:space="preserve"> </w:t>
            </w:r>
            <w:r w:rsidR="00C000BC" w:rsidRPr="00C94F4C">
              <w:rPr>
                <w:rFonts w:asciiTheme="minorHAnsi" w:hAnsiTheme="minorHAnsi" w:cstheme="minorHAnsi"/>
                <w:lang w:val="el-GR"/>
              </w:rPr>
              <w:t>Υπηρεσίες τεχνολογίας των πληροφοριών: παροχή συμβουλών, ανάπτυξη λογισμικού, Διαδίκτυο και υποστήριξη</w:t>
            </w:r>
          </w:p>
        </w:tc>
      </w:tr>
    </w:tbl>
    <w:p w14:paraId="14D33BA9" w14:textId="2439E372" w:rsidR="001A701E" w:rsidRPr="00C94F4C" w:rsidRDefault="001A701E" w:rsidP="001A701E">
      <w:pPr>
        <w:tabs>
          <w:tab w:val="left" w:pos="1755"/>
        </w:tabs>
        <w:rPr>
          <w:rFonts w:asciiTheme="minorHAnsi" w:hAnsiTheme="minorHAnsi" w:cstheme="minorHAnsi"/>
          <w:szCs w:val="22"/>
          <w:lang w:val="el-GR"/>
        </w:rPr>
      </w:pPr>
    </w:p>
    <w:p w14:paraId="03348969" w14:textId="263D4355" w:rsidR="004C2905" w:rsidRPr="00C94F4C" w:rsidRDefault="001A701E" w:rsidP="001A701E">
      <w:pPr>
        <w:tabs>
          <w:tab w:val="left" w:pos="1755"/>
        </w:tabs>
        <w:rPr>
          <w:rFonts w:asciiTheme="minorHAnsi" w:hAnsiTheme="minorHAnsi" w:cstheme="minorHAnsi"/>
          <w:szCs w:val="22"/>
          <w:lang w:val="el-GR"/>
        </w:rPr>
      </w:pPr>
      <w:r w:rsidRPr="00C94F4C">
        <w:rPr>
          <w:rFonts w:asciiTheme="minorHAnsi" w:hAnsiTheme="minorHAnsi" w:cstheme="minorHAnsi"/>
          <w:szCs w:val="22"/>
          <w:lang w:val="el-GR"/>
        </w:rPr>
        <w:tab/>
      </w:r>
    </w:p>
    <w:p w14:paraId="23D586F9" w14:textId="77777777" w:rsidR="007E30FB" w:rsidRPr="00C94F4C" w:rsidRDefault="007E30FB" w:rsidP="001A701E">
      <w:pPr>
        <w:tabs>
          <w:tab w:val="left" w:pos="1755"/>
        </w:tabs>
        <w:rPr>
          <w:rFonts w:asciiTheme="minorHAnsi" w:hAnsiTheme="minorHAnsi" w:cstheme="minorHAnsi"/>
          <w:szCs w:val="22"/>
          <w:lang w:val="el-GR"/>
        </w:rPr>
        <w:sectPr w:rsidR="007E30FB" w:rsidRPr="00C94F4C" w:rsidSect="00126AE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440" w:bottom="1440" w:left="1440" w:header="284" w:footer="178" w:gutter="0"/>
          <w:pgNumType w:start="1"/>
          <w:cols w:space="720"/>
          <w:titlePg/>
          <w:docGrid w:linePitch="360"/>
        </w:sectPr>
      </w:pPr>
    </w:p>
    <w:sdt>
      <w:sdtPr>
        <w:rPr>
          <w:rFonts w:asciiTheme="minorHAnsi" w:hAnsiTheme="minorHAnsi" w:cstheme="minorHAnsi"/>
          <w:b w:val="0"/>
          <w:bCs w:val="0"/>
          <w:sz w:val="22"/>
          <w:szCs w:val="24"/>
          <w:lang w:val="en-GB" w:eastAsia="zh-CN"/>
        </w:rPr>
        <w:id w:val="-2026700034"/>
        <w:docPartObj>
          <w:docPartGallery w:val="Table of Contents"/>
          <w:docPartUnique/>
        </w:docPartObj>
      </w:sdtPr>
      <w:sdtContent>
        <w:p w14:paraId="47FD2953" w14:textId="5A6A85BF" w:rsidR="00A55478" w:rsidRPr="00C94F4C" w:rsidRDefault="00A55478" w:rsidP="00A55478">
          <w:pPr>
            <w:pStyle w:val="afff"/>
            <w:jc w:val="both"/>
            <w:rPr>
              <w:rFonts w:asciiTheme="minorHAnsi" w:hAnsiTheme="minorHAnsi" w:cstheme="minorHAnsi"/>
            </w:rPr>
          </w:pPr>
          <w:r w:rsidRPr="00C94F4C">
            <w:rPr>
              <w:rFonts w:asciiTheme="minorHAnsi" w:hAnsiTheme="minorHAnsi" w:cstheme="minorHAnsi"/>
            </w:rPr>
            <w:t>Περιεχόμενα</w:t>
          </w:r>
        </w:p>
        <w:p w14:paraId="7D947A5F" w14:textId="77777777" w:rsidR="00B5259D" w:rsidRDefault="00A55478">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r w:rsidRPr="00C94F4C">
            <w:rPr>
              <w:rFonts w:asciiTheme="minorHAnsi" w:hAnsiTheme="minorHAnsi" w:cstheme="minorHAnsi"/>
            </w:rPr>
            <w:fldChar w:fldCharType="begin"/>
          </w:r>
          <w:r w:rsidRPr="00C94F4C">
            <w:rPr>
              <w:rFonts w:asciiTheme="minorHAnsi" w:hAnsiTheme="minorHAnsi" w:cstheme="minorHAnsi"/>
              <w:lang w:val="el-GR"/>
            </w:rPr>
            <w:instrText xml:space="preserve"> </w:instrText>
          </w:r>
          <w:r w:rsidRPr="00C94F4C">
            <w:rPr>
              <w:rFonts w:asciiTheme="minorHAnsi" w:hAnsiTheme="minorHAnsi" w:cstheme="minorHAnsi"/>
            </w:rPr>
            <w:instrText>TOC</w:instrText>
          </w:r>
          <w:r w:rsidRPr="00C94F4C">
            <w:rPr>
              <w:rFonts w:asciiTheme="minorHAnsi" w:hAnsiTheme="minorHAnsi" w:cstheme="minorHAnsi"/>
              <w:lang w:val="el-GR"/>
            </w:rPr>
            <w:instrText xml:space="preserve"> \</w:instrText>
          </w:r>
          <w:r w:rsidRPr="00C94F4C">
            <w:rPr>
              <w:rFonts w:asciiTheme="minorHAnsi" w:hAnsiTheme="minorHAnsi" w:cstheme="minorHAnsi"/>
            </w:rPr>
            <w:instrText>o</w:instrText>
          </w:r>
          <w:r w:rsidRPr="00C94F4C">
            <w:rPr>
              <w:rFonts w:asciiTheme="minorHAnsi" w:hAnsiTheme="minorHAnsi" w:cstheme="minorHAnsi"/>
              <w:lang w:val="el-GR"/>
            </w:rPr>
            <w:instrText xml:space="preserve"> "1-3" \</w:instrText>
          </w:r>
          <w:r w:rsidRPr="00C94F4C">
            <w:rPr>
              <w:rFonts w:asciiTheme="minorHAnsi" w:hAnsiTheme="minorHAnsi" w:cstheme="minorHAnsi"/>
            </w:rPr>
            <w:instrText>h</w:instrText>
          </w:r>
          <w:r w:rsidRPr="00C94F4C">
            <w:rPr>
              <w:rFonts w:asciiTheme="minorHAnsi" w:hAnsiTheme="minorHAnsi" w:cstheme="minorHAnsi"/>
              <w:lang w:val="el-GR"/>
            </w:rPr>
            <w:instrText xml:space="preserve"> \</w:instrText>
          </w:r>
          <w:r w:rsidRPr="00C94F4C">
            <w:rPr>
              <w:rFonts w:asciiTheme="minorHAnsi" w:hAnsiTheme="minorHAnsi" w:cstheme="minorHAnsi"/>
            </w:rPr>
            <w:instrText>z</w:instrText>
          </w:r>
          <w:r w:rsidRPr="00C94F4C">
            <w:rPr>
              <w:rFonts w:asciiTheme="minorHAnsi" w:hAnsiTheme="minorHAnsi" w:cstheme="minorHAnsi"/>
              <w:lang w:val="el-GR"/>
            </w:rPr>
            <w:instrText xml:space="preserve"> \</w:instrText>
          </w:r>
          <w:r w:rsidRPr="00C94F4C">
            <w:rPr>
              <w:rFonts w:asciiTheme="minorHAnsi" w:hAnsiTheme="minorHAnsi" w:cstheme="minorHAnsi"/>
            </w:rPr>
            <w:instrText>u</w:instrText>
          </w:r>
          <w:r w:rsidRPr="00C94F4C">
            <w:rPr>
              <w:rFonts w:asciiTheme="minorHAnsi" w:hAnsiTheme="minorHAnsi" w:cstheme="minorHAnsi"/>
              <w:lang w:val="el-GR"/>
            </w:rPr>
            <w:instrText xml:space="preserve"> </w:instrText>
          </w:r>
          <w:r w:rsidRPr="00C94F4C">
            <w:rPr>
              <w:rFonts w:asciiTheme="minorHAnsi" w:hAnsiTheme="minorHAnsi" w:cstheme="minorHAnsi"/>
            </w:rPr>
            <w:fldChar w:fldCharType="separate"/>
          </w:r>
          <w:hyperlink w:anchor="_Toc133921618" w:history="1">
            <w:r w:rsidR="00B5259D" w:rsidRPr="001D7832">
              <w:rPr>
                <w:rStyle w:val="-"/>
                <w:rFonts w:cs="Tahoma"/>
                <w:noProof/>
                <w:lang w:val="el-GR"/>
                <w14:scene3d>
                  <w14:camera w14:prst="orthographicFront"/>
                  <w14:lightRig w14:rig="threePt" w14:dir="t">
                    <w14:rot w14:lat="0" w14:lon="0" w14:rev="0"/>
                  </w14:lightRig>
                </w14:scene3d>
              </w:rPr>
              <w:t>1.</w:t>
            </w:r>
            <w:r w:rsidR="00B5259D">
              <w:rPr>
                <w:rFonts w:asciiTheme="minorHAnsi" w:eastAsiaTheme="minorEastAsia" w:hAnsiTheme="minorHAnsi" w:cstheme="minorBidi"/>
                <w:b w:val="0"/>
                <w:bCs w:val="0"/>
                <w:caps w:val="0"/>
                <w:noProof/>
                <w:sz w:val="22"/>
                <w:szCs w:val="22"/>
                <w:lang w:val="el-GR" w:eastAsia="el-GR"/>
              </w:rPr>
              <w:tab/>
            </w:r>
            <w:r w:rsidR="00B5259D" w:rsidRPr="001D7832">
              <w:rPr>
                <w:rStyle w:val="-"/>
                <w:rFonts w:cstheme="minorHAnsi"/>
                <w:noProof/>
                <w:lang w:val="el-GR"/>
              </w:rPr>
              <w:t>ΑΝΑΘΕΤΟΥΣΑ ΑΡΧΗ ΚΑΙ ΑΝΤΙΚΕΙΜΕΝΟ ΣΥΜΒΑΣΗΣ</w:t>
            </w:r>
            <w:r w:rsidR="00B5259D">
              <w:rPr>
                <w:noProof/>
                <w:webHidden/>
              </w:rPr>
              <w:tab/>
            </w:r>
            <w:r w:rsidR="00B5259D">
              <w:rPr>
                <w:noProof/>
                <w:webHidden/>
              </w:rPr>
              <w:fldChar w:fldCharType="begin"/>
            </w:r>
            <w:r w:rsidR="00B5259D">
              <w:rPr>
                <w:noProof/>
                <w:webHidden/>
              </w:rPr>
              <w:instrText xml:space="preserve"> PAGEREF _Toc133921618 \h </w:instrText>
            </w:r>
            <w:r w:rsidR="00B5259D">
              <w:rPr>
                <w:noProof/>
                <w:webHidden/>
              </w:rPr>
            </w:r>
            <w:r w:rsidR="00B5259D">
              <w:rPr>
                <w:noProof/>
                <w:webHidden/>
              </w:rPr>
              <w:fldChar w:fldCharType="separate"/>
            </w:r>
            <w:r w:rsidR="00A37DAB">
              <w:rPr>
                <w:noProof/>
                <w:webHidden/>
              </w:rPr>
              <w:t>4</w:t>
            </w:r>
            <w:r w:rsidR="00B5259D">
              <w:rPr>
                <w:noProof/>
                <w:webHidden/>
              </w:rPr>
              <w:fldChar w:fldCharType="end"/>
            </w:r>
          </w:hyperlink>
        </w:p>
        <w:p w14:paraId="44278EF0"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19" w:history="1">
            <w:r w:rsidRPr="001D7832">
              <w:rPr>
                <w:rStyle w:val="-"/>
                <w:rFonts w:cstheme="minorHAnsi"/>
                <w:noProof/>
                <w:lang w:val="el-GR"/>
              </w:rPr>
              <w:t>1.1</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Στοιχεία Αναθέτουσας Αρχής</w:t>
            </w:r>
            <w:r>
              <w:rPr>
                <w:noProof/>
                <w:webHidden/>
              </w:rPr>
              <w:tab/>
            </w:r>
            <w:r>
              <w:rPr>
                <w:noProof/>
                <w:webHidden/>
              </w:rPr>
              <w:fldChar w:fldCharType="begin"/>
            </w:r>
            <w:r>
              <w:rPr>
                <w:noProof/>
                <w:webHidden/>
              </w:rPr>
              <w:instrText xml:space="preserve"> PAGEREF _Toc133921619 \h </w:instrText>
            </w:r>
            <w:r>
              <w:rPr>
                <w:noProof/>
                <w:webHidden/>
              </w:rPr>
            </w:r>
            <w:r>
              <w:rPr>
                <w:noProof/>
                <w:webHidden/>
              </w:rPr>
              <w:fldChar w:fldCharType="separate"/>
            </w:r>
            <w:r w:rsidR="00A37DAB">
              <w:rPr>
                <w:noProof/>
                <w:webHidden/>
              </w:rPr>
              <w:t>4</w:t>
            </w:r>
            <w:r>
              <w:rPr>
                <w:noProof/>
                <w:webHidden/>
              </w:rPr>
              <w:fldChar w:fldCharType="end"/>
            </w:r>
          </w:hyperlink>
        </w:p>
        <w:p w14:paraId="3CA373EA"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20" w:history="1">
            <w:r w:rsidRPr="001D7832">
              <w:rPr>
                <w:rStyle w:val="-"/>
                <w:rFonts w:cstheme="minorHAnsi"/>
                <w:noProof/>
                <w:lang w:val="el-GR"/>
              </w:rPr>
              <w:t>1.2</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Στοιχεία Διαδικασίας - Χρηματοδότηση</w:t>
            </w:r>
            <w:r>
              <w:rPr>
                <w:noProof/>
                <w:webHidden/>
              </w:rPr>
              <w:tab/>
            </w:r>
            <w:r>
              <w:rPr>
                <w:noProof/>
                <w:webHidden/>
              </w:rPr>
              <w:fldChar w:fldCharType="begin"/>
            </w:r>
            <w:r>
              <w:rPr>
                <w:noProof/>
                <w:webHidden/>
              </w:rPr>
              <w:instrText xml:space="preserve"> PAGEREF _Toc133921620 \h </w:instrText>
            </w:r>
            <w:r>
              <w:rPr>
                <w:noProof/>
                <w:webHidden/>
              </w:rPr>
            </w:r>
            <w:r>
              <w:rPr>
                <w:noProof/>
                <w:webHidden/>
              </w:rPr>
              <w:fldChar w:fldCharType="separate"/>
            </w:r>
            <w:r w:rsidR="00A37DAB">
              <w:rPr>
                <w:noProof/>
                <w:webHidden/>
              </w:rPr>
              <w:t>4</w:t>
            </w:r>
            <w:r>
              <w:rPr>
                <w:noProof/>
                <w:webHidden/>
              </w:rPr>
              <w:fldChar w:fldCharType="end"/>
            </w:r>
          </w:hyperlink>
        </w:p>
        <w:p w14:paraId="65A2B2F8"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21" w:history="1">
            <w:r w:rsidRPr="001D7832">
              <w:rPr>
                <w:rStyle w:val="-"/>
                <w:rFonts w:cstheme="minorHAnsi"/>
                <w:noProof/>
                <w:lang w:val="el-GR"/>
              </w:rPr>
              <w:t>1.3</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Συνοπτική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_Toc133921621 \h </w:instrText>
            </w:r>
            <w:r>
              <w:rPr>
                <w:noProof/>
                <w:webHidden/>
              </w:rPr>
            </w:r>
            <w:r>
              <w:rPr>
                <w:noProof/>
                <w:webHidden/>
              </w:rPr>
              <w:fldChar w:fldCharType="separate"/>
            </w:r>
            <w:r w:rsidR="00A37DAB">
              <w:rPr>
                <w:noProof/>
                <w:webHidden/>
              </w:rPr>
              <w:t>5</w:t>
            </w:r>
            <w:r>
              <w:rPr>
                <w:noProof/>
                <w:webHidden/>
              </w:rPr>
              <w:fldChar w:fldCharType="end"/>
            </w:r>
          </w:hyperlink>
        </w:p>
        <w:p w14:paraId="2DB8C191"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22" w:history="1">
            <w:r w:rsidRPr="001D7832">
              <w:rPr>
                <w:rStyle w:val="-"/>
                <w:rFonts w:cstheme="minorHAnsi"/>
                <w:noProof/>
                <w:lang w:val="el-GR"/>
              </w:rPr>
              <w:t>1.4</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Θεσμικό πλαίσιο</w:t>
            </w:r>
            <w:r>
              <w:rPr>
                <w:noProof/>
                <w:webHidden/>
              </w:rPr>
              <w:tab/>
            </w:r>
            <w:r>
              <w:rPr>
                <w:noProof/>
                <w:webHidden/>
              </w:rPr>
              <w:fldChar w:fldCharType="begin"/>
            </w:r>
            <w:r>
              <w:rPr>
                <w:noProof/>
                <w:webHidden/>
              </w:rPr>
              <w:instrText xml:space="preserve"> PAGEREF _Toc133921622 \h </w:instrText>
            </w:r>
            <w:r>
              <w:rPr>
                <w:noProof/>
                <w:webHidden/>
              </w:rPr>
            </w:r>
            <w:r>
              <w:rPr>
                <w:noProof/>
                <w:webHidden/>
              </w:rPr>
              <w:fldChar w:fldCharType="separate"/>
            </w:r>
            <w:r w:rsidR="00A37DAB">
              <w:rPr>
                <w:noProof/>
                <w:webHidden/>
              </w:rPr>
              <w:t>6</w:t>
            </w:r>
            <w:r>
              <w:rPr>
                <w:noProof/>
                <w:webHidden/>
              </w:rPr>
              <w:fldChar w:fldCharType="end"/>
            </w:r>
          </w:hyperlink>
        </w:p>
        <w:p w14:paraId="23E6999D"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23" w:history="1">
            <w:r w:rsidRPr="001D7832">
              <w:rPr>
                <w:rStyle w:val="-"/>
                <w:rFonts w:cstheme="minorHAnsi"/>
                <w:noProof/>
                <w:lang w:val="el-GR"/>
              </w:rPr>
              <w:t>1.5</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Προθεσμία παραλαβής προσφορών και διενέργεια διαγωνισμού</w:t>
            </w:r>
            <w:r>
              <w:rPr>
                <w:noProof/>
                <w:webHidden/>
              </w:rPr>
              <w:tab/>
            </w:r>
            <w:r>
              <w:rPr>
                <w:noProof/>
                <w:webHidden/>
              </w:rPr>
              <w:fldChar w:fldCharType="begin"/>
            </w:r>
            <w:r>
              <w:rPr>
                <w:noProof/>
                <w:webHidden/>
              </w:rPr>
              <w:instrText xml:space="preserve"> PAGEREF _Toc133921623 \h </w:instrText>
            </w:r>
            <w:r>
              <w:rPr>
                <w:noProof/>
                <w:webHidden/>
              </w:rPr>
            </w:r>
            <w:r>
              <w:rPr>
                <w:noProof/>
                <w:webHidden/>
              </w:rPr>
              <w:fldChar w:fldCharType="separate"/>
            </w:r>
            <w:r w:rsidR="00A37DAB">
              <w:rPr>
                <w:noProof/>
                <w:webHidden/>
              </w:rPr>
              <w:t>9</w:t>
            </w:r>
            <w:r>
              <w:rPr>
                <w:noProof/>
                <w:webHidden/>
              </w:rPr>
              <w:fldChar w:fldCharType="end"/>
            </w:r>
          </w:hyperlink>
        </w:p>
        <w:p w14:paraId="609FEFE1"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24" w:history="1">
            <w:r w:rsidRPr="001D7832">
              <w:rPr>
                <w:rStyle w:val="-"/>
                <w:rFonts w:cstheme="minorHAnsi"/>
                <w:noProof/>
                <w:lang w:val="el-GR"/>
              </w:rPr>
              <w:t>1.6</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Δημοσιότητα</w:t>
            </w:r>
            <w:r>
              <w:rPr>
                <w:noProof/>
                <w:webHidden/>
              </w:rPr>
              <w:tab/>
            </w:r>
            <w:r>
              <w:rPr>
                <w:noProof/>
                <w:webHidden/>
              </w:rPr>
              <w:fldChar w:fldCharType="begin"/>
            </w:r>
            <w:r>
              <w:rPr>
                <w:noProof/>
                <w:webHidden/>
              </w:rPr>
              <w:instrText xml:space="preserve"> PAGEREF _Toc133921624 \h </w:instrText>
            </w:r>
            <w:r>
              <w:rPr>
                <w:noProof/>
                <w:webHidden/>
              </w:rPr>
            </w:r>
            <w:r>
              <w:rPr>
                <w:noProof/>
                <w:webHidden/>
              </w:rPr>
              <w:fldChar w:fldCharType="separate"/>
            </w:r>
            <w:r w:rsidR="00A37DAB">
              <w:rPr>
                <w:noProof/>
                <w:webHidden/>
              </w:rPr>
              <w:t>9</w:t>
            </w:r>
            <w:r>
              <w:rPr>
                <w:noProof/>
                <w:webHidden/>
              </w:rPr>
              <w:fldChar w:fldCharType="end"/>
            </w:r>
          </w:hyperlink>
        </w:p>
        <w:p w14:paraId="72C26E64"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25" w:history="1">
            <w:r w:rsidRPr="001D7832">
              <w:rPr>
                <w:rStyle w:val="-"/>
                <w:rFonts w:cstheme="minorHAnsi"/>
                <w:noProof/>
                <w:lang w:val="el-GR"/>
              </w:rPr>
              <w:t>1.7</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Αρχές εφαρμοζόμενες στη διαδικασία σύναψης</w:t>
            </w:r>
            <w:r>
              <w:rPr>
                <w:noProof/>
                <w:webHidden/>
              </w:rPr>
              <w:tab/>
            </w:r>
            <w:r>
              <w:rPr>
                <w:noProof/>
                <w:webHidden/>
              </w:rPr>
              <w:fldChar w:fldCharType="begin"/>
            </w:r>
            <w:r>
              <w:rPr>
                <w:noProof/>
                <w:webHidden/>
              </w:rPr>
              <w:instrText xml:space="preserve"> PAGEREF _Toc133921625 \h </w:instrText>
            </w:r>
            <w:r>
              <w:rPr>
                <w:noProof/>
                <w:webHidden/>
              </w:rPr>
            </w:r>
            <w:r>
              <w:rPr>
                <w:noProof/>
                <w:webHidden/>
              </w:rPr>
              <w:fldChar w:fldCharType="separate"/>
            </w:r>
            <w:r w:rsidR="00A37DAB">
              <w:rPr>
                <w:noProof/>
                <w:webHidden/>
              </w:rPr>
              <w:t>9</w:t>
            </w:r>
            <w:r>
              <w:rPr>
                <w:noProof/>
                <w:webHidden/>
              </w:rPr>
              <w:fldChar w:fldCharType="end"/>
            </w:r>
          </w:hyperlink>
        </w:p>
        <w:p w14:paraId="2811E27F"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626" w:history="1">
            <w:r w:rsidRPr="001D7832">
              <w:rPr>
                <w:rStyle w:val="-"/>
                <w:rFonts w:ascii="Calibri" w:hAnsi="Calibri"/>
                <w:noProof/>
                <w:lang w:val="el-GR"/>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noProof/>
                <w:sz w:val="22"/>
                <w:szCs w:val="22"/>
                <w:lang w:val="el-GR" w:eastAsia="el-GR"/>
              </w:rPr>
              <w:tab/>
            </w:r>
            <w:r w:rsidRPr="001D7832">
              <w:rPr>
                <w:rStyle w:val="-"/>
                <w:noProof/>
                <w:lang w:val="el-GR"/>
              </w:rPr>
              <w:t>ΓΕΝΙΚΟΙ ΚΑΙ ΕΙΔΙΚΟΙ ΟΡΟΙ ΣΥΜΜΕΤΟΧΗΣ</w:t>
            </w:r>
            <w:r>
              <w:rPr>
                <w:noProof/>
                <w:webHidden/>
              </w:rPr>
              <w:tab/>
            </w:r>
            <w:r>
              <w:rPr>
                <w:noProof/>
                <w:webHidden/>
              </w:rPr>
              <w:fldChar w:fldCharType="begin"/>
            </w:r>
            <w:r>
              <w:rPr>
                <w:noProof/>
                <w:webHidden/>
              </w:rPr>
              <w:instrText xml:space="preserve"> PAGEREF _Toc133921626 \h </w:instrText>
            </w:r>
            <w:r>
              <w:rPr>
                <w:noProof/>
                <w:webHidden/>
              </w:rPr>
            </w:r>
            <w:r>
              <w:rPr>
                <w:noProof/>
                <w:webHidden/>
              </w:rPr>
              <w:fldChar w:fldCharType="separate"/>
            </w:r>
            <w:r w:rsidR="00A37DAB">
              <w:rPr>
                <w:noProof/>
                <w:webHidden/>
              </w:rPr>
              <w:t>10</w:t>
            </w:r>
            <w:r>
              <w:rPr>
                <w:noProof/>
                <w:webHidden/>
              </w:rPr>
              <w:fldChar w:fldCharType="end"/>
            </w:r>
          </w:hyperlink>
        </w:p>
        <w:p w14:paraId="512AF8D4"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27" w:history="1">
            <w:r w:rsidRPr="001D7832">
              <w:rPr>
                <w:rStyle w:val="-"/>
                <w:rFonts w:cstheme="minorHAnsi"/>
                <w:noProof/>
                <w:lang w:val="el-GR"/>
              </w:rPr>
              <w:t>2.1</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Γενικές Πληροφορίες</w:t>
            </w:r>
            <w:r>
              <w:rPr>
                <w:noProof/>
                <w:webHidden/>
              </w:rPr>
              <w:tab/>
            </w:r>
            <w:r>
              <w:rPr>
                <w:noProof/>
                <w:webHidden/>
              </w:rPr>
              <w:fldChar w:fldCharType="begin"/>
            </w:r>
            <w:r>
              <w:rPr>
                <w:noProof/>
                <w:webHidden/>
              </w:rPr>
              <w:instrText xml:space="preserve"> PAGEREF _Toc133921627 \h </w:instrText>
            </w:r>
            <w:r>
              <w:rPr>
                <w:noProof/>
                <w:webHidden/>
              </w:rPr>
            </w:r>
            <w:r>
              <w:rPr>
                <w:noProof/>
                <w:webHidden/>
              </w:rPr>
              <w:fldChar w:fldCharType="separate"/>
            </w:r>
            <w:r w:rsidR="00A37DAB">
              <w:rPr>
                <w:noProof/>
                <w:webHidden/>
              </w:rPr>
              <w:t>10</w:t>
            </w:r>
            <w:r>
              <w:rPr>
                <w:noProof/>
                <w:webHidden/>
              </w:rPr>
              <w:fldChar w:fldCharType="end"/>
            </w:r>
          </w:hyperlink>
        </w:p>
        <w:p w14:paraId="7898BCEC"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28" w:history="1">
            <w:r w:rsidRPr="001D7832">
              <w:rPr>
                <w:rStyle w:val="-"/>
                <w:rFonts w:cstheme="minorHAnsi"/>
                <w:noProof/>
                <w:lang w:val="el-GR"/>
              </w:rPr>
              <w:t>2.1.1</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Έγγραφα της σύμβασης</w:t>
            </w:r>
            <w:r>
              <w:rPr>
                <w:noProof/>
                <w:webHidden/>
              </w:rPr>
              <w:tab/>
            </w:r>
            <w:r>
              <w:rPr>
                <w:noProof/>
                <w:webHidden/>
              </w:rPr>
              <w:fldChar w:fldCharType="begin"/>
            </w:r>
            <w:r>
              <w:rPr>
                <w:noProof/>
                <w:webHidden/>
              </w:rPr>
              <w:instrText xml:space="preserve"> PAGEREF _Toc133921628 \h </w:instrText>
            </w:r>
            <w:r>
              <w:rPr>
                <w:noProof/>
                <w:webHidden/>
              </w:rPr>
            </w:r>
            <w:r>
              <w:rPr>
                <w:noProof/>
                <w:webHidden/>
              </w:rPr>
              <w:fldChar w:fldCharType="separate"/>
            </w:r>
            <w:r w:rsidR="00A37DAB">
              <w:rPr>
                <w:noProof/>
                <w:webHidden/>
              </w:rPr>
              <w:t>10</w:t>
            </w:r>
            <w:r>
              <w:rPr>
                <w:noProof/>
                <w:webHidden/>
              </w:rPr>
              <w:fldChar w:fldCharType="end"/>
            </w:r>
          </w:hyperlink>
        </w:p>
        <w:p w14:paraId="169496C2"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29" w:history="1">
            <w:r w:rsidRPr="001D7832">
              <w:rPr>
                <w:rStyle w:val="-"/>
                <w:rFonts w:cstheme="minorHAnsi"/>
                <w:noProof/>
                <w:lang w:val="el-GR"/>
              </w:rPr>
              <w:t>2.1.2</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Επικοινωνία – Πρόσβαση στα έγγραφα της Σύμβασης</w:t>
            </w:r>
            <w:r>
              <w:rPr>
                <w:noProof/>
                <w:webHidden/>
              </w:rPr>
              <w:tab/>
            </w:r>
            <w:r>
              <w:rPr>
                <w:noProof/>
                <w:webHidden/>
              </w:rPr>
              <w:fldChar w:fldCharType="begin"/>
            </w:r>
            <w:r>
              <w:rPr>
                <w:noProof/>
                <w:webHidden/>
              </w:rPr>
              <w:instrText xml:space="preserve"> PAGEREF _Toc133921629 \h </w:instrText>
            </w:r>
            <w:r>
              <w:rPr>
                <w:noProof/>
                <w:webHidden/>
              </w:rPr>
            </w:r>
            <w:r>
              <w:rPr>
                <w:noProof/>
                <w:webHidden/>
              </w:rPr>
              <w:fldChar w:fldCharType="separate"/>
            </w:r>
            <w:r w:rsidR="00A37DAB">
              <w:rPr>
                <w:noProof/>
                <w:webHidden/>
              </w:rPr>
              <w:t>10</w:t>
            </w:r>
            <w:r>
              <w:rPr>
                <w:noProof/>
                <w:webHidden/>
              </w:rPr>
              <w:fldChar w:fldCharType="end"/>
            </w:r>
          </w:hyperlink>
        </w:p>
        <w:p w14:paraId="5D684F0A"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30" w:history="1">
            <w:r w:rsidRPr="001D7832">
              <w:rPr>
                <w:rStyle w:val="-"/>
                <w:rFonts w:cstheme="minorHAnsi"/>
                <w:noProof/>
                <w:lang w:val="el-GR"/>
              </w:rPr>
              <w:t>2.1.3</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Παροχή Διευκρινίσεων</w:t>
            </w:r>
            <w:r>
              <w:rPr>
                <w:noProof/>
                <w:webHidden/>
              </w:rPr>
              <w:tab/>
            </w:r>
            <w:r>
              <w:rPr>
                <w:noProof/>
                <w:webHidden/>
              </w:rPr>
              <w:fldChar w:fldCharType="begin"/>
            </w:r>
            <w:r>
              <w:rPr>
                <w:noProof/>
                <w:webHidden/>
              </w:rPr>
              <w:instrText xml:space="preserve"> PAGEREF _Toc133921630 \h </w:instrText>
            </w:r>
            <w:r>
              <w:rPr>
                <w:noProof/>
                <w:webHidden/>
              </w:rPr>
            </w:r>
            <w:r>
              <w:rPr>
                <w:noProof/>
                <w:webHidden/>
              </w:rPr>
              <w:fldChar w:fldCharType="separate"/>
            </w:r>
            <w:r w:rsidR="00A37DAB">
              <w:rPr>
                <w:noProof/>
                <w:webHidden/>
              </w:rPr>
              <w:t>10</w:t>
            </w:r>
            <w:r>
              <w:rPr>
                <w:noProof/>
                <w:webHidden/>
              </w:rPr>
              <w:fldChar w:fldCharType="end"/>
            </w:r>
          </w:hyperlink>
        </w:p>
        <w:p w14:paraId="05AD262D"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31" w:history="1">
            <w:r w:rsidRPr="001D7832">
              <w:rPr>
                <w:rStyle w:val="-"/>
                <w:rFonts w:cstheme="minorHAnsi"/>
                <w:noProof/>
                <w:lang w:val="el-GR"/>
              </w:rPr>
              <w:t>2.1.4</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Γλώσσα</w:t>
            </w:r>
            <w:r>
              <w:rPr>
                <w:noProof/>
                <w:webHidden/>
              </w:rPr>
              <w:tab/>
            </w:r>
            <w:r>
              <w:rPr>
                <w:noProof/>
                <w:webHidden/>
              </w:rPr>
              <w:fldChar w:fldCharType="begin"/>
            </w:r>
            <w:r>
              <w:rPr>
                <w:noProof/>
                <w:webHidden/>
              </w:rPr>
              <w:instrText xml:space="preserve"> PAGEREF _Toc133921631 \h </w:instrText>
            </w:r>
            <w:r>
              <w:rPr>
                <w:noProof/>
                <w:webHidden/>
              </w:rPr>
            </w:r>
            <w:r>
              <w:rPr>
                <w:noProof/>
                <w:webHidden/>
              </w:rPr>
              <w:fldChar w:fldCharType="separate"/>
            </w:r>
            <w:r w:rsidR="00A37DAB">
              <w:rPr>
                <w:noProof/>
                <w:webHidden/>
              </w:rPr>
              <w:t>11</w:t>
            </w:r>
            <w:r>
              <w:rPr>
                <w:noProof/>
                <w:webHidden/>
              </w:rPr>
              <w:fldChar w:fldCharType="end"/>
            </w:r>
          </w:hyperlink>
        </w:p>
        <w:p w14:paraId="5E9E4345"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32" w:history="1">
            <w:r w:rsidRPr="001D7832">
              <w:rPr>
                <w:rStyle w:val="-"/>
                <w:rFonts w:cstheme="minorHAnsi"/>
                <w:noProof/>
                <w:lang w:val="el-GR"/>
              </w:rPr>
              <w:t>2.1.5</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Εγγυήσεις</w:t>
            </w:r>
            <w:r>
              <w:rPr>
                <w:noProof/>
                <w:webHidden/>
              </w:rPr>
              <w:tab/>
            </w:r>
            <w:r>
              <w:rPr>
                <w:noProof/>
                <w:webHidden/>
              </w:rPr>
              <w:fldChar w:fldCharType="begin"/>
            </w:r>
            <w:r>
              <w:rPr>
                <w:noProof/>
                <w:webHidden/>
              </w:rPr>
              <w:instrText xml:space="preserve"> PAGEREF _Toc133921632 \h </w:instrText>
            </w:r>
            <w:r>
              <w:rPr>
                <w:noProof/>
                <w:webHidden/>
              </w:rPr>
            </w:r>
            <w:r>
              <w:rPr>
                <w:noProof/>
                <w:webHidden/>
              </w:rPr>
              <w:fldChar w:fldCharType="separate"/>
            </w:r>
            <w:r w:rsidR="00A37DAB">
              <w:rPr>
                <w:noProof/>
                <w:webHidden/>
              </w:rPr>
              <w:t>11</w:t>
            </w:r>
            <w:r>
              <w:rPr>
                <w:noProof/>
                <w:webHidden/>
              </w:rPr>
              <w:fldChar w:fldCharType="end"/>
            </w:r>
          </w:hyperlink>
        </w:p>
        <w:p w14:paraId="78878D5F"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33" w:history="1">
            <w:r w:rsidRPr="001D7832">
              <w:rPr>
                <w:rStyle w:val="-"/>
                <w:rFonts w:cstheme="minorHAnsi"/>
                <w:noProof/>
                <w:lang w:val="el-GR"/>
              </w:rPr>
              <w:t>2.1.6</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Προστασία Προσωπικών Δεδομένων</w:t>
            </w:r>
            <w:r>
              <w:rPr>
                <w:noProof/>
                <w:webHidden/>
              </w:rPr>
              <w:tab/>
            </w:r>
            <w:r>
              <w:rPr>
                <w:noProof/>
                <w:webHidden/>
              </w:rPr>
              <w:fldChar w:fldCharType="begin"/>
            </w:r>
            <w:r>
              <w:rPr>
                <w:noProof/>
                <w:webHidden/>
              </w:rPr>
              <w:instrText xml:space="preserve"> PAGEREF _Toc133921633 \h </w:instrText>
            </w:r>
            <w:r>
              <w:rPr>
                <w:noProof/>
                <w:webHidden/>
              </w:rPr>
            </w:r>
            <w:r>
              <w:rPr>
                <w:noProof/>
                <w:webHidden/>
              </w:rPr>
              <w:fldChar w:fldCharType="separate"/>
            </w:r>
            <w:r w:rsidR="00A37DAB">
              <w:rPr>
                <w:noProof/>
                <w:webHidden/>
              </w:rPr>
              <w:t>12</w:t>
            </w:r>
            <w:r>
              <w:rPr>
                <w:noProof/>
                <w:webHidden/>
              </w:rPr>
              <w:fldChar w:fldCharType="end"/>
            </w:r>
          </w:hyperlink>
        </w:p>
        <w:p w14:paraId="03477784"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34" w:history="1">
            <w:r w:rsidRPr="001D7832">
              <w:rPr>
                <w:rStyle w:val="-"/>
                <w:rFonts w:cstheme="minorHAnsi"/>
                <w:noProof/>
                <w:lang w:val="el-GR"/>
              </w:rPr>
              <w:t>2.2</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Δικαίωμα Συμμετοχής - Κριτήρια Ποιοτικής Επιλογής</w:t>
            </w:r>
            <w:r>
              <w:rPr>
                <w:noProof/>
                <w:webHidden/>
              </w:rPr>
              <w:tab/>
            </w:r>
            <w:r>
              <w:rPr>
                <w:noProof/>
                <w:webHidden/>
              </w:rPr>
              <w:fldChar w:fldCharType="begin"/>
            </w:r>
            <w:r>
              <w:rPr>
                <w:noProof/>
                <w:webHidden/>
              </w:rPr>
              <w:instrText xml:space="preserve"> PAGEREF _Toc133921634 \h </w:instrText>
            </w:r>
            <w:r>
              <w:rPr>
                <w:noProof/>
                <w:webHidden/>
              </w:rPr>
            </w:r>
            <w:r>
              <w:rPr>
                <w:noProof/>
                <w:webHidden/>
              </w:rPr>
              <w:fldChar w:fldCharType="separate"/>
            </w:r>
            <w:r w:rsidR="00A37DAB">
              <w:rPr>
                <w:noProof/>
                <w:webHidden/>
              </w:rPr>
              <w:t>12</w:t>
            </w:r>
            <w:r>
              <w:rPr>
                <w:noProof/>
                <w:webHidden/>
              </w:rPr>
              <w:fldChar w:fldCharType="end"/>
            </w:r>
          </w:hyperlink>
        </w:p>
        <w:p w14:paraId="67C0BC1F"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35" w:history="1">
            <w:r w:rsidRPr="001D7832">
              <w:rPr>
                <w:rStyle w:val="-"/>
                <w:rFonts w:cstheme="minorHAnsi"/>
                <w:noProof/>
                <w:lang w:val="el-GR"/>
              </w:rPr>
              <w:t>2.2.1</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Δικαίωμα συμμετοχής</w:t>
            </w:r>
            <w:r>
              <w:rPr>
                <w:noProof/>
                <w:webHidden/>
              </w:rPr>
              <w:tab/>
            </w:r>
            <w:r>
              <w:rPr>
                <w:noProof/>
                <w:webHidden/>
              </w:rPr>
              <w:fldChar w:fldCharType="begin"/>
            </w:r>
            <w:r>
              <w:rPr>
                <w:noProof/>
                <w:webHidden/>
              </w:rPr>
              <w:instrText xml:space="preserve"> PAGEREF _Toc133921635 \h </w:instrText>
            </w:r>
            <w:r>
              <w:rPr>
                <w:noProof/>
                <w:webHidden/>
              </w:rPr>
            </w:r>
            <w:r>
              <w:rPr>
                <w:noProof/>
                <w:webHidden/>
              </w:rPr>
              <w:fldChar w:fldCharType="separate"/>
            </w:r>
            <w:r w:rsidR="00A37DAB">
              <w:rPr>
                <w:noProof/>
                <w:webHidden/>
              </w:rPr>
              <w:t>12</w:t>
            </w:r>
            <w:r>
              <w:rPr>
                <w:noProof/>
                <w:webHidden/>
              </w:rPr>
              <w:fldChar w:fldCharType="end"/>
            </w:r>
          </w:hyperlink>
        </w:p>
        <w:p w14:paraId="67FDE1CE"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36" w:history="1">
            <w:r w:rsidRPr="001D7832">
              <w:rPr>
                <w:rStyle w:val="-"/>
                <w:rFonts w:cstheme="minorHAnsi"/>
                <w:noProof/>
                <w:lang w:val="el-GR"/>
              </w:rPr>
              <w:t>2.2.2</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Εγγύηση συμμετοχής</w:t>
            </w:r>
            <w:r>
              <w:rPr>
                <w:noProof/>
                <w:webHidden/>
              </w:rPr>
              <w:tab/>
            </w:r>
            <w:r>
              <w:rPr>
                <w:noProof/>
                <w:webHidden/>
              </w:rPr>
              <w:fldChar w:fldCharType="begin"/>
            </w:r>
            <w:r>
              <w:rPr>
                <w:noProof/>
                <w:webHidden/>
              </w:rPr>
              <w:instrText xml:space="preserve"> PAGEREF _Toc133921636 \h </w:instrText>
            </w:r>
            <w:r>
              <w:rPr>
                <w:noProof/>
                <w:webHidden/>
              </w:rPr>
            </w:r>
            <w:r>
              <w:rPr>
                <w:noProof/>
                <w:webHidden/>
              </w:rPr>
              <w:fldChar w:fldCharType="separate"/>
            </w:r>
            <w:r w:rsidR="00A37DAB">
              <w:rPr>
                <w:noProof/>
                <w:webHidden/>
              </w:rPr>
              <w:t>13</w:t>
            </w:r>
            <w:r>
              <w:rPr>
                <w:noProof/>
                <w:webHidden/>
              </w:rPr>
              <w:fldChar w:fldCharType="end"/>
            </w:r>
          </w:hyperlink>
        </w:p>
        <w:p w14:paraId="11CC85F0"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37" w:history="1">
            <w:r w:rsidRPr="001D7832">
              <w:rPr>
                <w:rStyle w:val="-"/>
                <w:rFonts w:cstheme="minorHAnsi"/>
                <w:noProof/>
                <w:lang w:val="el-GR"/>
              </w:rPr>
              <w:t>2.2.3</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Λόγοι αποκλεισμού</w:t>
            </w:r>
            <w:r>
              <w:rPr>
                <w:noProof/>
                <w:webHidden/>
              </w:rPr>
              <w:tab/>
            </w:r>
            <w:r>
              <w:rPr>
                <w:noProof/>
                <w:webHidden/>
              </w:rPr>
              <w:fldChar w:fldCharType="begin"/>
            </w:r>
            <w:r>
              <w:rPr>
                <w:noProof/>
                <w:webHidden/>
              </w:rPr>
              <w:instrText xml:space="preserve"> PAGEREF _Toc133921637 \h </w:instrText>
            </w:r>
            <w:r>
              <w:rPr>
                <w:noProof/>
                <w:webHidden/>
              </w:rPr>
            </w:r>
            <w:r>
              <w:rPr>
                <w:noProof/>
                <w:webHidden/>
              </w:rPr>
              <w:fldChar w:fldCharType="separate"/>
            </w:r>
            <w:r w:rsidR="00A37DAB">
              <w:rPr>
                <w:noProof/>
                <w:webHidden/>
              </w:rPr>
              <w:t>13</w:t>
            </w:r>
            <w:r>
              <w:rPr>
                <w:noProof/>
                <w:webHidden/>
              </w:rPr>
              <w:fldChar w:fldCharType="end"/>
            </w:r>
          </w:hyperlink>
        </w:p>
        <w:p w14:paraId="6E3B0374"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38" w:history="1">
            <w:r w:rsidRPr="001D7832">
              <w:rPr>
                <w:rStyle w:val="-"/>
                <w:rFonts w:cstheme="minorHAnsi"/>
                <w:noProof/>
                <w:lang w:val="el-GR"/>
              </w:rPr>
              <w:t>2.2.4</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Καταλληλότητα άσκησης επαγγελματικής δραστηριότητας</w:t>
            </w:r>
            <w:r>
              <w:rPr>
                <w:noProof/>
                <w:webHidden/>
              </w:rPr>
              <w:tab/>
            </w:r>
            <w:r>
              <w:rPr>
                <w:noProof/>
                <w:webHidden/>
              </w:rPr>
              <w:fldChar w:fldCharType="begin"/>
            </w:r>
            <w:r>
              <w:rPr>
                <w:noProof/>
                <w:webHidden/>
              </w:rPr>
              <w:instrText xml:space="preserve"> PAGEREF _Toc133921638 \h </w:instrText>
            </w:r>
            <w:r>
              <w:rPr>
                <w:noProof/>
                <w:webHidden/>
              </w:rPr>
            </w:r>
            <w:r>
              <w:rPr>
                <w:noProof/>
                <w:webHidden/>
              </w:rPr>
              <w:fldChar w:fldCharType="separate"/>
            </w:r>
            <w:r w:rsidR="00A37DAB">
              <w:rPr>
                <w:noProof/>
                <w:webHidden/>
              </w:rPr>
              <w:t>17</w:t>
            </w:r>
            <w:r>
              <w:rPr>
                <w:noProof/>
                <w:webHidden/>
              </w:rPr>
              <w:fldChar w:fldCharType="end"/>
            </w:r>
          </w:hyperlink>
        </w:p>
        <w:p w14:paraId="69006CFA"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39" w:history="1">
            <w:r w:rsidRPr="001D7832">
              <w:rPr>
                <w:rStyle w:val="-"/>
                <w:rFonts w:cstheme="minorHAnsi"/>
                <w:noProof/>
                <w:lang w:val="el-GR"/>
              </w:rPr>
              <w:t>2.2.5</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Οικονομική και χρηματοοικονομική επάρκεια</w:t>
            </w:r>
            <w:r>
              <w:rPr>
                <w:noProof/>
                <w:webHidden/>
              </w:rPr>
              <w:tab/>
            </w:r>
            <w:r>
              <w:rPr>
                <w:noProof/>
                <w:webHidden/>
              </w:rPr>
              <w:fldChar w:fldCharType="begin"/>
            </w:r>
            <w:r>
              <w:rPr>
                <w:noProof/>
                <w:webHidden/>
              </w:rPr>
              <w:instrText xml:space="preserve"> PAGEREF _Toc133921639 \h </w:instrText>
            </w:r>
            <w:r>
              <w:rPr>
                <w:noProof/>
                <w:webHidden/>
              </w:rPr>
            </w:r>
            <w:r>
              <w:rPr>
                <w:noProof/>
                <w:webHidden/>
              </w:rPr>
              <w:fldChar w:fldCharType="separate"/>
            </w:r>
            <w:r w:rsidR="00A37DAB">
              <w:rPr>
                <w:noProof/>
                <w:webHidden/>
              </w:rPr>
              <w:t>17</w:t>
            </w:r>
            <w:r>
              <w:rPr>
                <w:noProof/>
                <w:webHidden/>
              </w:rPr>
              <w:fldChar w:fldCharType="end"/>
            </w:r>
          </w:hyperlink>
        </w:p>
        <w:p w14:paraId="5061AC21"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40" w:history="1">
            <w:r w:rsidRPr="001D7832">
              <w:rPr>
                <w:rStyle w:val="-"/>
                <w:rFonts w:cstheme="minorHAnsi"/>
                <w:noProof/>
                <w:lang w:val="el-GR"/>
              </w:rPr>
              <w:t>2.2.6</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Τεχνική και επαγγελματική ικανότητα</w:t>
            </w:r>
            <w:r>
              <w:rPr>
                <w:noProof/>
                <w:webHidden/>
              </w:rPr>
              <w:tab/>
            </w:r>
            <w:r>
              <w:rPr>
                <w:noProof/>
                <w:webHidden/>
              </w:rPr>
              <w:fldChar w:fldCharType="begin"/>
            </w:r>
            <w:r>
              <w:rPr>
                <w:noProof/>
                <w:webHidden/>
              </w:rPr>
              <w:instrText xml:space="preserve"> PAGEREF _Toc133921640 \h </w:instrText>
            </w:r>
            <w:r>
              <w:rPr>
                <w:noProof/>
                <w:webHidden/>
              </w:rPr>
            </w:r>
            <w:r>
              <w:rPr>
                <w:noProof/>
                <w:webHidden/>
              </w:rPr>
              <w:fldChar w:fldCharType="separate"/>
            </w:r>
            <w:r w:rsidR="00A37DAB">
              <w:rPr>
                <w:noProof/>
                <w:webHidden/>
              </w:rPr>
              <w:t>18</w:t>
            </w:r>
            <w:r>
              <w:rPr>
                <w:noProof/>
                <w:webHidden/>
              </w:rPr>
              <w:fldChar w:fldCharType="end"/>
            </w:r>
          </w:hyperlink>
        </w:p>
        <w:p w14:paraId="4E154AC0"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41" w:history="1">
            <w:r w:rsidRPr="001D7832">
              <w:rPr>
                <w:rStyle w:val="-"/>
                <w:rFonts w:cstheme="minorHAnsi"/>
                <w:noProof/>
                <w:lang w:val="el-GR"/>
              </w:rPr>
              <w:t>2.2.7</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Πρότυπα διασφάλισης ποιότητας</w:t>
            </w:r>
            <w:r>
              <w:rPr>
                <w:noProof/>
                <w:webHidden/>
              </w:rPr>
              <w:tab/>
            </w:r>
            <w:r>
              <w:rPr>
                <w:noProof/>
                <w:webHidden/>
              </w:rPr>
              <w:fldChar w:fldCharType="begin"/>
            </w:r>
            <w:r>
              <w:rPr>
                <w:noProof/>
                <w:webHidden/>
              </w:rPr>
              <w:instrText xml:space="preserve"> PAGEREF _Toc133921641 \h </w:instrText>
            </w:r>
            <w:r>
              <w:rPr>
                <w:noProof/>
                <w:webHidden/>
              </w:rPr>
            </w:r>
            <w:r>
              <w:rPr>
                <w:noProof/>
                <w:webHidden/>
              </w:rPr>
              <w:fldChar w:fldCharType="separate"/>
            </w:r>
            <w:r w:rsidR="00A37DAB">
              <w:rPr>
                <w:noProof/>
                <w:webHidden/>
              </w:rPr>
              <w:t>19</w:t>
            </w:r>
            <w:r>
              <w:rPr>
                <w:noProof/>
                <w:webHidden/>
              </w:rPr>
              <w:fldChar w:fldCharType="end"/>
            </w:r>
          </w:hyperlink>
        </w:p>
        <w:p w14:paraId="21E17CA5"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42" w:history="1">
            <w:r w:rsidRPr="001D7832">
              <w:rPr>
                <w:rStyle w:val="-"/>
                <w:rFonts w:cstheme="minorHAnsi"/>
                <w:noProof/>
                <w:lang w:val="el-GR"/>
              </w:rPr>
              <w:t>2.2.8</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Στήριξη στην ικανότητα τρίτων - Υπεργολαβία</w:t>
            </w:r>
            <w:r>
              <w:rPr>
                <w:noProof/>
                <w:webHidden/>
              </w:rPr>
              <w:tab/>
            </w:r>
            <w:r>
              <w:rPr>
                <w:noProof/>
                <w:webHidden/>
              </w:rPr>
              <w:fldChar w:fldCharType="begin"/>
            </w:r>
            <w:r>
              <w:rPr>
                <w:noProof/>
                <w:webHidden/>
              </w:rPr>
              <w:instrText xml:space="preserve"> PAGEREF _Toc133921642 \h </w:instrText>
            </w:r>
            <w:r>
              <w:rPr>
                <w:noProof/>
                <w:webHidden/>
              </w:rPr>
            </w:r>
            <w:r>
              <w:rPr>
                <w:noProof/>
                <w:webHidden/>
              </w:rPr>
              <w:fldChar w:fldCharType="separate"/>
            </w:r>
            <w:r w:rsidR="00A37DAB">
              <w:rPr>
                <w:noProof/>
                <w:webHidden/>
              </w:rPr>
              <w:t>20</w:t>
            </w:r>
            <w:r>
              <w:rPr>
                <w:noProof/>
                <w:webHidden/>
              </w:rPr>
              <w:fldChar w:fldCharType="end"/>
            </w:r>
          </w:hyperlink>
        </w:p>
        <w:p w14:paraId="62779810"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43" w:history="1">
            <w:r w:rsidRPr="001D7832">
              <w:rPr>
                <w:rStyle w:val="-"/>
                <w:rFonts w:cstheme="minorHAnsi"/>
                <w:noProof/>
                <w:lang w:val="el-GR"/>
              </w:rPr>
              <w:t>2.2.9</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Κανόνες απόδειξης ποιοτικής επιλογής</w:t>
            </w:r>
            <w:r>
              <w:rPr>
                <w:noProof/>
                <w:webHidden/>
              </w:rPr>
              <w:tab/>
            </w:r>
            <w:r>
              <w:rPr>
                <w:noProof/>
                <w:webHidden/>
              </w:rPr>
              <w:fldChar w:fldCharType="begin"/>
            </w:r>
            <w:r>
              <w:rPr>
                <w:noProof/>
                <w:webHidden/>
              </w:rPr>
              <w:instrText xml:space="preserve"> PAGEREF _Toc133921643 \h </w:instrText>
            </w:r>
            <w:r>
              <w:rPr>
                <w:noProof/>
                <w:webHidden/>
              </w:rPr>
            </w:r>
            <w:r>
              <w:rPr>
                <w:noProof/>
                <w:webHidden/>
              </w:rPr>
              <w:fldChar w:fldCharType="separate"/>
            </w:r>
            <w:r w:rsidR="00A37DAB">
              <w:rPr>
                <w:noProof/>
                <w:webHidden/>
              </w:rPr>
              <w:t>20</w:t>
            </w:r>
            <w:r>
              <w:rPr>
                <w:noProof/>
                <w:webHidden/>
              </w:rPr>
              <w:fldChar w:fldCharType="end"/>
            </w:r>
          </w:hyperlink>
        </w:p>
        <w:p w14:paraId="21117AA7"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44" w:history="1">
            <w:r w:rsidRPr="001D7832">
              <w:rPr>
                <w:rStyle w:val="-"/>
                <w:rFonts w:cstheme="minorHAnsi"/>
                <w:noProof/>
                <w:lang w:val="el-GR"/>
              </w:rPr>
              <w:t>2.3</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Κριτήρια Ανάθεσης</w:t>
            </w:r>
            <w:r>
              <w:rPr>
                <w:noProof/>
                <w:webHidden/>
              </w:rPr>
              <w:tab/>
            </w:r>
            <w:r>
              <w:rPr>
                <w:noProof/>
                <w:webHidden/>
              </w:rPr>
              <w:fldChar w:fldCharType="begin"/>
            </w:r>
            <w:r>
              <w:rPr>
                <w:noProof/>
                <w:webHidden/>
              </w:rPr>
              <w:instrText xml:space="preserve"> PAGEREF _Toc133921644 \h </w:instrText>
            </w:r>
            <w:r>
              <w:rPr>
                <w:noProof/>
                <w:webHidden/>
              </w:rPr>
            </w:r>
            <w:r>
              <w:rPr>
                <w:noProof/>
                <w:webHidden/>
              </w:rPr>
              <w:fldChar w:fldCharType="separate"/>
            </w:r>
            <w:r w:rsidR="00A37DAB">
              <w:rPr>
                <w:noProof/>
                <w:webHidden/>
              </w:rPr>
              <w:t>30</w:t>
            </w:r>
            <w:r>
              <w:rPr>
                <w:noProof/>
                <w:webHidden/>
              </w:rPr>
              <w:fldChar w:fldCharType="end"/>
            </w:r>
          </w:hyperlink>
        </w:p>
        <w:p w14:paraId="369B0E2B"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45" w:history="1">
            <w:r w:rsidRPr="001D7832">
              <w:rPr>
                <w:rStyle w:val="-"/>
                <w:rFonts w:cstheme="minorHAnsi"/>
                <w:noProof/>
                <w:lang w:val="el-GR"/>
              </w:rPr>
              <w:t>2.3.1</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Κριτήριο ανάθεσης</w:t>
            </w:r>
            <w:r>
              <w:rPr>
                <w:noProof/>
                <w:webHidden/>
              </w:rPr>
              <w:tab/>
            </w:r>
            <w:r>
              <w:rPr>
                <w:noProof/>
                <w:webHidden/>
              </w:rPr>
              <w:fldChar w:fldCharType="begin"/>
            </w:r>
            <w:r>
              <w:rPr>
                <w:noProof/>
                <w:webHidden/>
              </w:rPr>
              <w:instrText xml:space="preserve"> PAGEREF _Toc133921645 \h </w:instrText>
            </w:r>
            <w:r>
              <w:rPr>
                <w:noProof/>
                <w:webHidden/>
              </w:rPr>
            </w:r>
            <w:r>
              <w:rPr>
                <w:noProof/>
                <w:webHidden/>
              </w:rPr>
              <w:fldChar w:fldCharType="separate"/>
            </w:r>
            <w:r w:rsidR="00A37DAB">
              <w:rPr>
                <w:noProof/>
                <w:webHidden/>
              </w:rPr>
              <w:t>30</w:t>
            </w:r>
            <w:r>
              <w:rPr>
                <w:noProof/>
                <w:webHidden/>
              </w:rPr>
              <w:fldChar w:fldCharType="end"/>
            </w:r>
          </w:hyperlink>
        </w:p>
        <w:p w14:paraId="757B559E"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46" w:history="1">
            <w:r w:rsidRPr="001D7832">
              <w:rPr>
                <w:rStyle w:val="-"/>
                <w:rFonts w:cstheme="minorHAnsi"/>
                <w:noProof/>
                <w:lang w:val="el-GR"/>
              </w:rPr>
              <w:t>2.3.2</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Βαθμολόγηση και κατάταξη προσφορών</w:t>
            </w:r>
            <w:r>
              <w:rPr>
                <w:noProof/>
                <w:webHidden/>
              </w:rPr>
              <w:tab/>
            </w:r>
            <w:r>
              <w:rPr>
                <w:noProof/>
                <w:webHidden/>
              </w:rPr>
              <w:fldChar w:fldCharType="begin"/>
            </w:r>
            <w:r>
              <w:rPr>
                <w:noProof/>
                <w:webHidden/>
              </w:rPr>
              <w:instrText xml:space="preserve"> PAGEREF _Toc133921646 \h </w:instrText>
            </w:r>
            <w:r>
              <w:rPr>
                <w:noProof/>
                <w:webHidden/>
              </w:rPr>
            </w:r>
            <w:r>
              <w:rPr>
                <w:noProof/>
                <w:webHidden/>
              </w:rPr>
              <w:fldChar w:fldCharType="separate"/>
            </w:r>
            <w:r w:rsidR="00A37DAB">
              <w:rPr>
                <w:noProof/>
                <w:webHidden/>
              </w:rPr>
              <w:t>32</w:t>
            </w:r>
            <w:r>
              <w:rPr>
                <w:noProof/>
                <w:webHidden/>
              </w:rPr>
              <w:fldChar w:fldCharType="end"/>
            </w:r>
          </w:hyperlink>
        </w:p>
        <w:p w14:paraId="179091FA"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47" w:history="1">
            <w:r w:rsidRPr="001D7832">
              <w:rPr>
                <w:rStyle w:val="-"/>
                <w:rFonts w:cstheme="minorHAnsi"/>
                <w:noProof/>
                <w:lang w:val="el-GR"/>
              </w:rPr>
              <w:t>2.4</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Κατάρτιση - Περιεχόμενο Προσφορών</w:t>
            </w:r>
            <w:r>
              <w:rPr>
                <w:noProof/>
                <w:webHidden/>
              </w:rPr>
              <w:tab/>
            </w:r>
            <w:r>
              <w:rPr>
                <w:noProof/>
                <w:webHidden/>
              </w:rPr>
              <w:fldChar w:fldCharType="begin"/>
            </w:r>
            <w:r>
              <w:rPr>
                <w:noProof/>
                <w:webHidden/>
              </w:rPr>
              <w:instrText xml:space="preserve"> PAGEREF _Toc133921647 \h </w:instrText>
            </w:r>
            <w:r>
              <w:rPr>
                <w:noProof/>
                <w:webHidden/>
              </w:rPr>
            </w:r>
            <w:r>
              <w:rPr>
                <w:noProof/>
                <w:webHidden/>
              </w:rPr>
              <w:fldChar w:fldCharType="separate"/>
            </w:r>
            <w:r w:rsidR="00A37DAB">
              <w:rPr>
                <w:noProof/>
                <w:webHidden/>
              </w:rPr>
              <w:t>33</w:t>
            </w:r>
            <w:r>
              <w:rPr>
                <w:noProof/>
                <w:webHidden/>
              </w:rPr>
              <w:fldChar w:fldCharType="end"/>
            </w:r>
          </w:hyperlink>
        </w:p>
        <w:p w14:paraId="203CD5CD"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48" w:history="1">
            <w:r w:rsidRPr="001D7832">
              <w:rPr>
                <w:rStyle w:val="-"/>
                <w:rFonts w:cstheme="minorHAnsi"/>
                <w:noProof/>
                <w:lang w:val="el-GR"/>
              </w:rPr>
              <w:t>2.4.1</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Γενικοί όροι υποβολής προσφορών</w:t>
            </w:r>
            <w:r>
              <w:rPr>
                <w:noProof/>
                <w:webHidden/>
              </w:rPr>
              <w:tab/>
            </w:r>
            <w:r>
              <w:rPr>
                <w:noProof/>
                <w:webHidden/>
              </w:rPr>
              <w:fldChar w:fldCharType="begin"/>
            </w:r>
            <w:r>
              <w:rPr>
                <w:noProof/>
                <w:webHidden/>
              </w:rPr>
              <w:instrText xml:space="preserve"> PAGEREF _Toc133921648 \h </w:instrText>
            </w:r>
            <w:r>
              <w:rPr>
                <w:noProof/>
                <w:webHidden/>
              </w:rPr>
            </w:r>
            <w:r>
              <w:rPr>
                <w:noProof/>
                <w:webHidden/>
              </w:rPr>
              <w:fldChar w:fldCharType="separate"/>
            </w:r>
            <w:r w:rsidR="00A37DAB">
              <w:rPr>
                <w:noProof/>
                <w:webHidden/>
              </w:rPr>
              <w:t>33</w:t>
            </w:r>
            <w:r>
              <w:rPr>
                <w:noProof/>
                <w:webHidden/>
              </w:rPr>
              <w:fldChar w:fldCharType="end"/>
            </w:r>
          </w:hyperlink>
        </w:p>
        <w:p w14:paraId="58E2D2DE"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49" w:history="1">
            <w:r w:rsidRPr="001D7832">
              <w:rPr>
                <w:rStyle w:val="-"/>
                <w:rFonts w:cstheme="minorHAnsi"/>
                <w:noProof/>
                <w:lang w:val="el-GR"/>
              </w:rPr>
              <w:t>2.4.2</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Χρόνος και Τρόπος υποβολής προσφορών</w:t>
            </w:r>
            <w:r>
              <w:rPr>
                <w:noProof/>
                <w:webHidden/>
              </w:rPr>
              <w:tab/>
            </w:r>
            <w:r>
              <w:rPr>
                <w:noProof/>
                <w:webHidden/>
              </w:rPr>
              <w:fldChar w:fldCharType="begin"/>
            </w:r>
            <w:r>
              <w:rPr>
                <w:noProof/>
                <w:webHidden/>
              </w:rPr>
              <w:instrText xml:space="preserve"> PAGEREF _Toc133921649 \h </w:instrText>
            </w:r>
            <w:r>
              <w:rPr>
                <w:noProof/>
                <w:webHidden/>
              </w:rPr>
            </w:r>
            <w:r>
              <w:rPr>
                <w:noProof/>
                <w:webHidden/>
              </w:rPr>
              <w:fldChar w:fldCharType="separate"/>
            </w:r>
            <w:r w:rsidR="00A37DAB">
              <w:rPr>
                <w:noProof/>
                <w:webHidden/>
              </w:rPr>
              <w:t>33</w:t>
            </w:r>
            <w:r>
              <w:rPr>
                <w:noProof/>
                <w:webHidden/>
              </w:rPr>
              <w:fldChar w:fldCharType="end"/>
            </w:r>
          </w:hyperlink>
        </w:p>
        <w:p w14:paraId="10C06DBC"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50" w:history="1">
            <w:r w:rsidRPr="001D7832">
              <w:rPr>
                <w:rStyle w:val="-"/>
                <w:rFonts w:cstheme="minorHAnsi"/>
                <w:noProof/>
                <w:lang w:val="el-GR"/>
              </w:rPr>
              <w:t>2.4.3</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Περιεχόμενα Φακέλου «Δικαιολογητικά Συμμετοχής- Τεχνική Προσφορά»</w:t>
            </w:r>
            <w:r>
              <w:rPr>
                <w:noProof/>
                <w:webHidden/>
              </w:rPr>
              <w:tab/>
            </w:r>
            <w:r>
              <w:rPr>
                <w:noProof/>
                <w:webHidden/>
              </w:rPr>
              <w:fldChar w:fldCharType="begin"/>
            </w:r>
            <w:r>
              <w:rPr>
                <w:noProof/>
                <w:webHidden/>
              </w:rPr>
              <w:instrText xml:space="preserve"> PAGEREF _Toc133921650 \h </w:instrText>
            </w:r>
            <w:r>
              <w:rPr>
                <w:noProof/>
                <w:webHidden/>
              </w:rPr>
            </w:r>
            <w:r>
              <w:rPr>
                <w:noProof/>
                <w:webHidden/>
              </w:rPr>
              <w:fldChar w:fldCharType="separate"/>
            </w:r>
            <w:r w:rsidR="00A37DAB">
              <w:rPr>
                <w:noProof/>
                <w:webHidden/>
              </w:rPr>
              <w:t>36</w:t>
            </w:r>
            <w:r>
              <w:rPr>
                <w:noProof/>
                <w:webHidden/>
              </w:rPr>
              <w:fldChar w:fldCharType="end"/>
            </w:r>
          </w:hyperlink>
        </w:p>
        <w:p w14:paraId="413E8C08"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51" w:history="1">
            <w:r w:rsidRPr="001D7832">
              <w:rPr>
                <w:rStyle w:val="-"/>
                <w:rFonts w:cstheme="minorHAnsi"/>
                <w:noProof/>
                <w:lang w:val="el-GR"/>
              </w:rPr>
              <w:t>2.4.4</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Περιεχόμενα Φακέλου «Οικονομική Προσφορά» / Τρόπος σύνταξης και υποβολής οικονομικών προσφορών</w:t>
            </w:r>
            <w:r>
              <w:rPr>
                <w:noProof/>
                <w:webHidden/>
              </w:rPr>
              <w:tab/>
            </w:r>
            <w:r>
              <w:rPr>
                <w:noProof/>
                <w:webHidden/>
              </w:rPr>
              <w:fldChar w:fldCharType="begin"/>
            </w:r>
            <w:r>
              <w:rPr>
                <w:noProof/>
                <w:webHidden/>
              </w:rPr>
              <w:instrText xml:space="preserve"> PAGEREF _Toc133921651 \h </w:instrText>
            </w:r>
            <w:r>
              <w:rPr>
                <w:noProof/>
                <w:webHidden/>
              </w:rPr>
            </w:r>
            <w:r>
              <w:rPr>
                <w:noProof/>
                <w:webHidden/>
              </w:rPr>
              <w:fldChar w:fldCharType="separate"/>
            </w:r>
            <w:r w:rsidR="00A37DAB">
              <w:rPr>
                <w:noProof/>
                <w:webHidden/>
              </w:rPr>
              <w:t>38</w:t>
            </w:r>
            <w:r>
              <w:rPr>
                <w:noProof/>
                <w:webHidden/>
              </w:rPr>
              <w:fldChar w:fldCharType="end"/>
            </w:r>
          </w:hyperlink>
        </w:p>
        <w:p w14:paraId="178ED45E"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52" w:history="1">
            <w:r w:rsidRPr="001D7832">
              <w:rPr>
                <w:rStyle w:val="-"/>
                <w:rFonts w:cstheme="minorHAnsi"/>
                <w:noProof/>
                <w:lang w:val="el-GR"/>
              </w:rPr>
              <w:t>2.4.5</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Χρόνος ισχύος των προσφορών</w:t>
            </w:r>
            <w:r>
              <w:rPr>
                <w:noProof/>
                <w:webHidden/>
              </w:rPr>
              <w:tab/>
            </w:r>
            <w:r>
              <w:rPr>
                <w:noProof/>
                <w:webHidden/>
              </w:rPr>
              <w:fldChar w:fldCharType="begin"/>
            </w:r>
            <w:r>
              <w:rPr>
                <w:noProof/>
                <w:webHidden/>
              </w:rPr>
              <w:instrText xml:space="preserve"> PAGEREF _Toc133921652 \h </w:instrText>
            </w:r>
            <w:r>
              <w:rPr>
                <w:noProof/>
                <w:webHidden/>
              </w:rPr>
            </w:r>
            <w:r>
              <w:rPr>
                <w:noProof/>
                <w:webHidden/>
              </w:rPr>
              <w:fldChar w:fldCharType="separate"/>
            </w:r>
            <w:r w:rsidR="00A37DAB">
              <w:rPr>
                <w:noProof/>
                <w:webHidden/>
              </w:rPr>
              <w:t>38</w:t>
            </w:r>
            <w:r>
              <w:rPr>
                <w:noProof/>
                <w:webHidden/>
              </w:rPr>
              <w:fldChar w:fldCharType="end"/>
            </w:r>
          </w:hyperlink>
        </w:p>
        <w:p w14:paraId="5D75DC3C"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53" w:history="1">
            <w:r w:rsidRPr="001D7832">
              <w:rPr>
                <w:rStyle w:val="-"/>
                <w:rFonts w:cstheme="minorHAnsi"/>
                <w:noProof/>
                <w:lang w:val="el-GR"/>
              </w:rPr>
              <w:t>2.4.6</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Λόγοι απόρριψης προσφορών</w:t>
            </w:r>
            <w:r>
              <w:rPr>
                <w:noProof/>
                <w:webHidden/>
              </w:rPr>
              <w:tab/>
            </w:r>
            <w:r>
              <w:rPr>
                <w:noProof/>
                <w:webHidden/>
              </w:rPr>
              <w:fldChar w:fldCharType="begin"/>
            </w:r>
            <w:r>
              <w:rPr>
                <w:noProof/>
                <w:webHidden/>
              </w:rPr>
              <w:instrText xml:space="preserve"> PAGEREF _Toc133921653 \h </w:instrText>
            </w:r>
            <w:r>
              <w:rPr>
                <w:noProof/>
                <w:webHidden/>
              </w:rPr>
            </w:r>
            <w:r>
              <w:rPr>
                <w:noProof/>
                <w:webHidden/>
              </w:rPr>
              <w:fldChar w:fldCharType="separate"/>
            </w:r>
            <w:r w:rsidR="00A37DAB">
              <w:rPr>
                <w:noProof/>
                <w:webHidden/>
              </w:rPr>
              <w:t>39</w:t>
            </w:r>
            <w:r>
              <w:rPr>
                <w:noProof/>
                <w:webHidden/>
              </w:rPr>
              <w:fldChar w:fldCharType="end"/>
            </w:r>
          </w:hyperlink>
        </w:p>
        <w:p w14:paraId="0D8ECB95"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654" w:history="1">
            <w:r w:rsidRPr="001D7832">
              <w:rPr>
                <w:rStyle w:val="-"/>
                <w:rFonts w:ascii="Calibri" w:hAnsi="Calibri"/>
                <w:noProof/>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noProof/>
                <w:sz w:val="22"/>
                <w:szCs w:val="22"/>
                <w:lang w:val="el-GR" w:eastAsia="el-GR"/>
              </w:rPr>
              <w:tab/>
            </w:r>
            <w:r w:rsidRPr="001D7832">
              <w:rPr>
                <w:rStyle w:val="-"/>
                <w:noProof/>
              </w:rPr>
              <w:t>ΔΙΕΝΕΡΓΕΙΑ ΔΙΑΔΙΚΑΣΙΑΣ - ΑΞΙΟΛΟΓΗΣΗ ΠΡΟΣΦΟΡΩΝ</w:t>
            </w:r>
            <w:r>
              <w:rPr>
                <w:noProof/>
                <w:webHidden/>
              </w:rPr>
              <w:tab/>
            </w:r>
            <w:r>
              <w:rPr>
                <w:noProof/>
                <w:webHidden/>
              </w:rPr>
              <w:fldChar w:fldCharType="begin"/>
            </w:r>
            <w:r>
              <w:rPr>
                <w:noProof/>
                <w:webHidden/>
              </w:rPr>
              <w:instrText xml:space="preserve"> PAGEREF _Toc133921654 \h </w:instrText>
            </w:r>
            <w:r>
              <w:rPr>
                <w:noProof/>
                <w:webHidden/>
              </w:rPr>
            </w:r>
            <w:r>
              <w:rPr>
                <w:noProof/>
                <w:webHidden/>
              </w:rPr>
              <w:fldChar w:fldCharType="separate"/>
            </w:r>
            <w:r w:rsidR="00A37DAB">
              <w:rPr>
                <w:noProof/>
                <w:webHidden/>
              </w:rPr>
              <w:t>41</w:t>
            </w:r>
            <w:r>
              <w:rPr>
                <w:noProof/>
                <w:webHidden/>
              </w:rPr>
              <w:fldChar w:fldCharType="end"/>
            </w:r>
          </w:hyperlink>
        </w:p>
        <w:p w14:paraId="3A24C82E"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55" w:history="1">
            <w:r w:rsidRPr="001D7832">
              <w:rPr>
                <w:rStyle w:val="-"/>
                <w:rFonts w:cstheme="minorHAnsi"/>
                <w:noProof/>
                <w:lang w:val="el-GR"/>
              </w:rPr>
              <w:t>3.1</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Ηλεκτρονική αποσφράγιση προσφορών</w:t>
            </w:r>
            <w:r>
              <w:rPr>
                <w:noProof/>
                <w:webHidden/>
              </w:rPr>
              <w:tab/>
            </w:r>
            <w:r>
              <w:rPr>
                <w:noProof/>
                <w:webHidden/>
              </w:rPr>
              <w:fldChar w:fldCharType="begin"/>
            </w:r>
            <w:r>
              <w:rPr>
                <w:noProof/>
                <w:webHidden/>
              </w:rPr>
              <w:instrText xml:space="preserve"> PAGEREF _Toc133921655 \h </w:instrText>
            </w:r>
            <w:r>
              <w:rPr>
                <w:noProof/>
                <w:webHidden/>
              </w:rPr>
            </w:r>
            <w:r>
              <w:rPr>
                <w:noProof/>
                <w:webHidden/>
              </w:rPr>
              <w:fldChar w:fldCharType="separate"/>
            </w:r>
            <w:r w:rsidR="00A37DAB">
              <w:rPr>
                <w:noProof/>
                <w:webHidden/>
              </w:rPr>
              <w:t>41</w:t>
            </w:r>
            <w:r>
              <w:rPr>
                <w:noProof/>
                <w:webHidden/>
              </w:rPr>
              <w:fldChar w:fldCharType="end"/>
            </w:r>
          </w:hyperlink>
        </w:p>
        <w:p w14:paraId="30205744"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56" w:history="1">
            <w:r w:rsidRPr="001D7832">
              <w:rPr>
                <w:rStyle w:val="-"/>
                <w:rFonts w:cstheme="minorHAnsi"/>
                <w:bCs/>
                <w:noProof/>
                <w:lang w:val="el-GR"/>
              </w:rPr>
              <w:t>3.2</w:t>
            </w:r>
            <w:r>
              <w:rPr>
                <w:rFonts w:asciiTheme="minorHAnsi" w:eastAsiaTheme="minorEastAsia" w:hAnsiTheme="minorHAnsi" w:cstheme="minorBidi"/>
                <w:smallCaps w:val="0"/>
                <w:noProof/>
                <w:sz w:val="22"/>
                <w:szCs w:val="22"/>
                <w:lang w:val="el-GR" w:eastAsia="el-GR"/>
              </w:rPr>
              <w:tab/>
            </w:r>
            <w:r w:rsidRPr="001D7832">
              <w:rPr>
                <w:rStyle w:val="-"/>
                <w:rFonts w:cstheme="minorHAnsi"/>
                <w:bCs/>
                <w:noProof/>
                <w:lang w:val="el-GR"/>
              </w:rPr>
              <w:t>Αξιολόγηση προσφορών</w:t>
            </w:r>
            <w:r>
              <w:rPr>
                <w:noProof/>
                <w:webHidden/>
              </w:rPr>
              <w:tab/>
            </w:r>
            <w:r>
              <w:rPr>
                <w:noProof/>
                <w:webHidden/>
              </w:rPr>
              <w:fldChar w:fldCharType="begin"/>
            </w:r>
            <w:r>
              <w:rPr>
                <w:noProof/>
                <w:webHidden/>
              </w:rPr>
              <w:instrText xml:space="preserve"> PAGEREF _Toc133921656 \h </w:instrText>
            </w:r>
            <w:r>
              <w:rPr>
                <w:noProof/>
                <w:webHidden/>
              </w:rPr>
            </w:r>
            <w:r>
              <w:rPr>
                <w:noProof/>
                <w:webHidden/>
              </w:rPr>
              <w:fldChar w:fldCharType="separate"/>
            </w:r>
            <w:r w:rsidR="00A37DAB">
              <w:rPr>
                <w:noProof/>
                <w:webHidden/>
              </w:rPr>
              <w:t>41</w:t>
            </w:r>
            <w:r>
              <w:rPr>
                <w:noProof/>
                <w:webHidden/>
              </w:rPr>
              <w:fldChar w:fldCharType="end"/>
            </w:r>
          </w:hyperlink>
        </w:p>
        <w:p w14:paraId="63C09B46"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57" w:history="1">
            <w:r w:rsidRPr="001D7832">
              <w:rPr>
                <w:rStyle w:val="-"/>
                <w:rFonts w:cstheme="minorHAnsi"/>
                <w:bCs/>
                <w:noProof/>
                <w:lang w:val="el-GR"/>
              </w:rPr>
              <w:t>3.3</w:t>
            </w:r>
            <w:r>
              <w:rPr>
                <w:rFonts w:asciiTheme="minorHAnsi" w:eastAsiaTheme="minorEastAsia" w:hAnsiTheme="minorHAnsi" w:cstheme="minorBidi"/>
                <w:smallCaps w:val="0"/>
                <w:noProof/>
                <w:sz w:val="22"/>
                <w:szCs w:val="22"/>
                <w:lang w:val="el-GR" w:eastAsia="el-GR"/>
              </w:rPr>
              <w:tab/>
            </w:r>
            <w:r w:rsidRPr="001D7832">
              <w:rPr>
                <w:rStyle w:val="-"/>
                <w:rFonts w:cstheme="minorHAnsi"/>
                <w:bCs/>
                <w:noProof/>
                <w:lang w:val="el-GR"/>
              </w:rPr>
              <w:t>Πρόσκληση υποβολής δικαιολογητικών προσωρινού αναδόχου - Δικαιολογητικά προσωρινού αναδόχου</w:t>
            </w:r>
            <w:r>
              <w:rPr>
                <w:noProof/>
                <w:webHidden/>
              </w:rPr>
              <w:tab/>
            </w:r>
            <w:r>
              <w:rPr>
                <w:noProof/>
                <w:webHidden/>
              </w:rPr>
              <w:fldChar w:fldCharType="begin"/>
            </w:r>
            <w:r>
              <w:rPr>
                <w:noProof/>
                <w:webHidden/>
              </w:rPr>
              <w:instrText xml:space="preserve"> PAGEREF _Toc133921657 \h </w:instrText>
            </w:r>
            <w:r>
              <w:rPr>
                <w:noProof/>
                <w:webHidden/>
              </w:rPr>
            </w:r>
            <w:r>
              <w:rPr>
                <w:noProof/>
                <w:webHidden/>
              </w:rPr>
              <w:fldChar w:fldCharType="separate"/>
            </w:r>
            <w:r w:rsidR="00A37DAB">
              <w:rPr>
                <w:noProof/>
                <w:webHidden/>
              </w:rPr>
              <w:t>43</w:t>
            </w:r>
            <w:r>
              <w:rPr>
                <w:noProof/>
                <w:webHidden/>
              </w:rPr>
              <w:fldChar w:fldCharType="end"/>
            </w:r>
          </w:hyperlink>
        </w:p>
        <w:p w14:paraId="6F11C8E2"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58" w:history="1">
            <w:r w:rsidRPr="001D7832">
              <w:rPr>
                <w:rStyle w:val="-"/>
                <w:rFonts w:cstheme="minorHAnsi"/>
                <w:bCs/>
                <w:noProof/>
                <w:lang w:val="el-GR"/>
              </w:rPr>
              <w:t>3.4</w:t>
            </w:r>
            <w:r>
              <w:rPr>
                <w:rFonts w:asciiTheme="minorHAnsi" w:eastAsiaTheme="minorEastAsia" w:hAnsiTheme="minorHAnsi" w:cstheme="minorBidi"/>
                <w:smallCaps w:val="0"/>
                <w:noProof/>
                <w:sz w:val="22"/>
                <w:szCs w:val="22"/>
                <w:lang w:val="el-GR" w:eastAsia="el-GR"/>
              </w:rPr>
              <w:tab/>
            </w:r>
            <w:r w:rsidRPr="001D7832">
              <w:rPr>
                <w:rStyle w:val="-"/>
                <w:rFonts w:cstheme="minorHAnsi"/>
                <w:bCs/>
                <w:noProof/>
                <w:lang w:val="el-GR"/>
              </w:rPr>
              <w:t>Κατακύρωση - σύναψη σύμβασης</w:t>
            </w:r>
            <w:r>
              <w:rPr>
                <w:noProof/>
                <w:webHidden/>
              </w:rPr>
              <w:tab/>
            </w:r>
            <w:r>
              <w:rPr>
                <w:noProof/>
                <w:webHidden/>
              </w:rPr>
              <w:fldChar w:fldCharType="begin"/>
            </w:r>
            <w:r>
              <w:rPr>
                <w:noProof/>
                <w:webHidden/>
              </w:rPr>
              <w:instrText xml:space="preserve"> PAGEREF _Toc133921658 \h </w:instrText>
            </w:r>
            <w:r>
              <w:rPr>
                <w:noProof/>
                <w:webHidden/>
              </w:rPr>
            </w:r>
            <w:r>
              <w:rPr>
                <w:noProof/>
                <w:webHidden/>
              </w:rPr>
              <w:fldChar w:fldCharType="separate"/>
            </w:r>
            <w:r w:rsidR="00A37DAB">
              <w:rPr>
                <w:noProof/>
                <w:webHidden/>
              </w:rPr>
              <w:t>44</w:t>
            </w:r>
            <w:r>
              <w:rPr>
                <w:noProof/>
                <w:webHidden/>
              </w:rPr>
              <w:fldChar w:fldCharType="end"/>
            </w:r>
          </w:hyperlink>
        </w:p>
        <w:p w14:paraId="18547AFE"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59" w:history="1">
            <w:r w:rsidRPr="001D7832">
              <w:rPr>
                <w:rStyle w:val="-"/>
                <w:rFonts w:cstheme="minorHAnsi"/>
                <w:bCs/>
                <w:noProof/>
                <w:lang w:val="el-GR"/>
              </w:rPr>
              <w:t>3.5</w:t>
            </w:r>
            <w:r>
              <w:rPr>
                <w:rFonts w:asciiTheme="minorHAnsi" w:eastAsiaTheme="minorEastAsia" w:hAnsiTheme="minorHAnsi" w:cstheme="minorBidi"/>
                <w:smallCaps w:val="0"/>
                <w:noProof/>
                <w:sz w:val="22"/>
                <w:szCs w:val="22"/>
                <w:lang w:val="el-GR" w:eastAsia="el-GR"/>
              </w:rPr>
              <w:tab/>
            </w:r>
            <w:r w:rsidRPr="001D7832">
              <w:rPr>
                <w:rStyle w:val="-"/>
                <w:rFonts w:cstheme="minorHAnsi"/>
                <w:bCs/>
                <w:noProof/>
                <w:lang w:val="el-GR"/>
              </w:rPr>
              <w:t>Προδικαστικές Προσφυγές – Προσωρινή Δικαστική Προστασία</w:t>
            </w:r>
            <w:r>
              <w:rPr>
                <w:noProof/>
                <w:webHidden/>
              </w:rPr>
              <w:tab/>
            </w:r>
            <w:r>
              <w:rPr>
                <w:noProof/>
                <w:webHidden/>
              </w:rPr>
              <w:fldChar w:fldCharType="begin"/>
            </w:r>
            <w:r>
              <w:rPr>
                <w:noProof/>
                <w:webHidden/>
              </w:rPr>
              <w:instrText xml:space="preserve"> PAGEREF _Toc133921659 \h </w:instrText>
            </w:r>
            <w:r>
              <w:rPr>
                <w:noProof/>
                <w:webHidden/>
              </w:rPr>
            </w:r>
            <w:r>
              <w:rPr>
                <w:noProof/>
                <w:webHidden/>
              </w:rPr>
              <w:fldChar w:fldCharType="separate"/>
            </w:r>
            <w:r w:rsidR="00A37DAB">
              <w:rPr>
                <w:noProof/>
                <w:webHidden/>
              </w:rPr>
              <w:t>45</w:t>
            </w:r>
            <w:r>
              <w:rPr>
                <w:noProof/>
                <w:webHidden/>
              </w:rPr>
              <w:fldChar w:fldCharType="end"/>
            </w:r>
          </w:hyperlink>
        </w:p>
        <w:p w14:paraId="7BFF2388"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60" w:history="1">
            <w:r w:rsidRPr="001D7832">
              <w:rPr>
                <w:rStyle w:val="-"/>
                <w:rFonts w:cstheme="minorHAnsi"/>
                <w:bCs/>
                <w:noProof/>
                <w:lang w:val="el-GR"/>
              </w:rPr>
              <w:t>3.6</w:t>
            </w:r>
            <w:r>
              <w:rPr>
                <w:rFonts w:asciiTheme="minorHAnsi" w:eastAsiaTheme="minorEastAsia" w:hAnsiTheme="minorHAnsi" w:cstheme="minorBidi"/>
                <w:smallCaps w:val="0"/>
                <w:noProof/>
                <w:sz w:val="22"/>
                <w:szCs w:val="22"/>
                <w:lang w:val="el-GR" w:eastAsia="el-GR"/>
              </w:rPr>
              <w:tab/>
            </w:r>
            <w:r w:rsidRPr="001D7832">
              <w:rPr>
                <w:rStyle w:val="-"/>
                <w:rFonts w:cstheme="minorHAnsi"/>
                <w:bCs/>
                <w:noProof/>
                <w:lang w:val="el-GR"/>
              </w:rPr>
              <w:t>Ματαίωση Διαδικασίας</w:t>
            </w:r>
            <w:r>
              <w:rPr>
                <w:noProof/>
                <w:webHidden/>
              </w:rPr>
              <w:tab/>
            </w:r>
            <w:r>
              <w:rPr>
                <w:noProof/>
                <w:webHidden/>
              </w:rPr>
              <w:fldChar w:fldCharType="begin"/>
            </w:r>
            <w:r>
              <w:rPr>
                <w:noProof/>
                <w:webHidden/>
              </w:rPr>
              <w:instrText xml:space="preserve"> PAGEREF _Toc133921660 \h </w:instrText>
            </w:r>
            <w:r>
              <w:rPr>
                <w:noProof/>
                <w:webHidden/>
              </w:rPr>
            </w:r>
            <w:r>
              <w:rPr>
                <w:noProof/>
                <w:webHidden/>
              </w:rPr>
              <w:fldChar w:fldCharType="separate"/>
            </w:r>
            <w:r w:rsidR="00A37DAB">
              <w:rPr>
                <w:noProof/>
                <w:webHidden/>
              </w:rPr>
              <w:t>48</w:t>
            </w:r>
            <w:r>
              <w:rPr>
                <w:noProof/>
                <w:webHidden/>
              </w:rPr>
              <w:fldChar w:fldCharType="end"/>
            </w:r>
          </w:hyperlink>
        </w:p>
        <w:p w14:paraId="060320A1"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661" w:history="1">
            <w:r w:rsidRPr="001D7832">
              <w:rPr>
                <w:rStyle w:val="-"/>
                <w:rFonts w:ascii="Calibri" w:hAnsi="Calibri"/>
                <w:noProof/>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noProof/>
                <w:sz w:val="22"/>
                <w:szCs w:val="22"/>
                <w:lang w:val="el-GR" w:eastAsia="el-GR"/>
              </w:rPr>
              <w:tab/>
            </w:r>
            <w:r w:rsidRPr="001D7832">
              <w:rPr>
                <w:rStyle w:val="-"/>
                <w:noProof/>
              </w:rPr>
              <w:t>ΟΡΟΙ ΕΚΤΕΛΕΣΗΣ ΤΗΣ ΣΥΜΒΑΣΗΣ</w:t>
            </w:r>
            <w:r>
              <w:rPr>
                <w:noProof/>
                <w:webHidden/>
              </w:rPr>
              <w:tab/>
            </w:r>
            <w:r>
              <w:rPr>
                <w:noProof/>
                <w:webHidden/>
              </w:rPr>
              <w:fldChar w:fldCharType="begin"/>
            </w:r>
            <w:r>
              <w:rPr>
                <w:noProof/>
                <w:webHidden/>
              </w:rPr>
              <w:instrText xml:space="preserve"> PAGEREF _Toc133921661 \h </w:instrText>
            </w:r>
            <w:r>
              <w:rPr>
                <w:noProof/>
                <w:webHidden/>
              </w:rPr>
            </w:r>
            <w:r>
              <w:rPr>
                <w:noProof/>
                <w:webHidden/>
              </w:rPr>
              <w:fldChar w:fldCharType="separate"/>
            </w:r>
            <w:r w:rsidR="00A37DAB">
              <w:rPr>
                <w:noProof/>
                <w:webHidden/>
              </w:rPr>
              <w:t>49</w:t>
            </w:r>
            <w:r>
              <w:rPr>
                <w:noProof/>
                <w:webHidden/>
              </w:rPr>
              <w:fldChar w:fldCharType="end"/>
            </w:r>
          </w:hyperlink>
        </w:p>
        <w:p w14:paraId="41077CA8"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62" w:history="1">
            <w:r w:rsidRPr="001D7832">
              <w:rPr>
                <w:rStyle w:val="-"/>
                <w:rFonts w:cstheme="minorHAnsi"/>
                <w:bCs/>
                <w:noProof/>
                <w:lang w:val="el-GR"/>
              </w:rPr>
              <w:t>4.1</w:t>
            </w:r>
            <w:r>
              <w:rPr>
                <w:rFonts w:asciiTheme="minorHAnsi" w:eastAsiaTheme="minorEastAsia" w:hAnsiTheme="minorHAnsi" w:cstheme="minorBidi"/>
                <w:smallCaps w:val="0"/>
                <w:noProof/>
                <w:sz w:val="22"/>
                <w:szCs w:val="22"/>
                <w:lang w:val="el-GR" w:eastAsia="el-GR"/>
              </w:rPr>
              <w:tab/>
            </w:r>
            <w:r w:rsidRPr="001D7832">
              <w:rPr>
                <w:rStyle w:val="-"/>
                <w:rFonts w:cstheme="minorHAnsi"/>
                <w:bCs/>
                <w:noProof/>
                <w:lang w:val="el-GR"/>
              </w:rPr>
              <w:t>Εγγυήσεις (καλής εκτέλεσης και προκαταβολής)</w:t>
            </w:r>
            <w:r>
              <w:rPr>
                <w:noProof/>
                <w:webHidden/>
              </w:rPr>
              <w:tab/>
            </w:r>
            <w:r>
              <w:rPr>
                <w:noProof/>
                <w:webHidden/>
              </w:rPr>
              <w:fldChar w:fldCharType="begin"/>
            </w:r>
            <w:r>
              <w:rPr>
                <w:noProof/>
                <w:webHidden/>
              </w:rPr>
              <w:instrText xml:space="preserve"> PAGEREF _Toc133921662 \h </w:instrText>
            </w:r>
            <w:r>
              <w:rPr>
                <w:noProof/>
                <w:webHidden/>
              </w:rPr>
            </w:r>
            <w:r>
              <w:rPr>
                <w:noProof/>
                <w:webHidden/>
              </w:rPr>
              <w:fldChar w:fldCharType="separate"/>
            </w:r>
            <w:r w:rsidR="00A37DAB">
              <w:rPr>
                <w:noProof/>
                <w:webHidden/>
              </w:rPr>
              <w:t>49</w:t>
            </w:r>
            <w:r>
              <w:rPr>
                <w:noProof/>
                <w:webHidden/>
              </w:rPr>
              <w:fldChar w:fldCharType="end"/>
            </w:r>
          </w:hyperlink>
        </w:p>
        <w:p w14:paraId="57460D66"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63" w:history="1">
            <w:r w:rsidRPr="001D7832">
              <w:rPr>
                <w:rStyle w:val="-"/>
                <w:rFonts w:cstheme="minorHAnsi"/>
                <w:noProof/>
                <w:lang w:val="el-GR"/>
              </w:rPr>
              <w:t>4.1.1</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Εγγύηση καλής εκτέλεσης και εγγύηση προκαταβολής</w:t>
            </w:r>
            <w:r>
              <w:rPr>
                <w:noProof/>
                <w:webHidden/>
              </w:rPr>
              <w:tab/>
            </w:r>
            <w:r>
              <w:rPr>
                <w:noProof/>
                <w:webHidden/>
              </w:rPr>
              <w:fldChar w:fldCharType="begin"/>
            </w:r>
            <w:r>
              <w:rPr>
                <w:noProof/>
                <w:webHidden/>
              </w:rPr>
              <w:instrText xml:space="preserve"> PAGEREF _Toc133921663 \h </w:instrText>
            </w:r>
            <w:r>
              <w:rPr>
                <w:noProof/>
                <w:webHidden/>
              </w:rPr>
            </w:r>
            <w:r>
              <w:rPr>
                <w:noProof/>
                <w:webHidden/>
              </w:rPr>
              <w:fldChar w:fldCharType="separate"/>
            </w:r>
            <w:r w:rsidR="00A37DAB">
              <w:rPr>
                <w:noProof/>
                <w:webHidden/>
              </w:rPr>
              <w:t>49</w:t>
            </w:r>
            <w:r>
              <w:rPr>
                <w:noProof/>
                <w:webHidden/>
              </w:rPr>
              <w:fldChar w:fldCharType="end"/>
            </w:r>
          </w:hyperlink>
        </w:p>
        <w:p w14:paraId="357CF020"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64" w:history="1">
            <w:r w:rsidRPr="001D7832">
              <w:rPr>
                <w:rStyle w:val="-"/>
                <w:rFonts w:cstheme="minorHAnsi"/>
                <w:noProof/>
                <w:lang w:val="el-GR"/>
              </w:rPr>
              <w:t>4.2</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Συμβατικό Πλαίσιο - Εφαρμοστέα Νομοθεσία</w:t>
            </w:r>
            <w:r>
              <w:rPr>
                <w:noProof/>
                <w:webHidden/>
              </w:rPr>
              <w:tab/>
            </w:r>
            <w:r>
              <w:rPr>
                <w:noProof/>
                <w:webHidden/>
              </w:rPr>
              <w:fldChar w:fldCharType="begin"/>
            </w:r>
            <w:r>
              <w:rPr>
                <w:noProof/>
                <w:webHidden/>
              </w:rPr>
              <w:instrText xml:space="preserve"> PAGEREF _Toc133921664 \h </w:instrText>
            </w:r>
            <w:r>
              <w:rPr>
                <w:noProof/>
                <w:webHidden/>
              </w:rPr>
            </w:r>
            <w:r>
              <w:rPr>
                <w:noProof/>
                <w:webHidden/>
              </w:rPr>
              <w:fldChar w:fldCharType="separate"/>
            </w:r>
            <w:r w:rsidR="00A37DAB">
              <w:rPr>
                <w:noProof/>
                <w:webHidden/>
              </w:rPr>
              <w:t>49</w:t>
            </w:r>
            <w:r>
              <w:rPr>
                <w:noProof/>
                <w:webHidden/>
              </w:rPr>
              <w:fldChar w:fldCharType="end"/>
            </w:r>
          </w:hyperlink>
        </w:p>
        <w:p w14:paraId="1514CEF3"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65" w:history="1">
            <w:r w:rsidRPr="001D7832">
              <w:rPr>
                <w:rStyle w:val="-"/>
                <w:rFonts w:cstheme="minorHAnsi"/>
                <w:noProof/>
                <w:lang w:val="el-GR"/>
              </w:rPr>
              <w:t>4.3</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Όροι εκτέλεσης της σύμβασης</w:t>
            </w:r>
            <w:r>
              <w:rPr>
                <w:noProof/>
                <w:webHidden/>
              </w:rPr>
              <w:tab/>
            </w:r>
            <w:r>
              <w:rPr>
                <w:noProof/>
                <w:webHidden/>
              </w:rPr>
              <w:fldChar w:fldCharType="begin"/>
            </w:r>
            <w:r>
              <w:rPr>
                <w:noProof/>
                <w:webHidden/>
              </w:rPr>
              <w:instrText xml:space="preserve"> PAGEREF _Toc133921665 \h </w:instrText>
            </w:r>
            <w:r>
              <w:rPr>
                <w:noProof/>
                <w:webHidden/>
              </w:rPr>
            </w:r>
            <w:r>
              <w:rPr>
                <w:noProof/>
                <w:webHidden/>
              </w:rPr>
              <w:fldChar w:fldCharType="separate"/>
            </w:r>
            <w:r w:rsidR="00A37DAB">
              <w:rPr>
                <w:noProof/>
                <w:webHidden/>
              </w:rPr>
              <w:t>49</w:t>
            </w:r>
            <w:r>
              <w:rPr>
                <w:noProof/>
                <w:webHidden/>
              </w:rPr>
              <w:fldChar w:fldCharType="end"/>
            </w:r>
          </w:hyperlink>
        </w:p>
        <w:p w14:paraId="5A53F327"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66" w:history="1">
            <w:r w:rsidRPr="001D7832">
              <w:rPr>
                <w:rStyle w:val="-"/>
                <w:rFonts w:cstheme="minorHAnsi"/>
                <w:noProof/>
                <w:lang w:val="el-GR"/>
              </w:rPr>
              <w:t>4.4</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Υπεργολαβία</w:t>
            </w:r>
            <w:r>
              <w:rPr>
                <w:noProof/>
                <w:webHidden/>
              </w:rPr>
              <w:tab/>
            </w:r>
            <w:r>
              <w:rPr>
                <w:noProof/>
                <w:webHidden/>
              </w:rPr>
              <w:fldChar w:fldCharType="begin"/>
            </w:r>
            <w:r>
              <w:rPr>
                <w:noProof/>
                <w:webHidden/>
              </w:rPr>
              <w:instrText xml:space="preserve"> PAGEREF _Toc133921666 \h </w:instrText>
            </w:r>
            <w:r>
              <w:rPr>
                <w:noProof/>
                <w:webHidden/>
              </w:rPr>
            </w:r>
            <w:r>
              <w:rPr>
                <w:noProof/>
                <w:webHidden/>
              </w:rPr>
              <w:fldChar w:fldCharType="separate"/>
            </w:r>
            <w:r w:rsidR="00A37DAB">
              <w:rPr>
                <w:noProof/>
                <w:webHidden/>
              </w:rPr>
              <w:t>50</w:t>
            </w:r>
            <w:r>
              <w:rPr>
                <w:noProof/>
                <w:webHidden/>
              </w:rPr>
              <w:fldChar w:fldCharType="end"/>
            </w:r>
          </w:hyperlink>
        </w:p>
        <w:p w14:paraId="61A405D1"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67" w:history="1">
            <w:r w:rsidRPr="001D7832">
              <w:rPr>
                <w:rStyle w:val="-"/>
                <w:rFonts w:cstheme="minorHAnsi"/>
                <w:noProof/>
                <w:lang w:val="el-GR"/>
              </w:rPr>
              <w:t>4.5</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Τροποποίηση σύμβασης κατά τη διάρκειά της</w:t>
            </w:r>
            <w:r>
              <w:rPr>
                <w:noProof/>
                <w:webHidden/>
              </w:rPr>
              <w:tab/>
            </w:r>
            <w:r>
              <w:rPr>
                <w:noProof/>
                <w:webHidden/>
              </w:rPr>
              <w:fldChar w:fldCharType="begin"/>
            </w:r>
            <w:r>
              <w:rPr>
                <w:noProof/>
                <w:webHidden/>
              </w:rPr>
              <w:instrText xml:space="preserve"> PAGEREF _Toc133921667 \h </w:instrText>
            </w:r>
            <w:r>
              <w:rPr>
                <w:noProof/>
                <w:webHidden/>
              </w:rPr>
            </w:r>
            <w:r>
              <w:rPr>
                <w:noProof/>
                <w:webHidden/>
              </w:rPr>
              <w:fldChar w:fldCharType="separate"/>
            </w:r>
            <w:r w:rsidR="00A37DAB">
              <w:rPr>
                <w:noProof/>
                <w:webHidden/>
              </w:rPr>
              <w:t>51</w:t>
            </w:r>
            <w:r>
              <w:rPr>
                <w:noProof/>
                <w:webHidden/>
              </w:rPr>
              <w:fldChar w:fldCharType="end"/>
            </w:r>
          </w:hyperlink>
        </w:p>
        <w:p w14:paraId="6C801D48"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68" w:history="1">
            <w:r w:rsidRPr="001D7832">
              <w:rPr>
                <w:rStyle w:val="-"/>
                <w:rFonts w:cstheme="minorHAnsi"/>
                <w:noProof/>
                <w:lang w:val="el-GR"/>
              </w:rPr>
              <w:t>4.6</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Δικαίωμα μονομερούς λύσης της σύμβασης</w:t>
            </w:r>
            <w:r>
              <w:rPr>
                <w:noProof/>
                <w:webHidden/>
              </w:rPr>
              <w:tab/>
            </w:r>
            <w:r>
              <w:rPr>
                <w:noProof/>
                <w:webHidden/>
              </w:rPr>
              <w:fldChar w:fldCharType="begin"/>
            </w:r>
            <w:r>
              <w:rPr>
                <w:noProof/>
                <w:webHidden/>
              </w:rPr>
              <w:instrText xml:space="preserve"> PAGEREF _Toc133921668 \h </w:instrText>
            </w:r>
            <w:r>
              <w:rPr>
                <w:noProof/>
                <w:webHidden/>
              </w:rPr>
            </w:r>
            <w:r>
              <w:rPr>
                <w:noProof/>
                <w:webHidden/>
              </w:rPr>
              <w:fldChar w:fldCharType="separate"/>
            </w:r>
            <w:r w:rsidR="00A37DAB">
              <w:rPr>
                <w:noProof/>
                <w:webHidden/>
              </w:rPr>
              <w:t>51</w:t>
            </w:r>
            <w:r>
              <w:rPr>
                <w:noProof/>
                <w:webHidden/>
              </w:rPr>
              <w:fldChar w:fldCharType="end"/>
            </w:r>
          </w:hyperlink>
        </w:p>
        <w:p w14:paraId="09F044C0"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69" w:history="1">
            <w:r w:rsidRPr="001D7832">
              <w:rPr>
                <w:rStyle w:val="-"/>
                <w:rFonts w:cstheme="minorHAnsi"/>
                <w:noProof/>
                <w:lang w:val="el-GR"/>
              </w:rPr>
              <w:t>4.7</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Εκχώρηση</w:t>
            </w:r>
            <w:r>
              <w:rPr>
                <w:noProof/>
                <w:webHidden/>
              </w:rPr>
              <w:tab/>
            </w:r>
            <w:r>
              <w:rPr>
                <w:noProof/>
                <w:webHidden/>
              </w:rPr>
              <w:fldChar w:fldCharType="begin"/>
            </w:r>
            <w:r>
              <w:rPr>
                <w:noProof/>
                <w:webHidden/>
              </w:rPr>
              <w:instrText xml:space="preserve"> PAGEREF _Toc133921669 \h </w:instrText>
            </w:r>
            <w:r>
              <w:rPr>
                <w:noProof/>
                <w:webHidden/>
              </w:rPr>
            </w:r>
            <w:r>
              <w:rPr>
                <w:noProof/>
                <w:webHidden/>
              </w:rPr>
              <w:fldChar w:fldCharType="separate"/>
            </w:r>
            <w:r w:rsidR="00A37DAB">
              <w:rPr>
                <w:noProof/>
                <w:webHidden/>
              </w:rPr>
              <w:t>51</w:t>
            </w:r>
            <w:r>
              <w:rPr>
                <w:noProof/>
                <w:webHidden/>
              </w:rPr>
              <w:fldChar w:fldCharType="end"/>
            </w:r>
          </w:hyperlink>
        </w:p>
        <w:p w14:paraId="618A3B4F"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670" w:history="1">
            <w:r w:rsidRPr="001D7832">
              <w:rPr>
                <w:rStyle w:val="-"/>
                <w:rFonts w:ascii="Calibri" w:hAnsi="Calibri"/>
                <w:noProof/>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noProof/>
                <w:sz w:val="22"/>
                <w:szCs w:val="22"/>
                <w:lang w:val="el-GR" w:eastAsia="el-GR"/>
              </w:rPr>
              <w:tab/>
            </w:r>
            <w:r w:rsidRPr="001D7832">
              <w:rPr>
                <w:rStyle w:val="-"/>
                <w:noProof/>
              </w:rPr>
              <w:t>ΕΙΔΙΚΟΙ ΟΡΟΙ ΕΚΤΕΛΕΣΗΣ ΤΗΣ ΣΥΜΒΑΣΗΣ</w:t>
            </w:r>
            <w:r>
              <w:rPr>
                <w:noProof/>
                <w:webHidden/>
              </w:rPr>
              <w:tab/>
            </w:r>
            <w:r>
              <w:rPr>
                <w:noProof/>
                <w:webHidden/>
              </w:rPr>
              <w:fldChar w:fldCharType="begin"/>
            </w:r>
            <w:r>
              <w:rPr>
                <w:noProof/>
                <w:webHidden/>
              </w:rPr>
              <w:instrText xml:space="preserve"> PAGEREF _Toc133921670 \h </w:instrText>
            </w:r>
            <w:r>
              <w:rPr>
                <w:noProof/>
                <w:webHidden/>
              </w:rPr>
            </w:r>
            <w:r>
              <w:rPr>
                <w:noProof/>
                <w:webHidden/>
              </w:rPr>
              <w:fldChar w:fldCharType="separate"/>
            </w:r>
            <w:r w:rsidR="00A37DAB">
              <w:rPr>
                <w:noProof/>
                <w:webHidden/>
              </w:rPr>
              <w:t>53</w:t>
            </w:r>
            <w:r>
              <w:rPr>
                <w:noProof/>
                <w:webHidden/>
              </w:rPr>
              <w:fldChar w:fldCharType="end"/>
            </w:r>
          </w:hyperlink>
        </w:p>
        <w:p w14:paraId="0F12436F"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71" w:history="1">
            <w:r w:rsidRPr="001D7832">
              <w:rPr>
                <w:rStyle w:val="-"/>
                <w:rFonts w:cstheme="minorHAnsi"/>
                <w:noProof/>
                <w:lang w:val="el-GR"/>
              </w:rPr>
              <w:t>5.1</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Τρόπος πληρωμής</w:t>
            </w:r>
            <w:r>
              <w:rPr>
                <w:noProof/>
                <w:webHidden/>
              </w:rPr>
              <w:tab/>
            </w:r>
            <w:r>
              <w:rPr>
                <w:noProof/>
                <w:webHidden/>
              </w:rPr>
              <w:fldChar w:fldCharType="begin"/>
            </w:r>
            <w:r>
              <w:rPr>
                <w:noProof/>
                <w:webHidden/>
              </w:rPr>
              <w:instrText xml:space="preserve"> PAGEREF _Toc133921671 \h </w:instrText>
            </w:r>
            <w:r>
              <w:rPr>
                <w:noProof/>
                <w:webHidden/>
              </w:rPr>
            </w:r>
            <w:r>
              <w:rPr>
                <w:noProof/>
                <w:webHidden/>
              </w:rPr>
              <w:fldChar w:fldCharType="separate"/>
            </w:r>
            <w:r w:rsidR="00A37DAB">
              <w:rPr>
                <w:noProof/>
                <w:webHidden/>
              </w:rPr>
              <w:t>53</w:t>
            </w:r>
            <w:r>
              <w:rPr>
                <w:noProof/>
                <w:webHidden/>
              </w:rPr>
              <w:fldChar w:fldCharType="end"/>
            </w:r>
          </w:hyperlink>
        </w:p>
        <w:p w14:paraId="4AB1A4DB"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72" w:history="1">
            <w:r w:rsidRPr="001D7832">
              <w:rPr>
                <w:rStyle w:val="-"/>
                <w:rFonts w:cstheme="minorHAnsi"/>
                <w:noProof/>
                <w:lang w:val="el-GR"/>
              </w:rPr>
              <w:t>5.2</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Κήρυξη οικονομικού φορέα εκπτώτου - Κυρώσεις</w:t>
            </w:r>
            <w:r>
              <w:rPr>
                <w:noProof/>
                <w:webHidden/>
              </w:rPr>
              <w:tab/>
            </w:r>
            <w:r>
              <w:rPr>
                <w:noProof/>
                <w:webHidden/>
              </w:rPr>
              <w:fldChar w:fldCharType="begin"/>
            </w:r>
            <w:r>
              <w:rPr>
                <w:noProof/>
                <w:webHidden/>
              </w:rPr>
              <w:instrText xml:space="preserve"> PAGEREF _Toc133921672 \h </w:instrText>
            </w:r>
            <w:r>
              <w:rPr>
                <w:noProof/>
                <w:webHidden/>
              </w:rPr>
            </w:r>
            <w:r>
              <w:rPr>
                <w:noProof/>
                <w:webHidden/>
              </w:rPr>
              <w:fldChar w:fldCharType="separate"/>
            </w:r>
            <w:r w:rsidR="00A37DAB">
              <w:rPr>
                <w:noProof/>
                <w:webHidden/>
              </w:rPr>
              <w:t>54</w:t>
            </w:r>
            <w:r>
              <w:rPr>
                <w:noProof/>
                <w:webHidden/>
              </w:rPr>
              <w:fldChar w:fldCharType="end"/>
            </w:r>
          </w:hyperlink>
        </w:p>
        <w:p w14:paraId="1C0E53DB"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73" w:history="1">
            <w:r w:rsidRPr="001D7832">
              <w:rPr>
                <w:rStyle w:val="-"/>
                <w:rFonts w:cstheme="minorHAnsi"/>
                <w:noProof/>
                <w:lang w:val="el-GR"/>
              </w:rPr>
              <w:t>5.3</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Διοικητικές προσφυγές κατά τη διαδικασία εκτέλεσης των συμβάσεων</w:t>
            </w:r>
            <w:r>
              <w:rPr>
                <w:noProof/>
                <w:webHidden/>
              </w:rPr>
              <w:tab/>
            </w:r>
            <w:r>
              <w:rPr>
                <w:noProof/>
                <w:webHidden/>
              </w:rPr>
              <w:fldChar w:fldCharType="begin"/>
            </w:r>
            <w:r>
              <w:rPr>
                <w:noProof/>
                <w:webHidden/>
              </w:rPr>
              <w:instrText xml:space="preserve"> PAGEREF _Toc133921673 \h </w:instrText>
            </w:r>
            <w:r>
              <w:rPr>
                <w:noProof/>
                <w:webHidden/>
              </w:rPr>
            </w:r>
            <w:r>
              <w:rPr>
                <w:noProof/>
                <w:webHidden/>
              </w:rPr>
              <w:fldChar w:fldCharType="separate"/>
            </w:r>
            <w:r w:rsidR="00A37DAB">
              <w:rPr>
                <w:noProof/>
                <w:webHidden/>
              </w:rPr>
              <w:t>55</w:t>
            </w:r>
            <w:r>
              <w:rPr>
                <w:noProof/>
                <w:webHidden/>
              </w:rPr>
              <w:fldChar w:fldCharType="end"/>
            </w:r>
          </w:hyperlink>
        </w:p>
        <w:p w14:paraId="6CB3BA6B"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74" w:history="1">
            <w:r w:rsidRPr="001D7832">
              <w:rPr>
                <w:rStyle w:val="-"/>
                <w:rFonts w:cstheme="minorHAnsi"/>
                <w:noProof/>
                <w:lang w:val="el-GR"/>
              </w:rPr>
              <w:t>5.4</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Δικαστική επίλυση διαφορών</w:t>
            </w:r>
            <w:r>
              <w:rPr>
                <w:noProof/>
                <w:webHidden/>
              </w:rPr>
              <w:tab/>
            </w:r>
            <w:r>
              <w:rPr>
                <w:noProof/>
                <w:webHidden/>
              </w:rPr>
              <w:fldChar w:fldCharType="begin"/>
            </w:r>
            <w:r>
              <w:rPr>
                <w:noProof/>
                <w:webHidden/>
              </w:rPr>
              <w:instrText xml:space="preserve"> PAGEREF _Toc133921674 \h </w:instrText>
            </w:r>
            <w:r>
              <w:rPr>
                <w:noProof/>
                <w:webHidden/>
              </w:rPr>
            </w:r>
            <w:r>
              <w:rPr>
                <w:noProof/>
                <w:webHidden/>
              </w:rPr>
              <w:fldChar w:fldCharType="separate"/>
            </w:r>
            <w:r w:rsidR="00A37DAB">
              <w:rPr>
                <w:noProof/>
                <w:webHidden/>
              </w:rPr>
              <w:t>55</w:t>
            </w:r>
            <w:r>
              <w:rPr>
                <w:noProof/>
                <w:webHidden/>
              </w:rPr>
              <w:fldChar w:fldCharType="end"/>
            </w:r>
          </w:hyperlink>
        </w:p>
        <w:p w14:paraId="46038E1C"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675" w:history="1">
            <w:r w:rsidRPr="001D7832">
              <w:rPr>
                <w:rStyle w:val="-"/>
                <w:rFonts w:ascii="Calibri" w:hAnsi="Calibri"/>
                <w:noProof/>
                <w14:scene3d>
                  <w14:camera w14:prst="orthographicFront"/>
                  <w14:lightRig w14:rig="threePt" w14:dir="t">
                    <w14:rot w14:lat="0" w14:lon="0" w14:rev="0"/>
                  </w14:lightRig>
                </w14:scene3d>
              </w:rPr>
              <w:t>6.</w:t>
            </w:r>
            <w:r>
              <w:rPr>
                <w:rFonts w:asciiTheme="minorHAnsi" w:eastAsiaTheme="minorEastAsia" w:hAnsiTheme="minorHAnsi" w:cstheme="minorBidi"/>
                <w:b w:val="0"/>
                <w:bCs w:val="0"/>
                <w:caps w:val="0"/>
                <w:noProof/>
                <w:sz w:val="22"/>
                <w:szCs w:val="22"/>
                <w:lang w:val="el-GR" w:eastAsia="el-GR"/>
              </w:rPr>
              <w:tab/>
            </w:r>
            <w:r w:rsidRPr="001D7832">
              <w:rPr>
                <w:rStyle w:val="-"/>
                <w:noProof/>
              </w:rPr>
              <w:t>ΧΡΟΝΟΣ ΚΑΙ ΤΟΠΟΣ ΕΚΤΕΛΕΣΗΣ</w:t>
            </w:r>
            <w:r>
              <w:rPr>
                <w:noProof/>
                <w:webHidden/>
              </w:rPr>
              <w:tab/>
            </w:r>
            <w:r>
              <w:rPr>
                <w:noProof/>
                <w:webHidden/>
              </w:rPr>
              <w:fldChar w:fldCharType="begin"/>
            </w:r>
            <w:r>
              <w:rPr>
                <w:noProof/>
                <w:webHidden/>
              </w:rPr>
              <w:instrText xml:space="preserve"> PAGEREF _Toc133921675 \h </w:instrText>
            </w:r>
            <w:r>
              <w:rPr>
                <w:noProof/>
                <w:webHidden/>
              </w:rPr>
            </w:r>
            <w:r>
              <w:rPr>
                <w:noProof/>
                <w:webHidden/>
              </w:rPr>
              <w:fldChar w:fldCharType="separate"/>
            </w:r>
            <w:r w:rsidR="00A37DAB">
              <w:rPr>
                <w:noProof/>
                <w:webHidden/>
              </w:rPr>
              <w:t>56</w:t>
            </w:r>
            <w:r>
              <w:rPr>
                <w:noProof/>
                <w:webHidden/>
              </w:rPr>
              <w:fldChar w:fldCharType="end"/>
            </w:r>
          </w:hyperlink>
        </w:p>
        <w:p w14:paraId="116FB01A"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76" w:history="1">
            <w:r w:rsidRPr="001D7832">
              <w:rPr>
                <w:rStyle w:val="-"/>
                <w:rFonts w:cstheme="minorHAnsi"/>
                <w:noProof/>
                <w:lang w:val="el-GR"/>
              </w:rPr>
              <w:t>6.1</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Παρακολούθηση της σύμβασης</w:t>
            </w:r>
            <w:r>
              <w:rPr>
                <w:noProof/>
                <w:webHidden/>
              </w:rPr>
              <w:tab/>
            </w:r>
            <w:r>
              <w:rPr>
                <w:noProof/>
                <w:webHidden/>
              </w:rPr>
              <w:fldChar w:fldCharType="begin"/>
            </w:r>
            <w:r>
              <w:rPr>
                <w:noProof/>
                <w:webHidden/>
              </w:rPr>
              <w:instrText xml:space="preserve"> PAGEREF _Toc133921676 \h </w:instrText>
            </w:r>
            <w:r>
              <w:rPr>
                <w:noProof/>
                <w:webHidden/>
              </w:rPr>
            </w:r>
            <w:r>
              <w:rPr>
                <w:noProof/>
                <w:webHidden/>
              </w:rPr>
              <w:fldChar w:fldCharType="separate"/>
            </w:r>
            <w:r w:rsidR="00A37DAB">
              <w:rPr>
                <w:noProof/>
                <w:webHidden/>
              </w:rPr>
              <w:t>56</w:t>
            </w:r>
            <w:r>
              <w:rPr>
                <w:noProof/>
                <w:webHidden/>
              </w:rPr>
              <w:fldChar w:fldCharType="end"/>
            </w:r>
          </w:hyperlink>
        </w:p>
        <w:p w14:paraId="04C38674"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77" w:history="1">
            <w:r w:rsidRPr="001D7832">
              <w:rPr>
                <w:rStyle w:val="-"/>
                <w:rFonts w:cstheme="minorHAnsi"/>
                <w:noProof/>
                <w:lang w:val="el-GR"/>
              </w:rPr>
              <w:t>6.2</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Διάρκεια σύμβασης</w:t>
            </w:r>
            <w:r>
              <w:rPr>
                <w:noProof/>
                <w:webHidden/>
              </w:rPr>
              <w:tab/>
            </w:r>
            <w:r>
              <w:rPr>
                <w:noProof/>
                <w:webHidden/>
              </w:rPr>
              <w:fldChar w:fldCharType="begin"/>
            </w:r>
            <w:r>
              <w:rPr>
                <w:noProof/>
                <w:webHidden/>
              </w:rPr>
              <w:instrText xml:space="preserve"> PAGEREF _Toc133921677 \h </w:instrText>
            </w:r>
            <w:r>
              <w:rPr>
                <w:noProof/>
                <w:webHidden/>
              </w:rPr>
            </w:r>
            <w:r>
              <w:rPr>
                <w:noProof/>
                <w:webHidden/>
              </w:rPr>
              <w:fldChar w:fldCharType="separate"/>
            </w:r>
            <w:r w:rsidR="00A37DAB">
              <w:rPr>
                <w:noProof/>
                <w:webHidden/>
              </w:rPr>
              <w:t>56</w:t>
            </w:r>
            <w:r>
              <w:rPr>
                <w:noProof/>
                <w:webHidden/>
              </w:rPr>
              <w:fldChar w:fldCharType="end"/>
            </w:r>
          </w:hyperlink>
        </w:p>
        <w:p w14:paraId="5C09BBAC"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78" w:history="1">
            <w:r w:rsidRPr="001D7832">
              <w:rPr>
                <w:rStyle w:val="-"/>
                <w:rFonts w:cstheme="minorHAnsi"/>
                <w:noProof/>
                <w:lang w:val="el-GR"/>
              </w:rPr>
              <w:t>6.3</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Παραλαβή του αντικειμένου της σύμβασης</w:t>
            </w:r>
            <w:r>
              <w:rPr>
                <w:noProof/>
                <w:webHidden/>
              </w:rPr>
              <w:tab/>
            </w:r>
            <w:r>
              <w:rPr>
                <w:noProof/>
                <w:webHidden/>
              </w:rPr>
              <w:fldChar w:fldCharType="begin"/>
            </w:r>
            <w:r>
              <w:rPr>
                <w:noProof/>
                <w:webHidden/>
              </w:rPr>
              <w:instrText xml:space="preserve"> PAGEREF _Toc133921678 \h </w:instrText>
            </w:r>
            <w:r>
              <w:rPr>
                <w:noProof/>
                <w:webHidden/>
              </w:rPr>
            </w:r>
            <w:r>
              <w:rPr>
                <w:noProof/>
                <w:webHidden/>
              </w:rPr>
              <w:fldChar w:fldCharType="separate"/>
            </w:r>
            <w:r w:rsidR="00A37DAB">
              <w:rPr>
                <w:noProof/>
                <w:webHidden/>
              </w:rPr>
              <w:t>56</w:t>
            </w:r>
            <w:r>
              <w:rPr>
                <w:noProof/>
                <w:webHidden/>
              </w:rPr>
              <w:fldChar w:fldCharType="end"/>
            </w:r>
          </w:hyperlink>
        </w:p>
        <w:p w14:paraId="7C71A3C7"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79" w:history="1">
            <w:r w:rsidRPr="001D7832">
              <w:rPr>
                <w:rStyle w:val="-"/>
                <w:rFonts w:cstheme="minorHAnsi"/>
                <w:noProof/>
                <w:lang w:val="el-GR"/>
              </w:rPr>
              <w:t>6.4</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Απόρριψη παραδοτέων – Αντικατάσταση</w:t>
            </w:r>
            <w:r>
              <w:rPr>
                <w:noProof/>
                <w:webHidden/>
              </w:rPr>
              <w:tab/>
            </w:r>
            <w:r>
              <w:rPr>
                <w:noProof/>
                <w:webHidden/>
              </w:rPr>
              <w:fldChar w:fldCharType="begin"/>
            </w:r>
            <w:r>
              <w:rPr>
                <w:noProof/>
                <w:webHidden/>
              </w:rPr>
              <w:instrText xml:space="preserve"> PAGEREF _Toc133921679 \h </w:instrText>
            </w:r>
            <w:r>
              <w:rPr>
                <w:noProof/>
                <w:webHidden/>
              </w:rPr>
            </w:r>
            <w:r>
              <w:rPr>
                <w:noProof/>
                <w:webHidden/>
              </w:rPr>
              <w:fldChar w:fldCharType="separate"/>
            </w:r>
            <w:r w:rsidR="00A37DAB">
              <w:rPr>
                <w:noProof/>
                <w:webHidden/>
              </w:rPr>
              <w:t>57</w:t>
            </w:r>
            <w:r>
              <w:rPr>
                <w:noProof/>
                <w:webHidden/>
              </w:rPr>
              <w:fldChar w:fldCharType="end"/>
            </w:r>
          </w:hyperlink>
        </w:p>
        <w:p w14:paraId="2EA4F185"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80" w:history="1">
            <w:r w:rsidRPr="001D7832">
              <w:rPr>
                <w:rStyle w:val="-"/>
                <w:rFonts w:cstheme="minorHAnsi"/>
                <w:noProof/>
                <w:lang w:val="el-GR"/>
              </w:rPr>
              <w:t>6.5</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Καταγγελία της σύμβασης – Υποκατάσταση αναδόχου</w:t>
            </w:r>
            <w:r>
              <w:rPr>
                <w:noProof/>
                <w:webHidden/>
              </w:rPr>
              <w:tab/>
            </w:r>
            <w:r>
              <w:rPr>
                <w:noProof/>
                <w:webHidden/>
              </w:rPr>
              <w:fldChar w:fldCharType="begin"/>
            </w:r>
            <w:r>
              <w:rPr>
                <w:noProof/>
                <w:webHidden/>
              </w:rPr>
              <w:instrText xml:space="preserve"> PAGEREF _Toc133921680 \h </w:instrText>
            </w:r>
            <w:r>
              <w:rPr>
                <w:noProof/>
                <w:webHidden/>
              </w:rPr>
            </w:r>
            <w:r>
              <w:rPr>
                <w:noProof/>
                <w:webHidden/>
              </w:rPr>
              <w:fldChar w:fldCharType="separate"/>
            </w:r>
            <w:r w:rsidR="00A37DAB">
              <w:rPr>
                <w:noProof/>
                <w:webHidden/>
              </w:rPr>
              <w:t>57</w:t>
            </w:r>
            <w:r>
              <w:rPr>
                <w:noProof/>
                <w:webHidden/>
              </w:rPr>
              <w:fldChar w:fldCharType="end"/>
            </w:r>
          </w:hyperlink>
        </w:p>
        <w:p w14:paraId="08D24845" w14:textId="77777777" w:rsidR="00B5259D" w:rsidRDefault="00B5259D">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33921681" w:history="1">
            <w:r w:rsidRPr="001D7832">
              <w:rPr>
                <w:rStyle w:val="-"/>
                <w:rFonts w:cstheme="minorHAnsi"/>
                <w:noProof/>
                <w:lang w:val="el-GR"/>
              </w:rPr>
              <w:t>ΠΑΡΑΡΤΗΜΑΤΑ</w:t>
            </w:r>
            <w:r>
              <w:rPr>
                <w:noProof/>
                <w:webHidden/>
              </w:rPr>
              <w:tab/>
            </w:r>
            <w:r>
              <w:rPr>
                <w:noProof/>
                <w:webHidden/>
              </w:rPr>
              <w:fldChar w:fldCharType="begin"/>
            </w:r>
            <w:r>
              <w:rPr>
                <w:noProof/>
                <w:webHidden/>
              </w:rPr>
              <w:instrText xml:space="preserve"> PAGEREF _Toc133921681 \h </w:instrText>
            </w:r>
            <w:r>
              <w:rPr>
                <w:noProof/>
                <w:webHidden/>
              </w:rPr>
            </w:r>
            <w:r>
              <w:rPr>
                <w:noProof/>
                <w:webHidden/>
              </w:rPr>
              <w:fldChar w:fldCharType="separate"/>
            </w:r>
            <w:r w:rsidR="00A37DAB">
              <w:rPr>
                <w:noProof/>
                <w:webHidden/>
              </w:rPr>
              <w:t>59</w:t>
            </w:r>
            <w:r>
              <w:rPr>
                <w:noProof/>
                <w:webHidden/>
              </w:rPr>
              <w:fldChar w:fldCharType="end"/>
            </w:r>
          </w:hyperlink>
        </w:p>
        <w:p w14:paraId="062B4773"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682" w:history="1">
            <w:r w:rsidRPr="001D7832">
              <w:rPr>
                <w:rStyle w:val="-"/>
                <w:rFonts w:ascii="Calibri" w:hAnsi="Calibri" w:cstheme="minorHAnsi"/>
                <w:noProof/>
                <w:lang w:val="el-GR"/>
                <w14:scene3d>
                  <w14:camera w14:prst="orthographicFront"/>
                  <w14:lightRig w14:rig="threePt" w14:dir="t">
                    <w14:rot w14:lat="0" w14:lon="0" w14:rev="0"/>
                  </w14:lightRig>
                </w14:scene3d>
              </w:rPr>
              <w:t>1.</w:t>
            </w:r>
            <w:r>
              <w:rPr>
                <w:rFonts w:asciiTheme="minorHAnsi" w:eastAsiaTheme="minorEastAsia" w:hAnsiTheme="minorHAnsi" w:cstheme="minorBidi"/>
                <w:b w:val="0"/>
                <w:bCs w:val="0"/>
                <w:caps w:val="0"/>
                <w:noProof/>
                <w:sz w:val="22"/>
                <w:szCs w:val="22"/>
                <w:lang w:val="el-GR" w:eastAsia="el-GR"/>
              </w:rPr>
              <w:tab/>
            </w:r>
            <w:r w:rsidRPr="001D7832">
              <w:rPr>
                <w:rStyle w:val="-"/>
                <w:rFonts w:cstheme="minorHAnsi"/>
                <w:noProof/>
                <w:lang w:val="el-GR"/>
              </w:rPr>
              <w:t>ΠΑΡΑΡΤΗΜΑ Ι – Αναλυτική Περιγραφή Φυσικού και Οικονομικού Αντικειμένου της Σύμβασης Γενικοί Όροι της Προσφοράς</w:t>
            </w:r>
            <w:r>
              <w:rPr>
                <w:noProof/>
                <w:webHidden/>
              </w:rPr>
              <w:tab/>
            </w:r>
            <w:r>
              <w:rPr>
                <w:noProof/>
                <w:webHidden/>
              </w:rPr>
              <w:fldChar w:fldCharType="begin"/>
            </w:r>
            <w:r>
              <w:rPr>
                <w:noProof/>
                <w:webHidden/>
              </w:rPr>
              <w:instrText xml:space="preserve"> PAGEREF _Toc133921682 \h </w:instrText>
            </w:r>
            <w:r>
              <w:rPr>
                <w:noProof/>
                <w:webHidden/>
              </w:rPr>
            </w:r>
            <w:r>
              <w:rPr>
                <w:noProof/>
                <w:webHidden/>
              </w:rPr>
              <w:fldChar w:fldCharType="separate"/>
            </w:r>
            <w:r w:rsidR="00A37DAB">
              <w:rPr>
                <w:noProof/>
                <w:webHidden/>
              </w:rPr>
              <w:t>60</w:t>
            </w:r>
            <w:r>
              <w:rPr>
                <w:noProof/>
                <w:webHidden/>
              </w:rPr>
              <w:fldChar w:fldCharType="end"/>
            </w:r>
          </w:hyperlink>
        </w:p>
        <w:p w14:paraId="4560CC16"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83" w:history="1">
            <w:r w:rsidRPr="001D7832">
              <w:rPr>
                <w:rStyle w:val="-"/>
                <w:rFonts w:cstheme="minorHAnsi"/>
                <w:noProof/>
                <w:lang w:val="el-GR"/>
              </w:rPr>
              <w:t>1.1</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Περιβάλλον του Έργου</w:t>
            </w:r>
            <w:r>
              <w:rPr>
                <w:noProof/>
                <w:webHidden/>
              </w:rPr>
              <w:tab/>
            </w:r>
            <w:r>
              <w:rPr>
                <w:noProof/>
                <w:webHidden/>
              </w:rPr>
              <w:fldChar w:fldCharType="begin"/>
            </w:r>
            <w:r>
              <w:rPr>
                <w:noProof/>
                <w:webHidden/>
              </w:rPr>
              <w:instrText xml:space="preserve"> PAGEREF _Toc133921683 \h </w:instrText>
            </w:r>
            <w:r>
              <w:rPr>
                <w:noProof/>
                <w:webHidden/>
              </w:rPr>
            </w:r>
            <w:r>
              <w:rPr>
                <w:noProof/>
                <w:webHidden/>
              </w:rPr>
              <w:fldChar w:fldCharType="separate"/>
            </w:r>
            <w:r w:rsidR="00A37DAB">
              <w:rPr>
                <w:noProof/>
                <w:webHidden/>
              </w:rPr>
              <w:t>60</w:t>
            </w:r>
            <w:r>
              <w:rPr>
                <w:noProof/>
                <w:webHidden/>
              </w:rPr>
              <w:fldChar w:fldCharType="end"/>
            </w:r>
          </w:hyperlink>
        </w:p>
        <w:p w14:paraId="2D824282"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84" w:history="1">
            <w:r w:rsidRPr="001D7832">
              <w:rPr>
                <w:rStyle w:val="-"/>
                <w:rFonts w:cstheme="minorHAnsi"/>
                <w:noProof/>
                <w:lang w:val="el-GR"/>
              </w:rPr>
              <w:t>1.1.1</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Εμπλεκόμενοι στην υλοποίηση του Έργου</w:t>
            </w:r>
            <w:r>
              <w:rPr>
                <w:noProof/>
                <w:webHidden/>
              </w:rPr>
              <w:tab/>
            </w:r>
            <w:r>
              <w:rPr>
                <w:noProof/>
                <w:webHidden/>
              </w:rPr>
              <w:fldChar w:fldCharType="begin"/>
            </w:r>
            <w:r>
              <w:rPr>
                <w:noProof/>
                <w:webHidden/>
              </w:rPr>
              <w:instrText xml:space="preserve"> PAGEREF _Toc133921684 \h </w:instrText>
            </w:r>
            <w:r>
              <w:rPr>
                <w:noProof/>
                <w:webHidden/>
              </w:rPr>
            </w:r>
            <w:r>
              <w:rPr>
                <w:noProof/>
                <w:webHidden/>
              </w:rPr>
              <w:fldChar w:fldCharType="separate"/>
            </w:r>
            <w:r w:rsidR="00A37DAB">
              <w:rPr>
                <w:noProof/>
                <w:webHidden/>
              </w:rPr>
              <w:t>60</w:t>
            </w:r>
            <w:r>
              <w:rPr>
                <w:noProof/>
                <w:webHidden/>
              </w:rPr>
              <w:fldChar w:fldCharType="end"/>
            </w:r>
          </w:hyperlink>
        </w:p>
        <w:p w14:paraId="793E38E2"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85" w:history="1">
            <w:r w:rsidRPr="001D7832">
              <w:rPr>
                <w:rStyle w:val="-"/>
                <w:rFonts w:cstheme="minorHAnsi"/>
                <w:noProof/>
                <w:lang w:val="el-GR"/>
              </w:rPr>
              <w:t>1.1.2</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Φορέας Υλοποίησης – Αναθέτουσα Αρχή</w:t>
            </w:r>
            <w:r>
              <w:rPr>
                <w:noProof/>
                <w:webHidden/>
              </w:rPr>
              <w:tab/>
            </w:r>
            <w:r>
              <w:rPr>
                <w:noProof/>
                <w:webHidden/>
              </w:rPr>
              <w:fldChar w:fldCharType="begin"/>
            </w:r>
            <w:r>
              <w:rPr>
                <w:noProof/>
                <w:webHidden/>
              </w:rPr>
              <w:instrText xml:space="preserve"> PAGEREF _Toc133921685 \h </w:instrText>
            </w:r>
            <w:r>
              <w:rPr>
                <w:noProof/>
                <w:webHidden/>
              </w:rPr>
            </w:r>
            <w:r>
              <w:rPr>
                <w:noProof/>
                <w:webHidden/>
              </w:rPr>
              <w:fldChar w:fldCharType="separate"/>
            </w:r>
            <w:r w:rsidR="00A37DAB">
              <w:rPr>
                <w:noProof/>
                <w:webHidden/>
              </w:rPr>
              <w:t>60</w:t>
            </w:r>
            <w:r>
              <w:rPr>
                <w:noProof/>
                <w:webHidden/>
              </w:rPr>
              <w:fldChar w:fldCharType="end"/>
            </w:r>
          </w:hyperlink>
        </w:p>
        <w:p w14:paraId="63193720"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86" w:history="1">
            <w:r w:rsidRPr="001D7832">
              <w:rPr>
                <w:rStyle w:val="-"/>
                <w:rFonts w:cstheme="minorHAnsi"/>
                <w:noProof/>
                <w:lang w:val="el-GR"/>
              </w:rPr>
              <w:t>1.1.3</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Φορέας Χρηματοδότησης</w:t>
            </w:r>
            <w:r>
              <w:rPr>
                <w:noProof/>
                <w:webHidden/>
              </w:rPr>
              <w:tab/>
            </w:r>
            <w:r>
              <w:rPr>
                <w:noProof/>
                <w:webHidden/>
              </w:rPr>
              <w:fldChar w:fldCharType="begin"/>
            </w:r>
            <w:r>
              <w:rPr>
                <w:noProof/>
                <w:webHidden/>
              </w:rPr>
              <w:instrText xml:space="preserve"> PAGEREF _Toc133921686 \h </w:instrText>
            </w:r>
            <w:r>
              <w:rPr>
                <w:noProof/>
                <w:webHidden/>
              </w:rPr>
            </w:r>
            <w:r>
              <w:rPr>
                <w:noProof/>
                <w:webHidden/>
              </w:rPr>
              <w:fldChar w:fldCharType="separate"/>
            </w:r>
            <w:r w:rsidR="00A37DAB">
              <w:rPr>
                <w:noProof/>
                <w:webHidden/>
              </w:rPr>
              <w:t>60</w:t>
            </w:r>
            <w:r>
              <w:rPr>
                <w:noProof/>
                <w:webHidden/>
              </w:rPr>
              <w:fldChar w:fldCharType="end"/>
            </w:r>
          </w:hyperlink>
        </w:p>
        <w:p w14:paraId="5964BEBC"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87" w:history="1">
            <w:r w:rsidRPr="001D7832">
              <w:rPr>
                <w:rStyle w:val="-"/>
                <w:rFonts w:cstheme="minorHAnsi"/>
                <w:noProof/>
                <w:lang w:val="el-GR"/>
              </w:rPr>
              <w:t>1.1.4</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Κύριος του Έργου</w:t>
            </w:r>
            <w:r>
              <w:rPr>
                <w:noProof/>
                <w:webHidden/>
              </w:rPr>
              <w:tab/>
            </w:r>
            <w:r>
              <w:rPr>
                <w:noProof/>
                <w:webHidden/>
              </w:rPr>
              <w:fldChar w:fldCharType="begin"/>
            </w:r>
            <w:r>
              <w:rPr>
                <w:noProof/>
                <w:webHidden/>
              </w:rPr>
              <w:instrText xml:space="preserve"> PAGEREF _Toc133921687 \h </w:instrText>
            </w:r>
            <w:r>
              <w:rPr>
                <w:noProof/>
                <w:webHidden/>
              </w:rPr>
            </w:r>
            <w:r>
              <w:rPr>
                <w:noProof/>
                <w:webHidden/>
              </w:rPr>
              <w:fldChar w:fldCharType="separate"/>
            </w:r>
            <w:r w:rsidR="00A37DAB">
              <w:rPr>
                <w:noProof/>
                <w:webHidden/>
              </w:rPr>
              <w:t>60</w:t>
            </w:r>
            <w:r>
              <w:rPr>
                <w:noProof/>
                <w:webHidden/>
              </w:rPr>
              <w:fldChar w:fldCharType="end"/>
            </w:r>
          </w:hyperlink>
        </w:p>
        <w:p w14:paraId="08F612A9"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88" w:history="1">
            <w:r w:rsidRPr="001D7832">
              <w:rPr>
                <w:rStyle w:val="-"/>
                <w:rFonts w:cstheme="minorHAnsi"/>
                <w:noProof/>
                <w:lang w:val="el-GR"/>
              </w:rPr>
              <w:t>1.1.5</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Φορέας Λειτουργίας και Συντήρησης</w:t>
            </w:r>
            <w:r>
              <w:rPr>
                <w:noProof/>
                <w:webHidden/>
              </w:rPr>
              <w:tab/>
            </w:r>
            <w:r>
              <w:rPr>
                <w:noProof/>
                <w:webHidden/>
              </w:rPr>
              <w:fldChar w:fldCharType="begin"/>
            </w:r>
            <w:r>
              <w:rPr>
                <w:noProof/>
                <w:webHidden/>
              </w:rPr>
              <w:instrText xml:space="preserve"> PAGEREF _Toc133921688 \h </w:instrText>
            </w:r>
            <w:r>
              <w:rPr>
                <w:noProof/>
                <w:webHidden/>
              </w:rPr>
            </w:r>
            <w:r>
              <w:rPr>
                <w:noProof/>
                <w:webHidden/>
              </w:rPr>
              <w:fldChar w:fldCharType="separate"/>
            </w:r>
            <w:r w:rsidR="00A37DAB">
              <w:rPr>
                <w:noProof/>
                <w:webHidden/>
              </w:rPr>
              <w:t>60</w:t>
            </w:r>
            <w:r>
              <w:rPr>
                <w:noProof/>
                <w:webHidden/>
              </w:rPr>
              <w:fldChar w:fldCharType="end"/>
            </w:r>
          </w:hyperlink>
        </w:p>
        <w:p w14:paraId="63368122"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89" w:history="1">
            <w:r w:rsidRPr="001D7832">
              <w:rPr>
                <w:rStyle w:val="-"/>
                <w:rFonts w:cstheme="minorHAnsi"/>
                <w:noProof/>
                <w:lang w:val="el-GR"/>
              </w:rPr>
              <w:t>1.2</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Περιγραφή Φυσικού Αντικειμένου της Σύμβασης</w:t>
            </w:r>
            <w:r>
              <w:rPr>
                <w:noProof/>
                <w:webHidden/>
              </w:rPr>
              <w:tab/>
            </w:r>
            <w:r>
              <w:rPr>
                <w:noProof/>
                <w:webHidden/>
              </w:rPr>
              <w:fldChar w:fldCharType="begin"/>
            </w:r>
            <w:r>
              <w:rPr>
                <w:noProof/>
                <w:webHidden/>
              </w:rPr>
              <w:instrText xml:space="preserve"> PAGEREF _Toc133921689 \h </w:instrText>
            </w:r>
            <w:r>
              <w:rPr>
                <w:noProof/>
                <w:webHidden/>
              </w:rPr>
            </w:r>
            <w:r>
              <w:rPr>
                <w:noProof/>
                <w:webHidden/>
              </w:rPr>
              <w:fldChar w:fldCharType="separate"/>
            </w:r>
            <w:r w:rsidR="00A37DAB">
              <w:rPr>
                <w:noProof/>
                <w:webHidden/>
              </w:rPr>
              <w:t>60</w:t>
            </w:r>
            <w:r>
              <w:rPr>
                <w:noProof/>
                <w:webHidden/>
              </w:rPr>
              <w:fldChar w:fldCharType="end"/>
            </w:r>
          </w:hyperlink>
        </w:p>
        <w:p w14:paraId="3D04E7D8"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90" w:history="1">
            <w:r w:rsidRPr="001D7832">
              <w:rPr>
                <w:rStyle w:val="-"/>
                <w:rFonts w:cstheme="minorHAnsi"/>
                <w:noProof/>
                <w:lang w:val="el-GR"/>
              </w:rPr>
              <w:t>1.2.1</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Σκοπός και Στόχοι της Σύμβασης</w:t>
            </w:r>
            <w:r>
              <w:rPr>
                <w:noProof/>
                <w:webHidden/>
              </w:rPr>
              <w:tab/>
            </w:r>
            <w:r>
              <w:rPr>
                <w:noProof/>
                <w:webHidden/>
              </w:rPr>
              <w:fldChar w:fldCharType="begin"/>
            </w:r>
            <w:r>
              <w:rPr>
                <w:noProof/>
                <w:webHidden/>
              </w:rPr>
              <w:instrText xml:space="preserve"> PAGEREF _Toc133921690 \h </w:instrText>
            </w:r>
            <w:r>
              <w:rPr>
                <w:noProof/>
                <w:webHidden/>
              </w:rPr>
            </w:r>
            <w:r>
              <w:rPr>
                <w:noProof/>
                <w:webHidden/>
              </w:rPr>
              <w:fldChar w:fldCharType="separate"/>
            </w:r>
            <w:r w:rsidR="00A37DAB">
              <w:rPr>
                <w:noProof/>
                <w:webHidden/>
              </w:rPr>
              <w:t>61</w:t>
            </w:r>
            <w:r>
              <w:rPr>
                <w:noProof/>
                <w:webHidden/>
              </w:rPr>
              <w:fldChar w:fldCharType="end"/>
            </w:r>
          </w:hyperlink>
        </w:p>
        <w:p w14:paraId="003F11EE"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91" w:history="1">
            <w:r w:rsidRPr="001D7832">
              <w:rPr>
                <w:rStyle w:val="-"/>
                <w:rFonts w:cstheme="minorHAnsi"/>
                <w:noProof/>
                <w:lang w:val="el-GR"/>
              </w:rPr>
              <w:t>1.2.2</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Αναμενόμενα Οφέλη</w:t>
            </w:r>
            <w:r>
              <w:rPr>
                <w:noProof/>
                <w:webHidden/>
              </w:rPr>
              <w:tab/>
            </w:r>
            <w:r>
              <w:rPr>
                <w:noProof/>
                <w:webHidden/>
              </w:rPr>
              <w:fldChar w:fldCharType="begin"/>
            </w:r>
            <w:r>
              <w:rPr>
                <w:noProof/>
                <w:webHidden/>
              </w:rPr>
              <w:instrText xml:space="preserve"> PAGEREF _Toc133921691 \h </w:instrText>
            </w:r>
            <w:r>
              <w:rPr>
                <w:noProof/>
                <w:webHidden/>
              </w:rPr>
            </w:r>
            <w:r>
              <w:rPr>
                <w:noProof/>
                <w:webHidden/>
              </w:rPr>
              <w:fldChar w:fldCharType="separate"/>
            </w:r>
            <w:r w:rsidR="00A37DAB">
              <w:rPr>
                <w:noProof/>
                <w:webHidden/>
              </w:rPr>
              <w:t>63</w:t>
            </w:r>
            <w:r>
              <w:rPr>
                <w:noProof/>
                <w:webHidden/>
              </w:rPr>
              <w:fldChar w:fldCharType="end"/>
            </w:r>
          </w:hyperlink>
        </w:p>
        <w:p w14:paraId="0E9F7D61" w14:textId="77777777" w:rsidR="00B5259D" w:rsidRDefault="00B5259D">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33921692" w:history="1">
            <w:r w:rsidRPr="001D7832">
              <w:rPr>
                <w:rStyle w:val="-"/>
                <w:rFonts w:cstheme="minorHAnsi"/>
                <w:noProof/>
                <w:lang w:val="el-GR"/>
              </w:rPr>
              <w:t>1.2.3</w:t>
            </w:r>
            <w:r>
              <w:rPr>
                <w:rFonts w:asciiTheme="minorHAnsi" w:eastAsiaTheme="minorEastAsia" w:hAnsiTheme="minorHAnsi" w:cstheme="minorBidi"/>
                <w:i w:val="0"/>
                <w:iCs w:val="0"/>
                <w:noProof/>
                <w:sz w:val="22"/>
                <w:szCs w:val="22"/>
                <w:lang w:val="el-GR" w:eastAsia="el-GR"/>
              </w:rPr>
              <w:tab/>
            </w:r>
            <w:r w:rsidRPr="001D7832">
              <w:rPr>
                <w:rStyle w:val="-"/>
                <w:rFonts w:cstheme="minorHAnsi"/>
                <w:noProof/>
                <w:lang w:val="el-GR"/>
              </w:rPr>
              <w:t>Κρίσιμοι Παράγοντες Επιτυχίας - Κίνδυνοι</w:t>
            </w:r>
            <w:r>
              <w:rPr>
                <w:noProof/>
                <w:webHidden/>
              </w:rPr>
              <w:tab/>
            </w:r>
            <w:r>
              <w:rPr>
                <w:noProof/>
                <w:webHidden/>
              </w:rPr>
              <w:fldChar w:fldCharType="begin"/>
            </w:r>
            <w:r>
              <w:rPr>
                <w:noProof/>
                <w:webHidden/>
              </w:rPr>
              <w:instrText xml:space="preserve"> PAGEREF _Toc133921692 \h </w:instrText>
            </w:r>
            <w:r>
              <w:rPr>
                <w:noProof/>
                <w:webHidden/>
              </w:rPr>
            </w:r>
            <w:r>
              <w:rPr>
                <w:noProof/>
                <w:webHidden/>
              </w:rPr>
              <w:fldChar w:fldCharType="separate"/>
            </w:r>
            <w:r w:rsidR="00A37DAB">
              <w:rPr>
                <w:noProof/>
                <w:webHidden/>
              </w:rPr>
              <w:t>63</w:t>
            </w:r>
            <w:r>
              <w:rPr>
                <w:noProof/>
                <w:webHidden/>
              </w:rPr>
              <w:fldChar w:fldCharType="end"/>
            </w:r>
          </w:hyperlink>
        </w:p>
        <w:p w14:paraId="1799A246"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93" w:history="1">
            <w:r w:rsidRPr="001D7832">
              <w:rPr>
                <w:rStyle w:val="-"/>
                <w:rFonts w:cstheme="minorHAnsi"/>
                <w:noProof/>
                <w:lang w:val="el-GR"/>
              </w:rPr>
              <w:t>1.3</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Λειτουργικές Απαιτήσεις</w:t>
            </w:r>
            <w:r>
              <w:rPr>
                <w:noProof/>
                <w:webHidden/>
              </w:rPr>
              <w:tab/>
            </w:r>
            <w:r>
              <w:rPr>
                <w:noProof/>
                <w:webHidden/>
              </w:rPr>
              <w:fldChar w:fldCharType="begin"/>
            </w:r>
            <w:r>
              <w:rPr>
                <w:noProof/>
                <w:webHidden/>
              </w:rPr>
              <w:instrText xml:space="preserve"> PAGEREF _Toc133921693 \h </w:instrText>
            </w:r>
            <w:r>
              <w:rPr>
                <w:noProof/>
                <w:webHidden/>
              </w:rPr>
            </w:r>
            <w:r>
              <w:rPr>
                <w:noProof/>
                <w:webHidden/>
              </w:rPr>
              <w:fldChar w:fldCharType="separate"/>
            </w:r>
            <w:r w:rsidR="00A37DAB">
              <w:rPr>
                <w:noProof/>
                <w:webHidden/>
              </w:rPr>
              <w:t>64</w:t>
            </w:r>
            <w:r>
              <w:rPr>
                <w:noProof/>
                <w:webHidden/>
              </w:rPr>
              <w:fldChar w:fldCharType="end"/>
            </w:r>
          </w:hyperlink>
        </w:p>
        <w:p w14:paraId="7BF30377"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94" w:history="1">
            <w:r w:rsidRPr="001D7832">
              <w:rPr>
                <w:rStyle w:val="-"/>
                <w:rFonts w:cstheme="minorHAnsi"/>
                <w:bCs/>
                <w:noProof/>
                <w:lang w:val="el-GR"/>
              </w:rPr>
              <w:t>1.4</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Φάσεις – Παραδοτέα - Χρονοδιάγραμμα</w:t>
            </w:r>
            <w:r>
              <w:rPr>
                <w:noProof/>
                <w:webHidden/>
              </w:rPr>
              <w:tab/>
            </w:r>
            <w:r>
              <w:rPr>
                <w:noProof/>
                <w:webHidden/>
              </w:rPr>
              <w:fldChar w:fldCharType="begin"/>
            </w:r>
            <w:r>
              <w:rPr>
                <w:noProof/>
                <w:webHidden/>
              </w:rPr>
              <w:instrText xml:space="preserve"> PAGEREF _Toc133921694 \h </w:instrText>
            </w:r>
            <w:r>
              <w:rPr>
                <w:noProof/>
                <w:webHidden/>
              </w:rPr>
            </w:r>
            <w:r>
              <w:rPr>
                <w:noProof/>
                <w:webHidden/>
              </w:rPr>
              <w:fldChar w:fldCharType="separate"/>
            </w:r>
            <w:r w:rsidR="00A37DAB">
              <w:rPr>
                <w:noProof/>
                <w:webHidden/>
              </w:rPr>
              <w:t>73</w:t>
            </w:r>
            <w:r>
              <w:rPr>
                <w:noProof/>
                <w:webHidden/>
              </w:rPr>
              <w:fldChar w:fldCharType="end"/>
            </w:r>
          </w:hyperlink>
        </w:p>
        <w:p w14:paraId="34D8ECCA" w14:textId="77777777" w:rsidR="00B5259D" w:rsidRDefault="00B5259D">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33921695" w:history="1">
            <w:r w:rsidRPr="001D7832">
              <w:rPr>
                <w:rStyle w:val="-"/>
                <w:rFonts w:cstheme="minorHAnsi"/>
                <w:noProof/>
                <w:lang w:val="el-GR"/>
              </w:rPr>
              <w:t>1.5</w:t>
            </w:r>
            <w:r>
              <w:rPr>
                <w:rFonts w:asciiTheme="minorHAnsi" w:eastAsiaTheme="minorEastAsia" w:hAnsiTheme="minorHAnsi" w:cstheme="minorBidi"/>
                <w:smallCaps w:val="0"/>
                <w:noProof/>
                <w:sz w:val="22"/>
                <w:szCs w:val="22"/>
                <w:lang w:val="el-GR" w:eastAsia="el-GR"/>
              </w:rPr>
              <w:tab/>
            </w:r>
            <w:r w:rsidRPr="001D7832">
              <w:rPr>
                <w:rStyle w:val="-"/>
                <w:rFonts w:cstheme="minorHAnsi"/>
                <w:noProof/>
                <w:lang w:val="el-GR"/>
              </w:rPr>
              <w:t>Οικονομικό αντικείμενο της σύμβασης</w:t>
            </w:r>
            <w:r>
              <w:rPr>
                <w:noProof/>
                <w:webHidden/>
              </w:rPr>
              <w:tab/>
            </w:r>
            <w:r>
              <w:rPr>
                <w:noProof/>
                <w:webHidden/>
              </w:rPr>
              <w:fldChar w:fldCharType="begin"/>
            </w:r>
            <w:r>
              <w:rPr>
                <w:noProof/>
                <w:webHidden/>
              </w:rPr>
              <w:instrText xml:space="preserve"> PAGEREF _Toc133921695 \h </w:instrText>
            </w:r>
            <w:r>
              <w:rPr>
                <w:noProof/>
                <w:webHidden/>
              </w:rPr>
            </w:r>
            <w:r>
              <w:rPr>
                <w:noProof/>
                <w:webHidden/>
              </w:rPr>
              <w:fldChar w:fldCharType="separate"/>
            </w:r>
            <w:r w:rsidR="00A37DAB">
              <w:rPr>
                <w:noProof/>
                <w:webHidden/>
              </w:rPr>
              <w:t>75</w:t>
            </w:r>
            <w:r>
              <w:rPr>
                <w:noProof/>
                <w:webHidden/>
              </w:rPr>
              <w:fldChar w:fldCharType="end"/>
            </w:r>
          </w:hyperlink>
        </w:p>
        <w:p w14:paraId="0100D77B"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696" w:history="1">
            <w:r w:rsidRPr="001D7832">
              <w:rPr>
                <w:rStyle w:val="-"/>
                <w:rFonts w:ascii="Calibri" w:hAnsi="Calibri" w:cstheme="minorHAnsi"/>
                <w:noProof/>
                <w:lang w:val="el-GR"/>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noProof/>
                <w:sz w:val="22"/>
                <w:szCs w:val="22"/>
                <w:lang w:val="el-GR" w:eastAsia="el-GR"/>
              </w:rPr>
              <w:tab/>
            </w:r>
            <w:r w:rsidRPr="001D7832">
              <w:rPr>
                <w:rStyle w:val="-"/>
                <w:rFonts w:cstheme="minorHAnsi"/>
                <w:noProof/>
                <w:lang w:val="el-GR"/>
              </w:rPr>
              <w:t>ΠΑΡΑΡΤΗΜΑ ΙΙ –   Πίνακες συμμόρφωσης Γενικές Προδιαγραφές</w:t>
            </w:r>
            <w:r>
              <w:rPr>
                <w:noProof/>
                <w:webHidden/>
              </w:rPr>
              <w:tab/>
            </w:r>
            <w:r>
              <w:rPr>
                <w:noProof/>
                <w:webHidden/>
              </w:rPr>
              <w:fldChar w:fldCharType="begin"/>
            </w:r>
            <w:r>
              <w:rPr>
                <w:noProof/>
                <w:webHidden/>
              </w:rPr>
              <w:instrText xml:space="preserve"> PAGEREF _Toc133921696 \h </w:instrText>
            </w:r>
            <w:r>
              <w:rPr>
                <w:noProof/>
                <w:webHidden/>
              </w:rPr>
            </w:r>
            <w:r>
              <w:rPr>
                <w:noProof/>
                <w:webHidden/>
              </w:rPr>
              <w:fldChar w:fldCharType="separate"/>
            </w:r>
            <w:r w:rsidR="00A37DAB">
              <w:rPr>
                <w:noProof/>
                <w:webHidden/>
              </w:rPr>
              <w:t>78</w:t>
            </w:r>
            <w:r>
              <w:rPr>
                <w:noProof/>
                <w:webHidden/>
              </w:rPr>
              <w:fldChar w:fldCharType="end"/>
            </w:r>
          </w:hyperlink>
        </w:p>
        <w:p w14:paraId="185731D9"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697" w:history="1">
            <w:r w:rsidRPr="001D7832">
              <w:rPr>
                <w:rStyle w:val="-"/>
                <w:rFonts w:ascii="Calibri" w:hAnsi="Calibri" w:cstheme="minorHAnsi"/>
                <w:noProof/>
                <w:lang w:val="el-GR"/>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noProof/>
                <w:sz w:val="22"/>
                <w:szCs w:val="22"/>
                <w:lang w:val="el-GR" w:eastAsia="el-GR"/>
              </w:rPr>
              <w:tab/>
            </w:r>
            <w:r w:rsidRPr="001D7832">
              <w:rPr>
                <w:rStyle w:val="-"/>
                <w:rFonts w:cstheme="minorHAnsi"/>
                <w:noProof/>
                <w:lang w:val="el-GR"/>
              </w:rPr>
              <w:t>ΠΑΡΑΡΤΗΜΑ IΙΙ – Υπόδειγμα Οικονομικής Προσφοράς</w:t>
            </w:r>
            <w:r>
              <w:rPr>
                <w:noProof/>
                <w:webHidden/>
              </w:rPr>
              <w:tab/>
            </w:r>
            <w:r>
              <w:rPr>
                <w:noProof/>
                <w:webHidden/>
              </w:rPr>
              <w:fldChar w:fldCharType="begin"/>
            </w:r>
            <w:r>
              <w:rPr>
                <w:noProof/>
                <w:webHidden/>
              </w:rPr>
              <w:instrText xml:space="preserve"> PAGEREF _Toc133921697 \h </w:instrText>
            </w:r>
            <w:r>
              <w:rPr>
                <w:noProof/>
                <w:webHidden/>
              </w:rPr>
            </w:r>
            <w:r>
              <w:rPr>
                <w:noProof/>
                <w:webHidden/>
              </w:rPr>
              <w:fldChar w:fldCharType="separate"/>
            </w:r>
            <w:r w:rsidR="00A37DAB">
              <w:rPr>
                <w:noProof/>
                <w:webHidden/>
              </w:rPr>
              <w:t>80</w:t>
            </w:r>
            <w:r>
              <w:rPr>
                <w:noProof/>
                <w:webHidden/>
              </w:rPr>
              <w:fldChar w:fldCharType="end"/>
            </w:r>
          </w:hyperlink>
        </w:p>
        <w:p w14:paraId="64201318"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698" w:history="1">
            <w:r w:rsidRPr="001D7832">
              <w:rPr>
                <w:rStyle w:val="-"/>
                <w:rFonts w:ascii="Calibri" w:hAnsi="Calibri" w:cstheme="minorHAnsi"/>
                <w:noProof/>
                <w:lang w:val="el-GR"/>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noProof/>
                <w:sz w:val="22"/>
                <w:szCs w:val="22"/>
                <w:lang w:val="el-GR" w:eastAsia="el-GR"/>
              </w:rPr>
              <w:tab/>
            </w:r>
            <w:r w:rsidRPr="001D7832">
              <w:rPr>
                <w:rStyle w:val="-"/>
                <w:rFonts w:cstheme="minorHAnsi"/>
                <w:noProof/>
                <w:lang w:val="el-GR"/>
              </w:rPr>
              <w:t>ΠΑΡΑΡΤΗΜΑ ΙV – Υπόδειγμα Βιογραφικού Σημειώματος</w:t>
            </w:r>
            <w:r>
              <w:rPr>
                <w:noProof/>
                <w:webHidden/>
              </w:rPr>
              <w:tab/>
            </w:r>
            <w:r>
              <w:rPr>
                <w:noProof/>
                <w:webHidden/>
              </w:rPr>
              <w:fldChar w:fldCharType="begin"/>
            </w:r>
            <w:r>
              <w:rPr>
                <w:noProof/>
                <w:webHidden/>
              </w:rPr>
              <w:instrText xml:space="preserve"> PAGEREF _Toc133921698 \h </w:instrText>
            </w:r>
            <w:r>
              <w:rPr>
                <w:noProof/>
                <w:webHidden/>
              </w:rPr>
            </w:r>
            <w:r>
              <w:rPr>
                <w:noProof/>
                <w:webHidden/>
              </w:rPr>
              <w:fldChar w:fldCharType="separate"/>
            </w:r>
            <w:r w:rsidR="00A37DAB">
              <w:rPr>
                <w:noProof/>
                <w:webHidden/>
              </w:rPr>
              <w:t>83</w:t>
            </w:r>
            <w:r>
              <w:rPr>
                <w:noProof/>
                <w:webHidden/>
              </w:rPr>
              <w:fldChar w:fldCharType="end"/>
            </w:r>
          </w:hyperlink>
        </w:p>
        <w:p w14:paraId="3D896D14"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699" w:history="1">
            <w:r w:rsidRPr="001D7832">
              <w:rPr>
                <w:rStyle w:val="-"/>
                <w:rFonts w:ascii="Calibri" w:hAnsi="Calibri" w:cstheme="minorHAnsi"/>
                <w:noProof/>
                <w:lang w:val="el-GR"/>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noProof/>
                <w:sz w:val="22"/>
                <w:szCs w:val="22"/>
                <w:lang w:val="el-GR" w:eastAsia="el-GR"/>
              </w:rPr>
              <w:tab/>
            </w:r>
            <w:r w:rsidRPr="001D7832">
              <w:rPr>
                <w:rStyle w:val="-"/>
                <w:rFonts w:cstheme="minorHAnsi"/>
                <w:noProof/>
                <w:lang w:val="el-GR"/>
              </w:rPr>
              <w:t>ΠΑΡΑΡΤΗΜΑ V – Υπόδειγμα Τεχνικής Προσφοράς</w:t>
            </w:r>
            <w:r>
              <w:rPr>
                <w:noProof/>
                <w:webHidden/>
              </w:rPr>
              <w:tab/>
            </w:r>
            <w:r>
              <w:rPr>
                <w:noProof/>
                <w:webHidden/>
              </w:rPr>
              <w:fldChar w:fldCharType="begin"/>
            </w:r>
            <w:r>
              <w:rPr>
                <w:noProof/>
                <w:webHidden/>
              </w:rPr>
              <w:instrText xml:space="preserve"> PAGEREF _Toc133921699 \h </w:instrText>
            </w:r>
            <w:r>
              <w:rPr>
                <w:noProof/>
                <w:webHidden/>
              </w:rPr>
            </w:r>
            <w:r>
              <w:rPr>
                <w:noProof/>
                <w:webHidden/>
              </w:rPr>
              <w:fldChar w:fldCharType="separate"/>
            </w:r>
            <w:r w:rsidR="00A37DAB">
              <w:rPr>
                <w:noProof/>
                <w:webHidden/>
              </w:rPr>
              <w:t>85</w:t>
            </w:r>
            <w:r>
              <w:rPr>
                <w:noProof/>
                <w:webHidden/>
              </w:rPr>
              <w:fldChar w:fldCharType="end"/>
            </w:r>
          </w:hyperlink>
        </w:p>
        <w:p w14:paraId="5C2A62E5"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700" w:history="1">
            <w:r w:rsidRPr="001D7832">
              <w:rPr>
                <w:rStyle w:val="-"/>
                <w:rFonts w:ascii="Calibri" w:hAnsi="Calibri" w:cstheme="minorHAnsi"/>
                <w:noProof/>
                <w:lang w:val="el-GR"/>
                <w14:scene3d>
                  <w14:camera w14:prst="orthographicFront"/>
                  <w14:lightRig w14:rig="threePt" w14:dir="t">
                    <w14:rot w14:lat="0" w14:lon="0" w14:rev="0"/>
                  </w14:lightRig>
                </w14:scene3d>
              </w:rPr>
              <w:t>6.</w:t>
            </w:r>
            <w:r>
              <w:rPr>
                <w:rFonts w:asciiTheme="minorHAnsi" w:eastAsiaTheme="minorEastAsia" w:hAnsiTheme="minorHAnsi" w:cstheme="minorBidi"/>
                <w:b w:val="0"/>
                <w:bCs w:val="0"/>
                <w:caps w:val="0"/>
                <w:noProof/>
                <w:sz w:val="22"/>
                <w:szCs w:val="22"/>
                <w:lang w:val="el-GR" w:eastAsia="el-GR"/>
              </w:rPr>
              <w:tab/>
            </w:r>
            <w:r w:rsidRPr="001D7832">
              <w:rPr>
                <w:rStyle w:val="-"/>
                <w:rFonts w:cstheme="minorHAnsi"/>
                <w:noProof/>
                <w:lang w:val="el-GR"/>
              </w:rPr>
              <w:t>ΠΑΡΑΡΤΗΜΑ VI – Σχέδιο Σύμβασης</w:t>
            </w:r>
            <w:r>
              <w:rPr>
                <w:noProof/>
                <w:webHidden/>
              </w:rPr>
              <w:tab/>
            </w:r>
            <w:r>
              <w:rPr>
                <w:noProof/>
                <w:webHidden/>
              </w:rPr>
              <w:fldChar w:fldCharType="begin"/>
            </w:r>
            <w:r>
              <w:rPr>
                <w:noProof/>
                <w:webHidden/>
              </w:rPr>
              <w:instrText xml:space="preserve"> PAGEREF _Toc133921700 \h </w:instrText>
            </w:r>
            <w:r>
              <w:rPr>
                <w:noProof/>
                <w:webHidden/>
              </w:rPr>
            </w:r>
            <w:r>
              <w:rPr>
                <w:noProof/>
                <w:webHidden/>
              </w:rPr>
              <w:fldChar w:fldCharType="separate"/>
            </w:r>
            <w:r w:rsidR="00A37DAB">
              <w:rPr>
                <w:noProof/>
                <w:webHidden/>
              </w:rPr>
              <w:t>87</w:t>
            </w:r>
            <w:r>
              <w:rPr>
                <w:noProof/>
                <w:webHidden/>
              </w:rPr>
              <w:fldChar w:fldCharType="end"/>
            </w:r>
          </w:hyperlink>
        </w:p>
        <w:p w14:paraId="6120C1BB"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701" w:history="1">
            <w:r w:rsidRPr="001D7832">
              <w:rPr>
                <w:rStyle w:val="-"/>
                <w:rFonts w:ascii="Calibri" w:hAnsi="Calibri" w:cstheme="minorHAnsi"/>
                <w:noProof/>
                <w:lang w:val="el-GR"/>
                <w14:scene3d>
                  <w14:camera w14:prst="orthographicFront"/>
                  <w14:lightRig w14:rig="threePt" w14:dir="t">
                    <w14:rot w14:lat="0" w14:lon="0" w14:rev="0"/>
                  </w14:lightRig>
                </w14:scene3d>
              </w:rPr>
              <w:t>7.</w:t>
            </w:r>
            <w:r>
              <w:rPr>
                <w:rFonts w:asciiTheme="minorHAnsi" w:eastAsiaTheme="minorEastAsia" w:hAnsiTheme="minorHAnsi" w:cstheme="minorBidi"/>
                <w:b w:val="0"/>
                <w:bCs w:val="0"/>
                <w:caps w:val="0"/>
                <w:noProof/>
                <w:sz w:val="22"/>
                <w:szCs w:val="22"/>
                <w:lang w:val="el-GR" w:eastAsia="el-GR"/>
              </w:rPr>
              <w:tab/>
            </w:r>
            <w:r w:rsidRPr="001D7832">
              <w:rPr>
                <w:rStyle w:val="-"/>
                <w:rFonts w:cstheme="minorHAnsi"/>
                <w:noProof/>
                <w:lang w:val="el-GR"/>
              </w:rPr>
              <w:t>ΠΑΡΑΡΤΗΜΑ VIΙ – Υποδείγματα Εγγυητικών Επιστολών</w:t>
            </w:r>
            <w:r>
              <w:rPr>
                <w:noProof/>
                <w:webHidden/>
              </w:rPr>
              <w:tab/>
            </w:r>
            <w:r>
              <w:rPr>
                <w:noProof/>
                <w:webHidden/>
              </w:rPr>
              <w:fldChar w:fldCharType="begin"/>
            </w:r>
            <w:r>
              <w:rPr>
                <w:noProof/>
                <w:webHidden/>
              </w:rPr>
              <w:instrText xml:space="preserve"> PAGEREF _Toc133921701 \h </w:instrText>
            </w:r>
            <w:r>
              <w:rPr>
                <w:noProof/>
                <w:webHidden/>
              </w:rPr>
            </w:r>
            <w:r>
              <w:rPr>
                <w:noProof/>
                <w:webHidden/>
              </w:rPr>
              <w:fldChar w:fldCharType="separate"/>
            </w:r>
            <w:r w:rsidR="00A37DAB">
              <w:rPr>
                <w:noProof/>
                <w:webHidden/>
              </w:rPr>
              <w:t>103</w:t>
            </w:r>
            <w:r>
              <w:rPr>
                <w:noProof/>
                <w:webHidden/>
              </w:rPr>
              <w:fldChar w:fldCharType="end"/>
            </w:r>
          </w:hyperlink>
        </w:p>
        <w:p w14:paraId="40B51B45"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702" w:history="1">
            <w:r w:rsidRPr="001D7832">
              <w:rPr>
                <w:rStyle w:val="-"/>
                <w:rFonts w:ascii="Calibri" w:hAnsi="Calibri" w:cstheme="minorHAnsi"/>
                <w:noProof/>
                <w:lang w:val="el-GR"/>
                <w14:scene3d>
                  <w14:camera w14:prst="orthographicFront"/>
                  <w14:lightRig w14:rig="threePt" w14:dir="t">
                    <w14:rot w14:lat="0" w14:lon="0" w14:rev="0"/>
                  </w14:lightRig>
                </w14:scene3d>
              </w:rPr>
              <w:t>8.</w:t>
            </w:r>
            <w:r>
              <w:rPr>
                <w:rFonts w:asciiTheme="minorHAnsi" w:eastAsiaTheme="minorEastAsia" w:hAnsiTheme="minorHAnsi" w:cstheme="minorBidi"/>
                <w:b w:val="0"/>
                <w:bCs w:val="0"/>
                <w:caps w:val="0"/>
                <w:noProof/>
                <w:sz w:val="22"/>
                <w:szCs w:val="22"/>
                <w:lang w:val="el-GR" w:eastAsia="el-GR"/>
              </w:rPr>
              <w:tab/>
            </w:r>
            <w:r w:rsidRPr="001D7832">
              <w:rPr>
                <w:rStyle w:val="-"/>
                <w:rFonts w:cstheme="minorHAnsi"/>
                <w:noProof/>
                <w:lang w:val="el-GR"/>
              </w:rPr>
              <w:t>ΠΑΡΑΡΤΗΜΑ VIIΙ – ΕΥΡΩΠΑΪΚΟ ΕΝΙΑΙΟ ΕΓΓΡΑΦΟ ΣΥΜΒΑΣΗΣ (ΕΕΕΣ)</w:t>
            </w:r>
            <w:r>
              <w:rPr>
                <w:noProof/>
                <w:webHidden/>
              </w:rPr>
              <w:tab/>
            </w:r>
            <w:r>
              <w:rPr>
                <w:noProof/>
                <w:webHidden/>
              </w:rPr>
              <w:fldChar w:fldCharType="begin"/>
            </w:r>
            <w:r>
              <w:rPr>
                <w:noProof/>
                <w:webHidden/>
              </w:rPr>
              <w:instrText xml:space="preserve"> PAGEREF _Toc133921702 \h </w:instrText>
            </w:r>
            <w:r>
              <w:rPr>
                <w:noProof/>
                <w:webHidden/>
              </w:rPr>
            </w:r>
            <w:r>
              <w:rPr>
                <w:noProof/>
                <w:webHidden/>
              </w:rPr>
              <w:fldChar w:fldCharType="separate"/>
            </w:r>
            <w:r w:rsidR="00A37DAB">
              <w:rPr>
                <w:noProof/>
                <w:webHidden/>
              </w:rPr>
              <w:t>106</w:t>
            </w:r>
            <w:r>
              <w:rPr>
                <w:noProof/>
                <w:webHidden/>
              </w:rPr>
              <w:fldChar w:fldCharType="end"/>
            </w:r>
          </w:hyperlink>
        </w:p>
        <w:p w14:paraId="7EE3F4F6" w14:textId="77777777" w:rsidR="00B5259D" w:rsidRDefault="00B5259D">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33921703" w:history="1">
            <w:r w:rsidRPr="001D7832">
              <w:rPr>
                <w:rStyle w:val="-"/>
                <w:rFonts w:ascii="Calibri" w:hAnsi="Calibri" w:cstheme="minorHAnsi"/>
                <w:noProof/>
                <w:lang w:val="el-GR"/>
                <w14:scene3d>
                  <w14:camera w14:prst="orthographicFront"/>
                  <w14:lightRig w14:rig="threePt" w14:dir="t">
                    <w14:rot w14:lat="0" w14:lon="0" w14:rev="0"/>
                  </w14:lightRig>
                </w14:scene3d>
              </w:rPr>
              <w:t>9.</w:t>
            </w:r>
            <w:r>
              <w:rPr>
                <w:rFonts w:asciiTheme="minorHAnsi" w:eastAsiaTheme="minorEastAsia" w:hAnsiTheme="minorHAnsi" w:cstheme="minorBidi"/>
                <w:b w:val="0"/>
                <w:bCs w:val="0"/>
                <w:caps w:val="0"/>
                <w:noProof/>
                <w:sz w:val="22"/>
                <w:szCs w:val="22"/>
                <w:lang w:val="el-GR" w:eastAsia="el-GR"/>
              </w:rPr>
              <w:tab/>
            </w:r>
            <w:r w:rsidRPr="001D7832">
              <w:rPr>
                <w:rStyle w:val="-"/>
                <w:rFonts w:cstheme="minorHAnsi"/>
                <w:noProof/>
                <w:lang w:val="el-GR"/>
              </w:rPr>
              <w:t>ΠΑΡΑΡΤΗΜΑ ΙΧ –Ενημέρωση για την επεξεργασία προσωπικών δεδομένων</w:t>
            </w:r>
            <w:r>
              <w:rPr>
                <w:noProof/>
                <w:webHidden/>
              </w:rPr>
              <w:tab/>
            </w:r>
            <w:r>
              <w:rPr>
                <w:noProof/>
                <w:webHidden/>
              </w:rPr>
              <w:fldChar w:fldCharType="begin"/>
            </w:r>
            <w:r>
              <w:rPr>
                <w:noProof/>
                <w:webHidden/>
              </w:rPr>
              <w:instrText xml:space="preserve"> PAGEREF _Toc133921703 \h </w:instrText>
            </w:r>
            <w:r>
              <w:rPr>
                <w:noProof/>
                <w:webHidden/>
              </w:rPr>
            </w:r>
            <w:r>
              <w:rPr>
                <w:noProof/>
                <w:webHidden/>
              </w:rPr>
              <w:fldChar w:fldCharType="separate"/>
            </w:r>
            <w:r w:rsidR="00A37DAB">
              <w:rPr>
                <w:noProof/>
                <w:webHidden/>
              </w:rPr>
              <w:t>107</w:t>
            </w:r>
            <w:r>
              <w:rPr>
                <w:noProof/>
                <w:webHidden/>
              </w:rPr>
              <w:fldChar w:fldCharType="end"/>
            </w:r>
          </w:hyperlink>
        </w:p>
        <w:p w14:paraId="56273B21" w14:textId="7614A500" w:rsidR="00A55478" w:rsidRPr="00C94F4C" w:rsidRDefault="00A55478">
          <w:pPr>
            <w:rPr>
              <w:rFonts w:asciiTheme="minorHAnsi" w:hAnsiTheme="minorHAnsi" w:cstheme="minorHAnsi"/>
            </w:rPr>
          </w:pPr>
          <w:r w:rsidRPr="00C94F4C">
            <w:rPr>
              <w:rFonts w:asciiTheme="minorHAnsi" w:hAnsiTheme="minorHAnsi" w:cstheme="minorHAnsi"/>
              <w:b/>
              <w:bCs/>
              <w:lang w:val="el-GR"/>
            </w:rPr>
            <w:fldChar w:fldCharType="end"/>
          </w:r>
        </w:p>
      </w:sdtContent>
    </w:sdt>
    <w:p w14:paraId="6538F8C2" w14:textId="34FD2A7C" w:rsidR="00A55478" w:rsidRPr="00C94F4C" w:rsidRDefault="00A55478" w:rsidP="00A55478">
      <w:pPr>
        <w:tabs>
          <w:tab w:val="left" w:pos="845"/>
        </w:tabs>
        <w:rPr>
          <w:rFonts w:asciiTheme="minorHAnsi" w:hAnsiTheme="minorHAnsi" w:cstheme="minorHAnsi"/>
          <w:szCs w:val="22"/>
          <w:lang w:val="el-GR" w:eastAsia="el-GR"/>
        </w:rPr>
        <w:sectPr w:rsidR="00A55478" w:rsidRPr="00C94F4C" w:rsidSect="00126AE5">
          <w:type w:val="continuous"/>
          <w:pgSz w:w="11906" w:h="16838"/>
          <w:pgMar w:top="1440" w:right="1440" w:bottom="1440" w:left="1440" w:header="284" w:footer="335" w:gutter="0"/>
          <w:cols w:space="720"/>
          <w:titlePg/>
          <w:docGrid w:linePitch="360"/>
        </w:sectPr>
      </w:pPr>
    </w:p>
    <w:p w14:paraId="55AC0CEE" w14:textId="189A663F" w:rsidR="008338F0" w:rsidRPr="00C94F4C" w:rsidRDefault="003355E7" w:rsidP="0082217D">
      <w:pPr>
        <w:pStyle w:val="1"/>
        <w:numPr>
          <w:ilvl w:val="0"/>
          <w:numId w:val="9"/>
        </w:numPr>
        <w:rPr>
          <w:rFonts w:asciiTheme="minorHAnsi" w:hAnsiTheme="minorHAnsi" w:cstheme="minorHAnsi"/>
          <w:lang w:val="el-GR"/>
        </w:rPr>
      </w:pPr>
      <w:bookmarkStart w:id="0" w:name="_Toc133921618"/>
      <w:r w:rsidRPr="00C94F4C">
        <w:rPr>
          <w:rFonts w:asciiTheme="minorHAnsi" w:hAnsiTheme="minorHAnsi" w:cstheme="minorHAnsi"/>
          <w:lang w:val="el-GR"/>
        </w:rPr>
        <w:lastRenderedPageBreak/>
        <w:t>ΑΝΑΘΕΤΟΥΣΑ ΑΡΧΗ ΚΑΙ ΑΝΤΙΚΕΙΜΕΝΟ ΣΥΜΒΑΣΗΣ</w:t>
      </w:r>
      <w:bookmarkEnd w:id="0"/>
    </w:p>
    <w:p w14:paraId="4478FA3A" w14:textId="32447A7A" w:rsidR="008338F0" w:rsidRPr="00C94F4C" w:rsidRDefault="003355E7" w:rsidP="002107BD">
      <w:pPr>
        <w:pStyle w:val="2"/>
        <w:numPr>
          <w:ilvl w:val="1"/>
          <w:numId w:val="10"/>
        </w:numPr>
        <w:ind w:hanging="2845"/>
        <w:rPr>
          <w:rFonts w:asciiTheme="minorHAnsi" w:hAnsiTheme="minorHAnsi" w:cstheme="minorHAnsi"/>
          <w:lang w:val="el-GR"/>
        </w:rPr>
      </w:pPr>
      <w:bookmarkStart w:id="1" w:name="_Toc98281227"/>
      <w:bookmarkStart w:id="2" w:name="_Toc133921619"/>
      <w:r w:rsidRPr="00C94F4C">
        <w:rPr>
          <w:rFonts w:asciiTheme="minorHAnsi" w:hAnsiTheme="minorHAnsi" w:cstheme="minorHAnsi"/>
          <w:lang w:val="el-GR"/>
        </w:rPr>
        <w:t>Στοιχεία Αναθέτουσας Αρχής</w:t>
      </w:r>
      <w:bookmarkEnd w:id="1"/>
      <w:bookmarkEnd w:id="2"/>
      <w:r w:rsidRPr="00C94F4C">
        <w:rPr>
          <w:rFonts w:asciiTheme="minorHAnsi" w:hAnsiTheme="minorHAnsi" w:cstheme="minorHAnsi"/>
          <w:lang w:val="el-GR"/>
        </w:rPr>
        <w:t xml:space="preserve"> </w:t>
      </w:r>
    </w:p>
    <w:p w14:paraId="70244EE5" w14:textId="77777777" w:rsidR="008338F0" w:rsidRPr="00C94F4C" w:rsidRDefault="008338F0">
      <w:pPr>
        <w:pStyle w:val="normalwithoutspacing"/>
        <w:rPr>
          <w:rFonts w:asciiTheme="minorHAnsi" w:hAnsiTheme="minorHAnsi" w:cstheme="minorHAnsi"/>
          <w:szCs w:val="22"/>
        </w:rPr>
      </w:pPr>
    </w:p>
    <w:tbl>
      <w:tblPr>
        <w:tblW w:w="9374" w:type="dxa"/>
        <w:jc w:val="center"/>
        <w:tblLayout w:type="fixed"/>
        <w:tblLook w:val="0000" w:firstRow="0" w:lastRow="0" w:firstColumn="0" w:lastColumn="0" w:noHBand="0" w:noVBand="0"/>
      </w:tblPr>
      <w:tblGrid>
        <w:gridCol w:w="3969"/>
        <w:gridCol w:w="5405"/>
      </w:tblGrid>
      <w:tr w:rsidR="001A701E" w:rsidRPr="00A84EEB" w14:paraId="5926984D"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2EB5B412"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Επωνυμία</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BC9D615" w14:textId="42609265" w:rsidR="001A701E" w:rsidRPr="00C94F4C" w:rsidRDefault="000B6F53" w:rsidP="001A701E">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
                <w:sz w:val="24"/>
                <w:lang w:val="el-GR"/>
              </w:rPr>
            </w:pPr>
            <w:r w:rsidRPr="00C94F4C">
              <w:rPr>
                <w:rFonts w:asciiTheme="minorHAnsi" w:hAnsiTheme="minorHAnsi" w:cstheme="minorHAnsi"/>
                <w:bCs/>
                <w:szCs w:val="22"/>
                <w:lang w:val="el-GR"/>
              </w:rPr>
              <w:t>Υπουργείο Παιδείας και Θρησκευμάτων (Υ.ΠΑΙ.Θ) /Επιτελική Δομή ΕΣΠΑ, Τομέα Παιδείας</w:t>
            </w:r>
            <w:r w:rsidRPr="00C94F4C">
              <w:rPr>
                <w:rFonts w:asciiTheme="minorHAnsi" w:hAnsiTheme="minorHAnsi" w:cstheme="minorHAnsi"/>
                <w:b/>
                <w:bCs/>
                <w:szCs w:val="22"/>
                <w:lang w:val="el-GR"/>
              </w:rPr>
              <w:t xml:space="preserve">  </w:t>
            </w:r>
          </w:p>
        </w:tc>
      </w:tr>
      <w:tr w:rsidR="001A701E" w:rsidRPr="00C94F4C" w14:paraId="3E014A5F"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38ADB669"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Ταχυδρομική διεύθυνση</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B3BBE52"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Ανδρέα Παπανδρέου  37</w:t>
            </w:r>
          </w:p>
        </w:tc>
      </w:tr>
      <w:tr w:rsidR="001A701E" w:rsidRPr="00C94F4C" w14:paraId="71B0BC5A"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528EFEA5"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Πόλη</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2CBDB81"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Μαρούσι Αττικής</w:t>
            </w:r>
          </w:p>
        </w:tc>
      </w:tr>
      <w:tr w:rsidR="001A701E" w:rsidRPr="00C94F4C" w14:paraId="32D3EC78"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2436B664"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Ταχυδρομικός Κωδικός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1FFF12B"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Τ.Κ. 151 80</w:t>
            </w:r>
          </w:p>
        </w:tc>
      </w:tr>
      <w:tr w:rsidR="001A701E" w:rsidRPr="00C94F4C" w14:paraId="37464C0B"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07237603"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Χώρα</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6731054"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Ελλάδα</w:t>
            </w:r>
          </w:p>
        </w:tc>
      </w:tr>
      <w:tr w:rsidR="001A701E" w:rsidRPr="00C94F4C" w14:paraId="0C9BDEE7"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1EE020A2" w14:textId="77777777" w:rsidR="001A701E" w:rsidRPr="00C94F4C" w:rsidRDefault="001A701E" w:rsidP="001A701E">
            <w:pPr>
              <w:pStyle w:val="normalwithoutspacing"/>
              <w:spacing w:after="0"/>
              <w:rPr>
                <w:rFonts w:asciiTheme="minorHAnsi" w:hAnsiTheme="minorHAnsi" w:cstheme="minorHAnsi"/>
                <w:lang w:val="en-US"/>
              </w:rPr>
            </w:pPr>
            <w:r w:rsidRPr="00C94F4C">
              <w:rPr>
                <w:rFonts w:asciiTheme="minorHAnsi" w:hAnsiTheme="minorHAnsi" w:cstheme="minorHAnsi"/>
              </w:rPr>
              <w:t>Κωδικός ΝUTS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750AA24"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EL 301</w:t>
            </w:r>
          </w:p>
        </w:tc>
      </w:tr>
      <w:tr w:rsidR="000B6F53" w:rsidRPr="00C94F4C" w14:paraId="624B9C22"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52C303C2" w14:textId="77777777" w:rsidR="000B6F53" w:rsidRPr="00C94F4C" w:rsidRDefault="000B6F53" w:rsidP="001A701E">
            <w:pPr>
              <w:pStyle w:val="normalwithoutspacing"/>
              <w:spacing w:after="0"/>
              <w:rPr>
                <w:rFonts w:asciiTheme="minorHAnsi" w:hAnsiTheme="minorHAnsi" w:cstheme="minorHAnsi"/>
              </w:rPr>
            </w:pPr>
            <w:r w:rsidRPr="00C94F4C">
              <w:rPr>
                <w:rFonts w:asciiTheme="minorHAnsi" w:hAnsiTheme="minorHAnsi" w:cstheme="minorHAnsi"/>
              </w:rPr>
              <w:t>Τηλέφωνο</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E73FA07" w14:textId="1A918CCD" w:rsidR="000B6F53" w:rsidRPr="00C94F4C" w:rsidRDefault="000B6F53"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210-344.3302</w:t>
            </w:r>
          </w:p>
        </w:tc>
      </w:tr>
      <w:tr w:rsidR="000B6F53" w:rsidRPr="00C94F4C" w14:paraId="1F184913"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09B1AA08" w14:textId="77777777" w:rsidR="000B6F53" w:rsidRPr="00C94F4C" w:rsidRDefault="000B6F53" w:rsidP="001A701E">
            <w:pPr>
              <w:pStyle w:val="normalwithoutspacing"/>
              <w:spacing w:after="0"/>
              <w:rPr>
                <w:rFonts w:asciiTheme="minorHAnsi" w:hAnsiTheme="minorHAnsi" w:cstheme="minorHAnsi"/>
              </w:rPr>
            </w:pPr>
            <w:r w:rsidRPr="00C94F4C">
              <w:rPr>
                <w:rFonts w:asciiTheme="minorHAnsi" w:hAnsiTheme="minorHAnsi" w:cstheme="minorHAnsi"/>
              </w:rPr>
              <w:t xml:space="preserve">Ηλεκτρονικό Ταχυδρομείο </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FD4BB09" w14:textId="52BEFBE7" w:rsidR="000B6F53" w:rsidRPr="00C94F4C" w:rsidRDefault="00F64315"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hyperlink r:id="rId17" w:history="1">
              <w:r w:rsidR="00612D53" w:rsidRPr="00A91BEF">
                <w:rPr>
                  <w:rStyle w:val="-"/>
                  <w:rFonts w:asciiTheme="minorHAnsi" w:hAnsiTheme="minorHAnsi" w:cstheme="minorHAnsi"/>
                  <w:bCs/>
                  <w:szCs w:val="22"/>
                  <w:lang w:val="el-GR"/>
                </w:rPr>
                <w:t>epiteliki@minedu.gov.gr</w:t>
              </w:r>
            </w:hyperlink>
            <w:r w:rsidR="00612D53">
              <w:rPr>
                <w:rFonts w:asciiTheme="minorHAnsi" w:hAnsiTheme="minorHAnsi" w:cstheme="minorHAnsi"/>
                <w:bCs/>
                <w:szCs w:val="22"/>
                <w:lang w:val="el-GR"/>
              </w:rPr>
              <w:t xml:space="preserve"> </w:t>
            </w:r>
            <w:r w:rsidR="000B6F53" w:rsidRPr="00C94F4C">
              <w:rPr>
                <w:rFonts w:asciiTheme="minorHAnsi" w:hAnsiTheme="minorHAnsi" w:cstheme="minorHAnsi"/>
                <w:bCs/>
                <w:szCs w:val="22"/>
                <w:lang w:val="el-GR"/>
              </w:rPr>
              <w:cr/>
            </w:r>
            <w:r w:rsidR="00DB4F48" w:rsidRPr="00C94F4C">
              <w:rPr>
                <w:rFonts w:asciiTheme="minorHAnsi" w:hAnsiTheme="minorHAnsi" w:cstheme="minorHAnsi"/>
                <w:bCs/>
                <w:szCs w:val="22"/>
                <w:lang w:val="el-GR"/>
              </w:rPr>
              <w:t xml:space="preserve"> </w:t>
            </w:r>
          </w:p>
        </w:tc>
      </w:tr>
      <w:tr w:rsidR="001A701E" w:rsidRPr="00A84EEB" w14:paraId="5AA9197A"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01B81AAC" w14:textId="77777777" w:rsidR="001A701E" w:rsidRPr="00C94F4C" w:rsidRDefault="001A701E" w:rsidP="001A701E">
            <w:pPr>
              <w:pStyle w:val="normalwithoutspacing"/>
              <w:spacing w:after="0"/>
              <w:rPr>
                <w:rFonts w:asciiTheme="minorHAnsi" w:hAnsiTheme="minorHAnsi" w:cstheme="minorHAnsi"/>
                <w:lang w:val="en-US"/>
              </w:rPr>
            </w:pPr>
            <w:r w:rsidRPr="00C94F4C">
              <w:rPr>
                <w:rFonts w:asciiTheme="minorHAnsi" w:hAnsiTheme="minorHAnsi" w:cstheme="minorHAnsi"/>
              </w:rPr>
              <w:t>Αρμόδιοι για πληροφορίες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D09FD67" w14:textId="77777777" w:rsidR="000B6F53" w:rsidRPr="00C94F4C" w:rsidRDefault="000B6F53"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 xml:space="preserve">Περικλής Κλεάνθους - </w:t>
            </w:r>
            <w:proofErr w:type="spellStart"/>
            <w:r w:rsidRPr="00C94F4C">
              <w:rPr>
                <w:rFonts w:asciiTheme="minorHAnsi" w:hAnsiTheme="minorHAnsi" w:cstheme="minorHAnsi"/>
                <w:bCs/>
                <w:szCs w:val="22"/>
                <w:lang w:val="el-GR"/>
              </w:rPr>
              <w:t>τηλ</w:t>
            </w:r>
            <w:proofErr w:type="spellEnd"/>
            <w:r w:rsidRPr="00C94F4C">
              <w:rPr>
                <w:rFonts w:asciiTheme="minorHAnsi" w:hAnsiTheme="minorHAnsi" w:cstheme="minorHAnsi"/>
                <w:bCs/>
                <w:szCs w:val="22"/>
                <w:lang w:val="el-GR"/>
              </w:rPr>
              <w:t xml:space="preserve">.: 210 344 2977 </w:t>
            </w:r>
          </w:p>
          <w:p w14:paraId="0EE3F7E1" w14:textId="04029221" w:rsidR="001A701E" w:rsidRPr="00FA4C82" w:rsidRDefault="000B6F53"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szCs w:val="22"/>
                <w:lang w:val="it-IT"/>
              </w:rPr>
            </w:pPr>
            <w:r w:rsidRPr="00C94F4C">
              <w:rPr>
                <w:rFonts w:asciiTheme="minorHAnsi" w:hAnsiTheme="minorHAnsi" w:cstheme="minorHAnsi"/>
                <w:bCs/>
                <w:szCs w:val="22"/>
                <w:lang w:val="pt-PT"/>
              </w:rPr>
              <w:t>e</w:t>
            </w:r>
            <w:r w:rsidRPr="00FA4C82">
              <w:rPr>
                <w:rFonts w:asciiTheme="minorHAnsi" w:hAnsiTheme="minorHAnsi" w:cstheme="minorHAnsi"/>
                <w:szCs w:val="22"/>
                <w:lang w:val="it-IT"/>
              </w:rPr>
              <w:t>-</w:t>
            </w:r>
            <w:r w:rsidRPr="00C94F4C">
              <w:rPr>
                <w:rFonts w:asciiTheme="minorHAnsi" w:hAnsiTheme="minorHAnsi" w:cstheme="minorHAnsi"/>
                <w:bCs/>
                <w:szCs w:val="22"/>
                <w:lang w:val="pt-PT"/>
              </w:rPr>
              <w:t>mail</w:t>
            </w:r>
            <w:r w:rsidRPr="00FA4C82">
              <w:rPr>
                <w:rFonts w:asciiTheme="minorHAnsi" w:hAnsiTheme="minorHAnsi" w:cstheme="minorHAnsi"/>
                <w:szCs w:val="22"/>
                <w:lang w:val="it-IT"/>
              </w:rPr>
              <w:t xml:space="preserve">: </w:t>
            </w:r>
            <w:r w:rsidR="008B1E5C">
              <w:fldChar w:fldCharType="begin"/>
            </w:r>
            <w:r w:rsidR="008B1E5C" w:rsidRPr="0021555C">
              <w:rPr>
                <w:lang w:val="el-GR"/>
              </w:rPr>
              <w:instrText xml:space="preserve"> </w:instrText>
            </w:r>
            <w:r w:rsidR="008B1E5C">
              <w:instrText>HYPERLINK</w:instrText>
            </w:r>
            <w:r w:rsidR="008B1E5C" w:rsidRPr="0021555C">
              <w:rPr>
                <w:lang w:val="el-GR"/>
              </w:rPr>
              <w:instrText xml:space="preserve"> "</w:instrText>
            </w:r>
            <w:r w:rsidR="008B1E5C">
              <w:instrText>mailto</w:instrText>
            </w:r>
            <w:r w:rsidR="008B1E5C" w:rsidRPr="0021555C">
              <w:rPr>
                <w:lang w:val="el-GR"/>
              </w:rPr>
              <w:instrText>:</w:instrText>
            </w:r>
            <w:r w:rsidR="008B1E5C">
              <w:instrText>pkleanthous</w:instrText>
            </w:r>
            <w:r w:rsidR="008B1E5C" w:rsidRPr="0021555C">
              <w:rPr>
                <w:lang w:val="el-GR"/>
              </w:rPr>
              <w:instrText>@</w:instrText>
            </w:r>
            <w:r w:rsidR="008B1E5C">
              <w:instrText>minedu</w:instrText>
            </w:r>
            <w:r w:rsidR="008B1E5C" w:rsidRPr="0021555C">
              <w:rPr>
                <w:lang w:val="el-GR"/>
              </w:rPr>
              <w:instrText>.</w:instrText>
            </w:r>
            <w:r w:rsidR="008B1E5C">
              <w:instrText>gov</w:instrText>
            </w:r>
            <w:r w:rsidR="008B1E5C" w:rsidRPr="0021555C">
              <w:rPr>
                <w:lang w:val="el-GR"/>
              </w:rPr>
              <w:instrText>.</w:instrText>
            </w:r>
            <w:r w:rsidR="008B1E5C">
              <w:instrText>gr</w:instrText>
            </w:r>
            <w:r w:rsidR="008B1E5C" w:rsidRPr="0021555C">
              <w:rPr>
                <w:lang w:val="el-GR"/>
              </w:rPr>
              <w:instrText xml:space="preserve">" </w:instrText>
            </w:r>
            <w:r w:rsidR="008B1E5C">
              <w:fldChar w:fldCharType="separate"/>
            </w:r>
            <w:r w:rsidRPr="00C94F4C">
              <w:rPr>
                <w:rStyle w:val="-"/>
                <w:rFonts w:asciiTheme="minorHAnsi" w:hAnsiTheme="minorHAnsi" w:cstheme="minorHAnsi"/>
                <w:bCs/>
                <w:szCs w:val="22"/>
                <w:lang w:val="pt-PT"/>
              </w:rPr>
              <w:t>pkleanthous</w:t>
            </w:r>
            <w:r w:rsidRPr="00FA4C82">
              <w:rPr>
                <w:rStyle w:val="-"/>
                <w:rFonts w:asciiTheme="minorHAnsi" w:hAnsiTheme="minorHAnsi" w:cstheme="minorHAnsi"/>
                <w:szCs w:val="22"/>
                <w:lang w:val="it-IT"/>
              </w:rPr>
              <w:t>@</w:t>
            </w:r>
            <w:r w:rsidRPr="00C94F4C">
              <w:rPr>
                <w:rStyle w:val="-"/>
                <w:rFonts w:asciiTheme="minorHAnsi" w:hAnsiTheme="minorHAnsi" w:cstheme="minorHAnsi"/>
                <w:bCs/>
                <w:szCs w:val="22"/>
                <w:lang w:val="pt-PT"/>
              </w:rPr>
              <w:t>minedu</w:t>
            </w:r>
            <w:r w:rsidRPr="00FA4C82">
              <w:rPr>
                <w:rStyle w:val="-"/>
                <w:rFonts w:asciiTheme="minorHAnsi" w:hAnsiTheme="minorHAnsi" w:cstheme="minorHAnsi"/>
                <w:szCs w:val="22"/>
                <w:lang w:val="it-IT"/>
              </w:rPr>
              <w:t>.</w:t>
            </w:r>
            <w:r w:rsidRPr="00C94F4C">
              <w:rPr>
                <w:rStyle w:val="-"/>
                <w:rFonts w:asciiTheme="minorHAnsi" w:hAnsiTheme="minorHAnsi" w:cstheme="minorHAnsi"/>
                <w:bCs/>
                <w:szCs w:val="22"/>
                <w:lang w:val="pt-PT"/>
              </w:rPr>
              <w:t>gov</w:t>
            </w:r>
            <w:r w:rsidRPr="00FA4C82">
              <w:rPr>
                <w:rStyle w:val="-"/>
                <w:rFonts w:asciiTheme="minorHAnsi" w:hAnsiTheme="minorHAnsi" w:cstheme="minorHAnsi"/>
                <w:szCs w:val="22"/>
                <w:lang w:val="it-IT"/>
              </w:rPr>
              <w:t>.</w:t>
            </w:r>
            <w:r w:rsidRPr="00C94F4C">
              <w:rPr>
                <w:rStyle w:val="-"/>
                <w:rFonts w:asciiTheme="minorHAnsi" w:hAnsiTheme="minorHAnsi" w:cstheme="minorHAnsi"/>
                <w:bCs/>
                <w:szCs w:val="22"/>
                <w:lang w:val="pt-PT"/>
              </w:rPr>
              <w:t>gr</w:t>
            </w:r>
            <w:r w:rsidR="008B1E5C">
              <w:rPr>
                <w:rStyle w:val="-"/>
                <w:rFonts w:asciiTheme="minorHAnsi" w:hAnsiTheme="minorHAnsi" w:cstheme="minorHAnsi"/>
                <w:bCs/>
                <w:szCs w:val="22"/>
                <w:lang w:val="pt-PT"/>
              </w:rPr>
              <w:fldChar w:fldCharType="end"/>
            </w:r>
            <w:r w:rsidRPr="00FA4C82">
              <w:rPr>
                <w:rFonts w:asciiTheme="minorHAnsi" w:hAnsiTheme="minorHAnsi" w:cstheme="minorHAnsi"/>
                <w:szCs w:val="22"/>
                <w:lang w:val="it-IT"/>
              </w:rPr>
              <w:t xml:space="preserve"> </w:t>
            </w:r>
            <w:r w:rsidR="001A701E" w:rsidRPr="00FA4C82">
              <w:rPr>
                <w:rFonts w:asciiTheme="minorHAnsi" w:hAnsiTheme="minorHAnsi" w:cstheme="minorHAnsi"/>
                <w:szCs w:val="22"/>
                <w:lang w:val="it-IT"/>
              </w:rPr>
              <w:t xml:space="preserve"> </w:t>
            </w:r>
          </w:p>
        </w:tc>
      </w:tr>
      <w:tr w:rsidR="000B6F53" w:rsidRPr="00A84EEB" w14:paraId="626EACA3"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24434AA5" w14:textId="7E06F214" w:rsidR="000B6F53" w:rsidRPr="00C94F4C" w:rsidRDefault="000B6F53" w:rsidP="001A701E">
            <w:pPr>
              <w:pStyle w:val="normalwithoutspacing"/>
              <w:spacing w:after="0"/>
              <w:rPr>
                <w:rFonts w:asciiTheme="minorHAnsi" w:hAnsiTheme="minorHAnsi" w:cstheme="minorHAnsi"/>
              </w:rPr>
            </w:pPr>
            <w:r w:rsidRPr="00C94F4C">
              <w:rPr>
                <w:rFonts w:asciiTheme="minorHAnsi" w:hAnsiTheme="minorHAnsi" w:cstheme="minorHAnsi"/>
              </w:rPr>
              <w:t>Γενική Διεύθυνση στο διαδίκτυο  (</w:t>
            </w:r>
            <w:r w:rsidRPr="00C94F4C">
              <w:rPr>
                <w:rFonts w:asciiTheme="minorHAnsi" w:hAnsiTheme="minorHAnsi" w:cstheme="minorHAnsi"/>
                <w:lang w:val="en-US"/>
              </w:rPr>
              <w:t>URL</w:t>
            </w:r>
            <w:r w:rsidRPr="00C94F4C">
              <w:rPr>
                <w:rFonts w:asciiTheme="minorHAnsi" w:hAnsiTheme="minorHAnsi" w:cstheme="minorHAnsi"/>
              </w:rPr>
              <w:t>)</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4934FF1" w14:textId="0CF1FBC8" w:rsidR="000B6F53" w:rsidRPr="00C94F4C" w:rsidRDefault="00F64315" w:rsidP="001A701E">
            <w:pPr>
              <w:pStyle w:val="normalwithoutspacing"/>
              <w:snapToGrid w:val="0"/>
              <w:spacing w:after="0"/>
              <w:rPr>
                <w:rFonts w:asciiTheme="minorHAnsi" w:hAnsiTheme="minorHAnsi" w:cstheme="minorHAnsi"/>
              </w:rPr>
            </w:pPr>
            <w:hyperlink r:id="rId18" w:history="1">
              <w:r w:rsidR="000B6F53" w:rsidRPr="00C94F4C">
                <w:rPr>
                  <w:rStyle w:val="-"/>
                  <w:rFonts w:asciiTheme="minorHAnsi" w:hAnsiTheme="minorHAnsi" w:cstheme="minorHAnsi"/>
                  <w:szCs w:val="22"/>
                </w:rPr>
                <w:t>https://www.epiteliki.minedu.gov.gr/?lang=el</w:t>
              </w:r>
            </w:hyperlink>
          </w:p>
        </w:tc>
      </w:tr>
    </w:tbl>
    <w:p w14:paraId="448966B2" w14:textId="367F843A" w:rsidR="00E7277B" w:rsidRPr="00C94F4C" w:rsidRDefault="00E7277B">
      <w:pPr>
        <w:pStyle w:val="normalwithoutspacing"/>
        <w:ind w:left="567" w:hanging="567"/>
        <w:rPr>
          <w:rFonts w:asciiTheme="minorHAnsi" w:hAnsiTheme="minorHAnsi" w:cstheme="minorHAnsi"/>
          <w:color w:val="000000"/>
          <w:szCs w:val="22"/>
          <w:shd w:val="clear" w:color="auto" w:fill="FFFFFF"/>
        </w:rPr>
      </w:pPr>
    </w:p>
    <w:p w14:paraId="2E04511E" w14:textId="1528B712" w:rsidR="00221302"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b/>
        </w:rPr>
        <w:t xml:space="preserve">Είδος Αναθέτουσας Αρχής </w:t>
      </w:r>
    </w:p>
    <w:p w14:paraId="75E65332" w14:textId="6F23415F" w:rsidR="004E7F89" w:rsidRPr="00C94F4C" w:rsidRDefault="004E7F89" w:rsidP="001A701E">
      <w:pPr>
        <w:pStyle w:val="normalwithoutspacing"/>
        <w:spacing w:after="0"/>
        <w:rPr>
          <w:rFonts w:asciiTheme="minorHAnsi" w:hAnsiTheme="minorHAnsi" w:cstheme="minorHAnsi"/>
          <w:szCs w:val="22"/>
        </w:rPr>
      </w:pPr>
      <w:r w:rsidRPr="00C94F4C">
        <w:rPr>
          <w:rFonts w:asciiTheme="minorHAnsi" w:hAnsiTheme="minorHAnsi" w:cstheme="minorHAnsi"/>
          <w:szCs w:val="22"/>
        </w:rPr>
        <w:t>Αναθέτουσα Αρχή είναι η Επιτελική Δομή ΕΣΠΑ του Υπουργείου Παιδείας και Θρησκευμάτων και ανήκει στη Γενική Κυβέρνηση (Υποτομέας Κεντρικής Κυβέρνησης).</w:t>
      </w:r>
    </w:p>
    <w:p w14:paraId="19D97132" w14:textId="2012AEF6" w:rsidR="001A701E" w:rsidRPr="00C94F4C" w:rsidRDefault="001A701E" w:rsidP="001A701E">
      <w:pPr>
        <w:pStyle w:val="normalwithoutspacing"/>
        <w:spacing w:after="0"/>
        <w:rPr>
          <w:rFonts w:asciiTheme="minorHAnsi" w:hAnsiTheme="minorHAnsi" w:cstheme="minorHAnsi"/>
          <w:b/>
        </w:rPr>
      </w:pPr>
      <w:r w:rsidRPr="00C94F4C">
        <w:rPr>
          <w:rFonts w:asciiTheme="minorHAnsi" w:eastAsia="Calibri" w:hAnsiTheme="minorHAnsi" w:cstheme="minorHAnsi"/>
        </w:rPr>
        <w:t xml:space="preserve">  </w:t>
      </w:r>
    </w:p>
    <w:p w14:paraId="45D84875"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b/>
        </w:rPr>
        <w:t>Κύρια δραστηριότητα Αναθέτουσας Αρχής</w:t>
      </w:r>
    </w:p>
    <w:p w14:paraId="15607A50"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Η κύρια δραστηριότητα της Αναθέτουσας Αρχής είναι η Εκπαίδευση.</w:t>
      </w:r>
    </w:p>
    <w:p w14:paraId="3140FF51" w14:textId="77777777" w:rsidR="001A701E" w:rsidRPr="00C94F4C" w:rsidRDefault="001A701E" w:rsidP="001A701E">
      <w:pPr>
        <w:pStyle w:val="normalwithoutspacing"/>
        <w:spacing w:after="0"/>
        <w:rPr>
          <w:rFonts w:asciiTheme="minorHAnsi" w:hAnsiTheme="minorHAnsi" w:cstheme="minorHAnsi"/>
        </w:rPr>
      </w:pPr>
    </w:p>
    <w:p w14:paraId="258F9F5E" w14:textId="77777777" w:rsidR="001A701E" w:rsidRPr="00C94F4C" w:rsidRDefault="001A701E" w:rsidP="001A701E">
      <w:pPr>
        <w:pStyle w:val="normalwithoutspacing"/>
        <w:spacing w:after="0"/>
        <w:rPr>
          <w:rFonts w:asciiTheme="minorHAnsi" w:hAnsiTheme="minorHAnsi" w:cstheme="minorHAnsi"/>
          <w:b/>
        </w:rPr>
      </w:pPr>
      <w:r w:rsidRPr="00C94F4C">
        <w:rPr>
          <w:rFonts w:asciiTheme="minorHAnsi" w:hAnsiTheme="minorHAnsi" w:cstheme="minorHAnsi"/>
          <w:b/>
        </w:rPr>
        <w:t>Εφαρμοστέο Εθνικό Δίκαιο</w:t>
      </w:r>
    </w:p>
    <w:p w14:paraId="11E1A3EE" w14:textId="3DDEEB5D"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Εφαρμοστέο Εθνικό Δίκαιο είναι το Ελληνικό και ειδικότερα ο Ν. 4412/2016 «Δημόσιες Συμβάσεις Έργων, Προμηθειών και Υπηρεσιών (προσαρμογή στις Οδη</w:t>
      </w:r>
      <w:r w:rsidR="000B6F53" w:rsidRPr="00C94F4C">
        <w:rPr>
          <w:rFonts w:asciiTheme="minorHAnsi" w:hAnsiTheme="minorHAnsi" w:cstheme="minorHAnsi"/>
        </w:rPr>
        <w:t>γίες 2014/24/ΕΕ και 2014/25/ΕΕ) όπως ισχύει.</w:t>
      </w:r>
    </w:p>
    <w:p w14:paraId="185A9F94" w14:textId="77777777" w:rsidR="001A701E" w:rsidRPr="00C94F4C" w:rsidRDefault="001A701E" w:rsidP="001A701E">
      <w:pPr>
        <w:pStyle w:val="normalwithoutspacing"/>
        <w:spacing w:after="0"/>
        <w:rPr>
          <w:rFonts w:asciiTheme="minorHAnsi" w:hAnsiTheme="minorHAnsi" w:cstheme="minorHAnsi"/>
        </w:rPr>
      </w:pPr>
    </w:p>
    <w:p w14:paraId="67A8BA7E" w14:textId="77777777" w:rsidR="001A701E" w:rsidRPr="00C94F4C" w:rsidRDefault="001A701E" w:rsidP="001A701E">
      <w:pPr>
        <w:pStyle w:val="normalwithoutspacing"/>
        <w:spacing w:after="0"/>
        <w:rPr>
          <w:rFonts w:asciiTheme="minorHAnsi" w:hAnsiTheme="minorHAnsi" w:cstheme="minorHAnsi"/>
        </w:rPr>
      </w:pPr>
      <w:r w:rsidRPr="00C94F4C" w:rsidDel="000343D5">
        <w:rPr>
          <w:rFonts w:asciiTheme="minorHAnsi" w:hAnsiTheme="minorHAnsi" w:cstheme="minorHAnsi"/>
          <w:b/>
        </w:rPr>
        <w:t xml:space="preserve"> </w:t>
      </w:r>
      <w:r w:rsidRPr="00C94F4C">
        <w:rPr>
          <w:rFonts w:asciiTheme="minorHAnsi" w:hAnsiTheme="minorHAnsi" w:cstheme="minorHAnsi"/>
          <w:b/>
        </w:rPr>
        <w:t>Στοιχεία Επικοινωνίας</w:t>
      </w:r>
    </w:p>
    <w:p w14:paraId="4F0769C9" w14:textId="77777777" w:rsidR="001A701E" w:rsidRPr="00C94F4C" w:rsidRDefault="001A701E" w:rsidP="001A701E">
      <w:pPr>
        <w:pStyle w:val="normalwithoutspacing"/>
        <w:spacing w:after="0"/>
        <w:ind w:left="284" w:hanging="284"/>
        <w:rPr>
          <w:rFonts w:asciiTheme="minorHAnsi" w:hAnsiTheme="minorHAnsi" w:cstheme="minorHAnsi"/>
        </w:rPr>
      </w:pPr>
      <w:r w:rsidRPr="00C94F4C">
        <w:rPr>
          <w:rFonts w:asciiTheme="minorHAnsi" w:hAnsiTheme="minorHAnsi" w:cstheme="minorHAnsi"/>
        </w:rPr>
        <w:t>α)</w:t>
      </w:r>
      <w:r w:rsidRPr="00C94F4C">
        <w:rPr>
          <w:rFonts w:asciiTheme="minorHAnsi" w:hAnsiTheme="minorHAnsi" w:cstheme="minorHAnsi"/>
        </w:rPr>
        <w:tab/>
        <w:t>Τα έγγραφα της σύμβασης είναι διαθέσιμα για ελεύθερη, πλήρη, άμεση &amp; δωρεάν ηλεκτρονική πρόσβαση  μέσω της διαδικτυακής πύλης (</w:t>
      </w:r>
      <w:hyperlink r:id="rId19" w:history="1">
        <w:r w:rsidRPr="00C94F4C">
          <w:rPr>
            <w:rStyle w:val="-"/>
            <w:rFonts w:asciiTheme="minorHAnsi" w:hAnsiTheme="minorHAnsi" w:cstheme="minorHAnsi"/>
          </w:rPr>
          <w:t>www.promitheus.gov.gr</w:t>
        </w:r>
      </w:hyperlink>
      <w:r w:rsidRPr="00C94F4C">
        <w:rPr>
          <w:rFonts w:asciiTheme="minorHAnsi" w:hAnsiTheme="minorHAnsi" w:cstheme="minorHAnsi"/>
        </w:rPr>
        <w:t>) του ΟΠΣ Ε.Σ.Η.ΔΗ.Σ.</w:t>
      </w:r>
    </w:p>
    <w:p w14:paraId="6A722114" w14:textId="77777777" w:rsidR="001A701E" w:rsidRPr="00C94F4C" w:rsidRDefault="001A701E" w:rsidP="001A701E">
      <w:pPr>
        <w:pStyle w:val="normalwithoutspacing"/>
        <w:spacing w:after="0"/>
        <w:ind w:left="284" w:hanging="284"/>
        <w:rPr>
          <w:rFonts w:asciiTheme="minorHAnsi" w:hAnsiTheme="minorHAnsi" w:cstheme="minorHAnsi"/>
        </w:rPr>
      </w:pPr>
      <w:r w:rsidRPr="00C94F4C">
        <w:rPr>
          <w:rFonts w:asciiTheme="minorHAnsi" w:hAnsiTheme="minorHAnsi" w:cstheme="minorHAnsi"/>
        </w:rPr>
        <w:t>β)</w:t>
      </w:r>
      <w:r w:rsidRPr="00C94F4C">
        <w:rPr>
          <w:rFonts w:asciiTheme="minorHAnsi" w:hAnsiTheme="minorHAnsi" w:cstheme="minorHAnsi"/>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C94F4C">
        <w:rPr>
          <w:rFonts w:asciiTheme="minorHAnsi" w:hAnsiTheme="minorHAnsi" w:cstheme="minorHAnsi"/>
        </w:rPr>
        <w:t>προσβάσιμο</w:t>
      </w:r>
      <w:proofErr w:type="spellEnd"/>
      <w:r w:rsidRPr="00C94F4C">
        <w:rPr>
          <w:rFonts w:asciiTheme="minorHAnsi" w:hAnsiTheme="minorHAnsi" w:cstheme="minorHAnsi"/>
        </w:rPr>
        <w:t xml:space="preserve"> από τη Διαδικτυακή Πύλη  </w:t>
      </w:r>
      <w:hyperlink r:id="rId20" w:history="1">
        <w:r w:rsidRPr="00C94F4C">
          <w:rPr>
            <w:rStyle w:val="-"/>
            <w:rFonts w:asciiTheme="minorHAnsi" w:hAnsiTheme="minorHAnsi" w:cstheme="minorHAnsi"/>
            <w:szCs w:val="22"/>
            <w:shd w:val="clear" w:color="auto" w:fill="FFFFFF"/>
          </w:rPr>
          <w:t>www.promitheus.gov.gr</w:t>
        </w:r>
      </w:hyperlink>
      <w:r w:rsidRPr="00C94F4C">
        <w:rPr>
          <w:rFonts w:asciiTheme="minorHAnsi" w:hAnsiTheme="minorHAnsi" w:cstheme="minorHAnsi"/>
          <w:color w:val="000000"/>
          <w:shd w:val="clear" w:color="auto" w:fill="FFFFFF"/>
        </w:rPr>
        <w:t xml:space="preserve"> του ΟΠΣ ΕΣΗΔΗΣ.</w:t>
      </w:r>
    </w:p>
    <w:p w14:paraId="376BED09" w14:textId="77777777" w:rsidR="001A701E" w:rsidRPr="00C94F4C" w:rsidRDefault="001A701E" w:rsidP="001A701E">
      <w:pPr>
        <w:pStyle w:val="normalwithoutspacing"/>
        <w:spacing w:after="0"/>
        <w:ind w:left="284" w:hanging="284"/>
        <w:rPr>
          <w:rFonts w:asciiTheme="minorHAnsi" w:hAnsiTheme="minorHAnsi" w:cstheme="minorHAnsi"/>
        </w:rPr>
      </w:pPr>
      <w:r w:rsidRPr="00C94F4C">
        <w:rPr>
          <w:rFonts w:asciiTheme="minorHAnsi" w:hAnsiTheme="minorHAnsi" w:cstheme="minorHAnsi"/>
        </w:rPr>
        <w:t>γ)</w:t>
      </w:r>
      <w:r w:rsidRPr="00C94F4C">
        <w:rPr>
          <w:rFonts w:asciiTheme="minorHAnsi" w:hAnsiTheme="minorHAnsi" w:cstheme="minorHAnsi"/>
        </w:rPr>
        <w:tab/>
        <w:t xml:space="preserve">Περαιτέρω πληροφορίες είναι διαθέσιμες από την προαναφερθείσα διεύθυνση </w:t>
      </w:r>
      <w:hyperlink r:id="rId21" w:history="1">
        <w:r w:rsidRPr="00C94F4C">
          <w:rPr>
            <w:rStyle w:val="-"/>
            <w:rFonts w:asciiTheme="minorHAnsi" w:hAnsiTheme="minorHAnsi" w:cstheme="minorHAnsi"/>
          </w:rPr>
          <w:t>www.promitheus.gov.gr</w:t>
        </w:r>
      </w:hyperlink>
      <w:r w:rsidRPr="00C94F4C">
        <w:rPr>
          <w:rFonts w:asciiTheme="minorHAnsi" w:hAnsiTheme="minorHAnsi" w:cstheme="minorHAnsi"/>
        </w:rPr>
        <w:t xml:space="preserve"> του Ε.Σ.Η.ΔΗ.Σ. ή από τη διεύθυνση </w:t>
      </w:r>
      <w:hyperlink r:id="rId22" w:history="1">
        <w:r w:rsidRPr="00C94F4C">
          <w:rPr>
            <w:rStyle w:val="-"/>
            <w:rFonts w:asciiTheme="minorHAnsi" w:hAnsiTheme="minorHAnsi" w:cstheme="minorHAnsi"/>
          </w:rPr>
          <w:t>www.epiteliki.minedu.gov.gr</w:t>
        </w:r>
      </w:hyperlink>
      <w:r w:rsidRPr="00C94F4C">
        <w:rPr>
          <w:rStyle w:val="-"/>
          <w:rFonts w:asciiTheme="minorHAnsi" w:hAnsiTheme="minorHAnsi" w:cstheme="minorHAnsi"/>
        </w:rPr>
        <w:t xml:space="preserve">  </w:t>
      </w:r>
      <w:r w:rsidRPr="00C94F4C">
        <w:rPr>
          <w:rFonts w:asciiTheme="minorHAnsi" w:hAnsiTheme="minorHAnsi" w:cstheme="minorHAnsi"/>
        </w:rPr>
        <w:t xml:space="preserve"> της Αναθέτουσας  Αρχής. </w:t>
      </w:r>
    </w:p>
    <w:p w14:paraId="55008008" w14:textId="77777777" w:rsidR="001A701E" w:rsidRPr="00C94F4C" w:rsidRDefault="001A701E">
      <w:pPr>
        <w:pStyle w:val="normalwithoutspacing"/>
        <w:ind w:left="567" w:hanging="567"/>
        <w:rPr>
          <w:rFonts w:asciiTheme="minorHAnsi" w:hAnsiTheme="minorHAnsi" w:cstheme="minorHAnsi"/>
          <w:color w:val="000000"/>
          <w:szCs w:val="22"/>
          <w:shd w:val="clear" w:color="auto" w:fill="FFFFFF"/>
        </w:rPr>
      </w:pPr>
    </w:p>
    <w:p w14:paraId="43733C72" w14:textId="6D15258F" w:rsidR="008338F0" w:rsidRPr="00C94F4C" w:rsidRDefault="003355E7" w:rsidP="002107BD">
      <w:pPr>
        <w:pStyle w:val="2"/>
        <w:ind w:hanging="2845"/>
        <w:rPr>
          <w:rFonts w:asciiTheme="minorHAnsi" w:hAnsiTheme="minorHAnsi" w:cstheme="minorHAnsi"/>
          <w:lang w:val="el-GR"/>
        </w:rPr>
      </w:pPr>
      <w:bookmarkStart w:id="3" w:name="_Toc98281228"/>
      <w:bookmarkStart w:id="4" w:name="_Toc133921620"/>
      <w:r w:rsidRPr="00C94F4C">
        <w:rPr>
          <w:rFonts w:asciiTheme="minorHAnsi" w:hAnsiTheme="minorHAnsi" w:cstheme="minorHAnsi"/>
          <w:lang w:val="el-GR"/>
        </w:rPr>
        <w:t>Στοιχεία Διαδικασίας - Χρηματοδότηση</w:t>
      </w:r>
      <w:bookmarkEnd w:id="3"/>
      <w:bookmarkEnd w:id="4"/>
    </w:p>
    <w:p w14:paraId="43A3C696" w14:textId="77777777" w:rsidR="00C71BA2" w:rsidRPr="00C71BA2" w:rsidRDefault="00C71BA2" w:rsidP="00612D53">
      <w:pPr>
        <w:spacing w:after="0"/>
        <w:rPr>
          <w:rFonts w:asciiTheme="minorHAnsi" w:hAnsiTheme="minorHAnsi" w:cstheme="minorHAnsi"/>
          <w:lang w:val="el-GR"/>
        </w:rPr>
      </w:pPr>
      <w:bookmarkStart w:id="5" w:name="__RefHeading___Toc491949729"/>
      <w:bookmarkStart w:id="6" w:name="__RefHeading___Toc491949730"/>
      <w:bookmarkStart w:id="7" w:name="_Toc105772300"/>
      <w:bookmarkStart w:id="8" w:name="_Toc105772307"/>
      <w:bookmarkStart w:id="9" w:name="__RefHeading___Toc491950129"/>
      <w:bookmarkEnd w:id="5"/>
      <w:bookmarkEnd w:id="6"/>
      <w:bookmarkEnd w:id="7"/>
      <w:bookmarkEnd w:id="8"/>
      <w:bookmarkEnd w:id="9"/>
      <w:r w:rsidRPr="00C71BA2">
        <w:rPr>
          <w:rFonts w:asciiTheme="minorHAnsi" w:hAnsiTheme="minorHAnsi" w:cstheme="minorHAnsi"/>
          <w:b/>
          <w:lang w:val="el-GR"/>
        </w:rPr>
        <w:t xml:space="preserve">Είδος διαδικασίας </w:t>
      </w:r>
    </w:p>
    <w:p w14:paraId="743FA7A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 διαγωνισμός θα διεξαχθεί με την ανοικτή διαδικασία του άρθρου 27 του ν. 4412/16, όπως ισχύει σήμερα και σύμφωνα με τις διατάξεις της παρούσας Διακήρυξης και τα επισυναπτόμενα σε αυτήν παραρτήματα, τα οποία αποτελούν αναπόσπαστο μέρος αυτής, με χρήση της Πλατφόρμας του Εθνικού Συστήματος Ηλεκτρονικών Δημοσίων Συμβάσεων (Ε.Σ.Η.ΔΗ.Σ.) της διαδικτυακής πύλης του συστήματος </w:t>
      </w:r>
      <w:hyperlink r:id="rId23"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w:t>
      </w:r>
    </w:p>
    <w:p w14:paraId="6A47009F" w14:textId="77777777" w:rsidR="00C71BA2" w:rsidRPr="00C71BA2" w:rsidRDefault="00C71BA2" w:rsidP="00612D53">
      <w:pPr>
        <w:spacing w:after="0"/>
        <w:rPr>
          <w:rFonts w:asciiTheme="minorHAnsi" w:hAnsiTheme="minorHAnsi" w:cstheme="minorHAnsi"/>
          <w:lang w:val="el-GR"/>
        </w:rPr>
      </w:pPr>
      <w:r w:rsidRPr="00C71BA2">
        <w:rPr>
          <w:rFonts w:asciiTheme="minorHAnsi" w:hAnsiTheme="minorHAnsi" w:cstheme="minorHAnsi"/>
          <w:b/>
          <w:lang w:val="el-GR"/>
        </w:rPr>
        <w:t>Χρηματοδότηση της σύμβασης</w:t>
      </w:r>
    </w:p>
    <w:p w14:paraId="40EFD670" w14:textId="77777777" w:rsidR="00C71BA2" w:rsidRPr="00C71BA2" w:rsidRDefault="00C71BA2" w:rsidP="00C71BA2">
      <w:pPr>
        <w:rPr>
          <w:rFonts w:asciiTheme="minorHAnsi" w:hAnsiTheme="minorHAnsi" w:cstheme="minorHAnsi"/>
          <w:b/>
          <w:lang w:val="el-GR"/>
        </w:rPr>
      </w:pPr>
      <w:r w:rsidRPr="00C71BA2">
        <w:rPr>
          <w:rFonts w:asciiTheme="minorHAnsi" w:hAnsiTheme="minorHAnsi" w:cstheme="minorHAnsi"/>
          <w:lang w:val="el-GR"/>
        </w:rPr>
        <w:t xml:space="preserve">Φορέας χρηματοδότησης της παρούσας σύμβασης είναι  το Υπουργείο Παιδείας και Θρησκευμάτων με Κωδικό Έργου </w:t>
      </w:r>
      <w:r w:rsidRPr="00C71BA2">
        <w:rPr>
          <w:rFonts w:asciiTheme="minorHAnsi" w:hAnsiTheme="minorHAnsi" w:cstheme="minorHAnsi"/>
          <w:b/>
          <w:lang w:val="el-GR"/>
        </w:rPr>
        <w:t xml:space="preserve">2021ΤΑ04700002. </w:t>
      </w:r>
    </w:p>
    <w:p w14:paraId="4C02582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 xml:space="preserve">Η παρούσα σύμβαση χρηματοδοτείται από Πιστώσεις του Προγράμματος Δημοσίων Επενδύσεων (ΠΔΕ) 2022 – Ταμείο Ανάκαμψης: </w:t>
      </w:r>
      <w:r w:rsidRPr="00C71BA2">
        <w:rPr>
          <w:rFonts w:asciiTheme="minorHAnsi" w:hAnsiTheme="minorHAnsi" w:cstheme="minorHAnsi"/>
          <w:b/>
          <w:bCs/>
          <w:lang w:val="el-GR"/>
        </w:rPr>
        <w:t>ΣΑΤΑ ΤΑ047</w:t>
      </w:r>
      <w:r w:rsidRPr="00C71BA2">
        <w:rPr>
          <w:rFonts w:asciiTheme="minorHAnsi" w:hAnsiTheme="minorHAnsi" w:cstheme="minorHAnsi"/>
          <w:lang w:val="el-GR"/>
        </w:rPr>
        <w:t>.</w:t>
      </w:r>
    </w:p>
    <w:p w14:paraId="2DE0AE1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σύμβαση περιλαμβάνεται ως Υποέργο 2 της Πράξης «SUB.3  Προμήθεια και εγκατάσταση διαδραστικών συστημάτων μάθησης» – Δράση 16676 – Ψηφιακός Μετασχηματισμός της Εκπαίδευσης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w:t>
      </w:r>
      <w:proofErr w:type="spellStart"/>
      <w:r w:rsidRPr="00C71BA2">
        <w:rPr>
          <w:rFonts w:asciiTheme="minorHAnsi" w:hAnsiTheme="minorHAnsi" w:cstheme="minorHAnsi"/>
          <w:lang w:val="el-GR"/>
        </w:rPr>
        <w:t>NextGeneration</w:t>
      </w:r>
      <w:proofErr w:type="spellEnd"/>
      <w:r w:rsidRPr="00C71BA2">
        <w:rPr>
          <w:rFonts w:asciiTheme="minorHAnsi" w:hAnsiTheme="minorHAnsi" w:cstheme="minorHAnsi"/>
          <w:lang w:val="el-GR"/>
        </w:rPr>
        <w:t xml:space="preserve"> EU, σύμφωνα με την Α.Π. 152825/ΕΞ2021/01-12-2021 (ΑΔΑ: ΨΨΜΩΗ-ΧΗΗ) Απόφαση Ένταξης του Έργου «SUB.3  Προμήθεια και εγκατάσταση διαδραστικών συστημάτων μάθησης» (Κωδικός ΟΠΣ ΤΑ 5149224) στο Ταμείο Ανάκαμψης και Ανθεκτικότητας, </w:t>
      </w:r>
      <w:r w:rsidRPr="00A03DA7">
        <w:rPr>
          <w:rFonts w:asciiTheme="minorHAnsi" w:hAnsiTheme="minorHAnsi" w:cstheme="minorHAnsi"/>
          <w:lang w:val="el-GR"/>
        </w:rPr>
        <w:t>όπως τροποποιήθηκε και ισχύει .</w:t>
      </w:r>
    </w:p>
    <w:p w14:paraId="6BE66525" w14:textId="77777777" w:rsidR="00C71BA2" w:rsidRPr="000A6C6F" w:rsidRDefault="00C71BA2" w:rsidP="000A6C6F">
      <w:pPr>
        <w:pStyle w:val="2"/>
        <w:ind w:hanging="2845"/>
        <w:rPr>
          <w:rFonts w:asciiTheme="minorHAnsi" w:hAnsiTheme="minorHAnsi" w:cstheme="minorHAnsi"/>
          <w:b w:val="0"/>
          <w:lang w:val="el-GR"/>
        </w:rPr>
      </w:pPr>
      <w:bookmarkStart w:id="10" w:name="_Toc133921621"/>
      <w:r w:rsidRPr="000A6C6F">
        <w:rPr>
          <w:rFonts w:asciiTheme="minorHAnsi" w:hAnsiTheme="minorHAnsi" w:cstheme="minorHAnsi"/>
          <w:lang w:val="el-GR"/>
        </w:rPr>
        <w:t>Συνοπτική Περιγραφή φυσικού και οικονομικού αντικειμένου της σύμβασης</w:t>
      </w:r>
      <w:bookmarkEnd w:id="10"/>
      <w:r w:rsidRPr="000A6C6F">
        <w:rPr>
          <w:rFonts w:asciiTheme="minorHAnsi" w:hAnsiTheme="minorHAnsi" w:cstheme="minorHAnsi"/>
          <w:lang w:val="el-GR"/>
        </w:rPr>
        <w:t xml:space="preserve"> </w:t>
      </w:r>
    </w:p>
    <w:p w14:paraId="00C327AB" w14:textId="77777777" w:rsidR="00C71BA2" w:rsidRPr="00C71BA2" w:rsidRDefault="00C71BA2" w:rsidP="00C71BA2">
      <w:pPr>
        <w:rPr>
          <w:rFonts w:asciiTheme="minorHAnsi" w:hAnsiTheme="minorHAnsi" w:cstheme="minorHAnsi"/>
          <w:bCs/>
          <w:lang w:val="el-GR"/>
        </w:rPr>
      </w:pPr>
      <w:r w:rsidRPr="00C71BA2">
        <w:rPr>
          <w:rFonts w:asciiTheme="minorHAnsi" w:hAnsiTheme="minorHAnsi" w:cstheme="minorHAnsi"/>
          <w:bCs/>
          <w:lang w:val="el-GR"/>
        </w:rPr>
        <w:t>Το έργο περιλαμβάνει την οργάνωση και λειτουργία Γραφείου Υποστήριξης (</w:t>
      </w:r>
      <w:proofErr w:type="spellStart"/>
      <w:r w:rsidRPr="00C71BA2">
        <w:rPr>
          <w:rFonts w:asciiTheme="minorHAnsi" w:hAnsiTheme="minorHAnsi" w:cstheme="minorHAnsi"/>
          <w:bCs/>
          <w:lang w:val="el-GR"/>
        </w:rPr>
        <w:t>helpdesk</w:t>
      </w:r>
      <w:proofErr w:type="spellEnd"/>
      <w:r w:rsidRPr="00C71BA2">
        <w:rPr>
          <w:rFonts w:asciiTheme="minorHAnsi" w:hAnsiTheme="minorHAnsi" w:cstheme="minorHAnsi"/>
          <w:bCs/>
          <w:lang w:val="el-GR"/>
        </w:rPr>
        <w:t xml:space="preserve">), το οποίο θα είναι διαθέσιμο προς όλους τους εμπλεκόμενους στο έργο και κυρίως στους τελικούς χρήστες (σχολεία, εκπαιδευτικούς), με σκοπό την έγκαιρη και ουσιαστική υποστήριξη  τους στην αξιοποίηση του διαδραστικού συστήματος (υλικό και λογισμικό) και του εξοπλισμού της ρομποτικής και STEM κατά την εκπαιδευτική διαδικασία, τόσο τηλεφωνικά όσο και ηλεκτρονικά (Web και email). Το Γραφείο υποστήριξης θα λειτουργεί καθ’ όλη τη διάρκεια λειτουργίας των εκπαιδευτικών μονάδων και θα παρέχει κάθε είδους τεχνική υποστήριξη κατά τη λειτουργία των διαδραστικών συστημάτων και του εξοπλισμού της ρομποτικής και STEM που θα εγκατασταθούν και δεν αφορούν στις υποχρεώσεις των αναδόχων σύμφωνα με τους όρους εγγύησης καλής λειτουργίας. </w:t>
      </w:r>
    </w:p>
    <w:p w14:paraId="59D57BE6" w14:textId="77777777" w:rsidR="00C71BA2" w:rsidRPr="00C71BA2" w:rsidRDefault="00C71BA2" w:rsidP="00C71BA2">
      <w:pPr>
        <w:rPr>
          <w:rFonts w:asciiTheme="minorHAnsi" w:hAnsiTheme="minorHAnsi" w:cstheme="minorHAnsi"/>
          <w:bCs/>
          <w:lang w:val="el-GR"/>
        </w:rPr>
      </w:pPr>
      <w:r w:rsidRPr="00C71BA2">
        <w:rPr>
          <w:rFonts w:asciiTheme="minorHAnsi" w:hAnsiTheme="minorHAnsi" w:cstheme="minorHAnsi"/>
          <w:bCs/>
          <w:lang w:val="el-GR"/>
        </w:rPr>
        <w:t>Θα παρέχεται υποστήριξη σε όλα τα θέματα που μπορεί να προκύψουν κατά την διάρκεια της εκπαιδευτικής διαδικασίας και να αφορούν στην υποδομή και λειτουργία των διαδραστικών συστημάτων και του εξοπλισμού της ρομποτικής και STEM. Αναλυτικότερα, η υποστήριξη θα περιλαμβάνει ενδεικτικά την παροχή πληροφοριών σχετικά με τη λειτουργία του λογισμικού, του υλικού και της διαλειτουργικότητας τους, απαντήσεων για την επίλυση προβλημάτων, περιεχόμενο υπό τη μορφή οδηγού συχνών ερωτήσεων – απαντήσεων, εγχειρίδιο βοήθειας και τεκμηρίωσης αντιμετώπισης προβλημάτων.</w:t>
      </w:r>
    </w:p>
    <w:p w14:paraId="6DFF09E9" w14:textId="77777777" w:rsidR="00C71BA2" w:rsidRPr="00C71BA2" w:rsidRDefault="00C71BA2" w:rsidP="00C71BA2">
      <w:pPr>
        <w:rPr>
          <w:rFonts w:asciiTheme="minorHAnsi" w:hAnsiTheme="minorHAnsi" w:cstheme="minorHAnsi"/>
          <w:bCs/>
          <w:lang w:val="el-GR"/>
        </w:rPr>
      </w:pPr>
      <w:r w:rsidRPr="00C71BA2">
        <w:rPr>
          <w:rFonts w:asciiTheme="minorHAnsi" w:hAnsiTheme="minorHAnsi" w:cstheme="minorHAnsi"/>
          <w:bCs/>
          <w:lang w:val="el-GR"/>
        </w:rPr>
        <w:t>Η λειτουργία της γραμμής υποστήριξης, θα υποστηρίζεται και από ειδική ιστοσελίδα που θα δημιουργηθεί για αυτό το σκοπό. Το Γραφείο θα πρέπει να καταγράφει στο Σύστημα Διαχείρισης Αιτημάτων που θα διαθέσει για τον σκοπό αυτό (</w:t>
      </w:r>
      <w:proofErr w:type="spellStart"/>
      <w:r w:rsidRPr="00C71BA2">
        <w:rPr>
          <w:rFonts w:asciiTheme="minorHAnsi" w:hAnsiTheme="minorHAnsi" w:cstheme="minorHAnsi"/>
          <w:bCs/>
          <w:lang w:val="el-GR"/>
        </w:rPr>
        <w:t>Ticket</w:t>
      </w:r>
      <w:proofErr w:type="spellEnd"/>
      <w:r w:rsidRPr="00C71BA2">
        <w:rPr>
          <w:rFonts w:asciiTheme="minorHAnsi" w:hAnsiTheme="minorHAnsi" w:cstheme="minorHAnsi"/>
          <w:bCs/>
          <w:lang w:val="el-GR"/>
        </w:rPr>
        <w:t xml:space="preserve"> </w:t>
      </w:r>
      <w:proofErr w:type="spellStart"/>
      <w:r w:rsidRPr="00C71BA2">
        <w:rPr>
          <w:rFonts w:asciiTheme="minorHAnsi" w:hAnsiTheme="minorHAnsi" w:cstheme="minorHAnsi"/>
          <w:bCs/>
          <w:lang w:val="el-GR"/>
        </w:rPr>
        <w:t>Management</w:t>
      </w:r>
      <w:proofErr w:type="spellEnd"/>
      <w:r w:rsidRPr="00C71BA2">
        <w:rPr>
          <w:rFonts w:asciiTheme="minorHAnsi" w:hAnsiTheme="minorHAnsi" w:cstheme="minorHAnsi"/>
          <w:bCs/>
          <w:lang w:val="el-GR"/>
        </w:rPr>
        <w:t xml:space="preserve"> </w:t>
      </w:r>
      <w:proofErr w:type="spellStart"/>
      <w:r w:rsidRPr="00C71BA2">
        <w:rPr>
          <w:rFonts w:asciiTheme="minorHAnsi" w:hAnsiTheme="minorHAnsi" w:cstheme="minorHAnsi"/>
          <w:bCs/>
          <w:lang w:val="el-GR"/>
        </w:rPr>
        <w:t>System</w:t>
      </w:r>
      <w:proofErr w:type="spellEnd"/>
      <w:r w:rsidRPr="00C71BA2">
        <w:rPr>
          <w:rFonts w:asciiTheme="minorHAnsi" w:hAnsiTheme="minorHAnsi" w:cstheme="minorHAnsi"/>
          <w:bCs/>
          <w:lang w:val="el-GR"/>
        </w:rPr>
        <w:t>), όλα τα αναγκαία χαρακτηριστικά στοιχεία των προβλημάτων/ δυσλειτουργιών, που του αναφέρονται.</w:t>
      </w:r>
    </w:p>
    <w:p w14:paraId="6C2C0F67" w14:textId="77777777" w:rsidR="00C71BA2" w:rsidRPr="00C71BA2" w:rsidRDefault="00C71BA2" w:rsidP="00C71BA2">
      <w:pPr>
        <w:rPr>
          <w:rFonts w:asciiTheme="minorHAnsi" w:hAnsiTheme="minorHAnsi" w:cstheme="minorHAnsi"/>
          <w:bCs/>
          <w:lang w:val="el-GR"/>
        </w:rPr>
      </w:pPr>
      <w:r w:rsidRPr="00C71BA2">
        <w:rPr>
          <w:rFonts w:asciiTheme="minorHAnsi" w:hAnsiTheme="minorHAnsi" w:cstheme="minorHAnsi"/>
          <w:bCs/>
          <w:lang w:val="el-GR"/>
        </w:rPr>
        <w:t>Το Γραφείο Υποστήριξης οφείλει να διαθέτει σε ετοιμότητα προσωπικό, με κατάλληλη εμπειρία, ώστε να εξασφαλίζει την  παροχή  πληροφοριών  /  διευκρινήσεων  στους  χρήστες  των διαδραστικών συστημάτων και του εξοπλισμού της ρομποτικής και STEM. Το Γραφείο θα πρέπει να είναι διαθέσιμο, κατά τη διάρκεια ΚΩΚ. Κατά τις εκτός ΚΩΚ περιόδους, ο Ανάδοχος θα πρέπει να προτείνει διαδικασία παροχής υποστήριξης σε περίπτωση ανάγκης.</w:t>
      </w:r>
    </w:p>
    <w:p w14:paraId="4EACF869" w14:textId="77777777" w:rsidR="00C71BA2" w:rsidRPr="00C71BA2" w:rsidRDefault="00C71BA2" w:rsidP="00C71BA2">
      <w:pPr>
        <w:rPr>
          <w:rFonts w:asciiTheme="minorHAnsi" w:hAnsiTheme="minorHAnsi" w:cstheme="minorHAnsi"/>
          <w:bCs/>
          <w:lang w:val="el-GR"/>
        </w:rPr>
      </w:pPr>
      <w:r w:rsidRPr="00612D53">
        <w:rPr>
          <w:rFonts w:asciiTheme="minorHAnsi" w:hAnsiTheme="minorHAnsi" w:cstheme="minorHAnsi"/>
          <w:b/>
          <w:bCs/>
          <w:lang w:val="el-GR"/>
        </w:rPr>
        <w:t>Η διάρκεια της σύμβασης ορίζεται έως δέκα πέντε (15) μήνες από την ημερομηνία υπογραφής της Σύμβασης και το αργότερο έως την 30/11/2024.</w:t>
      </w:r>
      <w:r w:rsidRPr="00C71BA2">
        <w:rPr>
          <w:rFonts w:asciiTheme="minorHAnsi" w:hAnsiTheme="minorHAnsi" w:cstheme="minorHAnsi"/>
          <w:bCs/>
          <w:lang w:val="el-GR"/>
        </w:rPr>
        <w:t xml:space="preserve"> Η διάρκεια της σύμβαση μπορεί να παραταθεί,  σε περίπτωση τροποποίησης της απόφασης ένταξης των έργων στο ΤΑΑ ή και παράτασης του ΕΣΑΑ. Σε κάθε περίπτωση η τροποποίηση της συμβατικής διάρκειας της σύμβασης τελεί υπό την αίρεση της σύμφωνης γνώμης της Υπηρεσίας Συντονισμού του Ταμείου Ανάκαμψης και Ανθεκτικότητας.</w:t>
      </w:r>
    </w:p>
    <w:p w14:paraId="361D5140" w14:textId="77777777" w:rsidR="00C71BA2" w:rsidRPr="00C71BA2" w:rsidRDefault="00C71BA2" w:rsidP="00C71BA2">
      <w:pPr>
        <w:rPr>
          <w:rFonts w:asciiTheme="minorHAnsi" w:hAnsiTheme="minorHAnsi" w:cstheme="minorHAnsi"/>
          <w:bCs/>
          <w:lang w:val="el-GR"/>
        </w:rPr>
      </w:pPr>
      <w:r w:rsidRPr="00C71BA2">
        <w:rPr>
          <w:rFonts w:asciiTheme="minorHAnsi" w:hAnsiTheme="minorHAnsi" w:cstheme="minorHAnsi"/>
          <w:bCs/>
          <w:lang w:val="el-GR"/>
        </w:rPr>
        <w:t xml:space="preserve">Οι προς προμήθεια υπηρεσίες κατατάσσονται στον ακόλουθο κωδικό του Κοινού Λεξιλογίου δημοσίων </w:t>
      </w:r>
      <w:proofErr w:type="spellStart"/>
      <w:r w:rsidRPr="00C71BA2">
        <w:rPr>
          <w:rFonts w:asciiTheme="minorHAnsi" w:hAnsiTheme="minorHAnsi" w:cstheme="minorHAnsi"/>
          <w:bCs/>
          <w:lang w:val="el-GR"/>
        </w:rPr>
        <w:t>συμβάσεων(CPV</w:t>
      </w:r>
      <w:proofErr w:type="spellEnd"/>
      <w:r w:rsidRPr="00C71BA2">
        <w:rPr>
          <w:rFonts w:asciiTheme="minorHAnsi" w:hAnsiTheme="minorHAnsi" w:cstheme="minorHAnsi"/>
          <w:bCs/>
          <w:lang w:val="el-GR"/>
        </w:rPr>
        <w:t>):</w:t>
      </w:r>
    </w:p>
    <w:p w14:paraId="66375699" w14:textId="734967DD" w:rsidR="00AE2778" w:rsidRPr="00C71BA2" w:rsidRDefault="00C71BA2" w:rsidP="006E3B5D">
      <w:pPr>
        <w:rPr>
          <w:rFonts w:asciiTheme="minorHAnsi" w:hAnsiTheme="minorHAnsi" w:cstheme="minorHAnsi"/>
          <w:b/>
          <w:lang w:val="el-GR"/>
        </w:rPr>
      </w:pPr>
      <w:r w:rsidRPr="00C71BA2">
        <w:rPr>
          <w:rFonts w:asciiTheme="minorHAnsi" w:hAnsiTheme="minorHAnsi" w:cstheme="minorHAnsi"/>
          <w:b/>
          <w:lang w:val="el-GR"/>
        </w:rPr>
        <w:t>72000000-5 Υπηρεσίες τεχνολογίας των πληροφοριών: παροχή συμβουλών, ανάπτυξη λογισμικού, Διαδίκτυο και υποστήριξη</w:t>
      </w:r>
    </w:p>
    <w:p w14:paraId="59813016" w14:textId="0F1B4A05" w:rsidR="00C71BA2" w:rsidRPr="00C71BA2" w:rsidRDefault="00C71BA2" w:rsidP="00C71BA2">
      <w:pPr>
        <w:rPr>
          <w:rFonts w:asciiTheme="minorHAnsi" w:hAnsiTheme="minorHAnsi" w:cstheme="minorHAnsi"/>
          <w:b/>
          <w:lang w:val="el-GR"/>
        </w:rPr>
      </w:pPr>
      <w:r w:rsidRPr="00C71BA2">
        <w:rPr>
          <w:rFonts w:asciiTheme="minorHAnsi" w:hAnsiTheme="minorHAnsi" w:cstheme="minorHAnsi"/>
          <w:b/>
          <w:lang w:val="el-GR"/>
        </w:rPr>
        <w:t>Η παρούσα σύμβαση θα ανατεθεί με το κριτήριο της πλέον συμφέρουσας από οικονομική άποψη προσφορά βάσει βέλτιστης σχέσης ποιότητας – τιμής.</w:t>
      </w:r>
    </w:p>
    <w:p w14:paraId="4E46E874" w14:textId="4D1EE776" w:rsidR="00C71BA2" w:rsidRPr="00C71BA2" w:rsidRDefault="00C71BA2" w:rsidP="00C71BA2">
      <w:pPr>
        <w:rPr>
          <w:rFonts w:asciiTheme="minorHAnsi" w:hAnsiTheme="minorHAnsi" w:cstheme="minorHAnsi"/>
          <w:b/>
          <w:bCs/>
          <w:lang w:val="el-GR"/>
        </w:rPr>
      </w:pPr>
      <w:r w:rsidRPr="00C71BA2">
        <w:rPr>
          <w:rFonts w:asciiTheme="minorHAnsi" w:hAnsiTheme="minorHAnsi" w:cstheme="minorHAnsi"/>
          <w:lang w:val="el-GR"/>
        </w:rPr>
        <w:lastRenderedPageBreak/>
        <w:t>Η συνολική εκτιμώμενη αξία της σύμβασης ανέρχεται στο ποσό των</w:t>
      </w:r>
      <w:r w:rsidR="00FA0568">
        <w:rPr>
          <w:rFonts w:asciiTheme="minorHAnsi" w:hAnsiTheme="minorHAnsi" w:cstheme="minorHAnsi"/>
          <w:lang w:val="el-GR"/>
        </w:rPr>
        <w:t xml:space="preserve"> </w:t>
      </w:r>
      <w:r w:rsidR="00FA0568" w:rsidRPr="00C71BA2">
        <w:rPr>
          <w:rFonts w:asciiTheme="minorHAnsi" w:hAnsiTheme="minorHAnsi" w:cstheme="minorHAnsi"/>
          <w:b/>
          <w:bCs/>
          <w:lang w:val="el-GR"/>
        </w:rPr>
        <w:t>2.972.000,00 €</w:t>
      </w:r>
      <w:r w:rsidR="00FA0568">
        <w:rPr>
          <w:rFonts w:asciiTheme="minorHAnsi" w:hAnsiTheme="minorHAnsi" w:cstheme="minorHAnsi"/>
          <w:b/>
          <w:bCs/>
          <w:lang w:val="el-GR"/>
        </w:rPr>
        <w:t xml:space="preserve"> χωρίς ΦΠΑ </w:t>
      </w:r>
      <w:r w:rsidRPr="00C71BA2">
        <w:rPr>
          <w:rFonts w:asciiTheme="minorHAnsi" w:hAnsiTheme="minorHAnsi" w:cstheme="minorHAnsi"/>
          <w:lang w:val="el-GR"/>
        </w:rPr>
        <w:t xml:space="preserve">(προϋπολογισμός </w:t>
      </w:r>
      <w:r w:rsidR="00FA0568">
        <w:rPr>
          <w:rFonts w:asciiTheme="minorHAnsi" w:hAnsiTheme="minorHAnsi" w:cstheme="minorHAnsi"/>
          <w:lang w:val="el-GR"/>
        </w:rPr>
        <w:t>με</w:t>
      </w:r>
      <w:r w:rsidRPr="00C71BA2">
        <w:rPr>
          <w:rFonts w:asciiTheme="minorHAnsi" w:hAnsiTheme="minorHAnsi" w:cstheme="minorHAnsi"/>
          <w:lang w:val="el-GR"/>
        </w:rPr>
        <w:t xml:space="preserve"> ΦΠΑ</w:t>
      </w:r>
      <w:r w:rsidR="00FA0568">
        <w:rPr>
          <w:rFonts w:asciiTheme="minorHAnsi" w:hAnsiTheme="minorHAnsi" w:cstheme="minorHAnsi"/>
          <w:lang w:val="el-GR"/>
        </w:rPr>
        <w:t xml:space="preserve"> 24%</w:t>
      </w:r>
      <w:r w:rsidRPr="00C71BA2">
        <w:rPr>
          <w:rFonts w:asciiTheme="minorHAnsi" w:hAnsiTheme="minorHAnsi" w:cstheme="minorHAnsi"/>
          <w:lang w:val="el-GR"/>
        </w:rPr>
        <w:t xml:space="preserve">: </w:t>
      </w:r>
      <w:r w:rsidR="00FA0568" w:rsidRPr="00FA0568">
        <w:rPr>
          <w:rFonts w:asciiTheme="minorHAnsi" w:hAnsiTheme="minorHAnsi" w:cstheme="minorHAnsi"/>
          <w:b/>
          <w:bCs/>
          <w:lang w:val="el-GR"/>
        </w:rPr>
        <w:t xml:space="preserve">3.685.280,00 </w:t>
      </w:r>
      <w:r w:rsidRPr="00C71BA2">
        <w:rPr>
          <w:rFonts w:asciiTheme="minorHAnsi" w:hAnsiTheme="minorHAnsi" w:cstheme="minorHAnsi"/>
          <w:b/>
          <w:bCs/>
          <w:lang w:val="el-GR"/>
        </w:rPr>
        <w:t>€</w:t>
      </w:r>
      <w:r w:rsidRPr="00C71BA2">
        <w:rPr>
          <w:rFonts w:asciiTheme="minorHAnsi" w:hAnsiTheme="minorHAnsi" w:cstheme="minorHAnsi"/>
          <w:lang w:val="el-GR"/>
        </w:rPr>
        <w:t xml:space="preserve"> και ΦΠΑ:</w:t>
      </w:r>
      <w:r w:rsidRPr="00C71BA2">
        <w:rPr>
          <w:rFonts w:asciiTheme="minorHAnsi" w:hAnsiTheme="minorHAnsi" w:cstheme="minorHAnsi"/>
          <w:b/>
          <w:bCs/>
          <w:lang w:val="el-GR"/>
        </w:rPr>
        <w:t xml:space="preserve"> 713.280,00 €</w:t>
      </w:r>
      <w:r w:rsidRPr="00653257">
        <w:rPr>
          <w:rFonts w:asciiTheme="minorHAnsi" w:hAnsiTheme="minorHAnsi" w:cstheme="minorHAnsi"/>
          <w:lang w:val="el-GR"/>
        </w:rPr>
        <w:t>)</w:t>
      </w:r>
      <w:r w:rsidRPr="00C71BA2">
        <w:rPr>
          <w:rFonts w:asciiTheme="minorHAnsi" w:hAnsiTheme="minorHAnsi" w:cstheme="minorHAnsi"/>
          <w:b/>
          <w:bCs/>
          <w:lang w:val="el-GR"/>
        </w:rPr>
        <w:t>.</w:t>
      </w:r>
    </w:p>
    <w:p w14:paraId="592BE29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Γίνονται δεκτές οι προσφορές που θα υποβληθούν μόνο σύμφωνα με τους όρους της παρούσας Διακήρυξης και για το σύνολο των ειδών και υπηρεσιών. Προσφορές που είναι αόριστες, ανεπίδεκτες εκτίμησης ή είναι υπό αίρεση ή για μέρος των ζητούμενων ειδών/υπηρεσιών και ποσοτήτων, καθώς και εναλλακτικές προσφορές δεν γίνονται δεκτές και απορρίπτονται ως απαράδεκτες.</w:t>
      </w:r>
    </w:p>
    <w:p w14:paraId="03A1D33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υποδιαίρεση του αντικειμένου της σύμβασης σε τμήματα (σύμφωνα με τις διατάξεις του </w:t>
      </w:r>
      <w:proofErr w:type="spellStart"/>
      <w:r w:rsidRPr="00C71BA2">
        <w:rPr>
          <w:rFonts w:asciiTheme="minorHAnsi" w:hAnsiTheme="minorHAnsi" w:cstheme="minorHAnsi"/>
          <w:lang w:val="el-GR"/>
        </w:rPr>
        <w:t>άρ</w:t>
      </w:r>
      <w:proofErr w:type="spellEnd"/>
      <w:r w:rsidRPr="00C71BA2">
        <w:rPr>
          <w:rFonts w:asciiTheme="minorHAnsi" w:hAnsiTheme="minorHAnsi" w:cstheme="minorHAnsi"/>
          <w:lang w:val="el-GR"/>
        </w:rPr>
        <w:t>. 59 του ν. 4412/2016) δεν είναι δυνατή, καθώς τα παραδοτέα της σύμβασης κρίνονται αλληλένδετα και αλληλοεξαρτώμενα. (Αναλυτικότερα ΠΑΡΑΡΤΗΜΑ I «ΑΝΑΛΥΤΙΚΗ ΠΕΡΙΓΡΑΦΗ ΦΥΣΙΚΟΥ ΚΑΙ ΟΙΚΟΝΟΜΙΚΟΥ ΑΝΤΙΚΕΙΜΕΝΟΥ ΤΗΣ ΣΥΜΒΑΣΗΣ»).</w:t>
      </w:r>
    </w:p>
    <w:p w14:paraId="7230BC9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Περαιτέρω δεν δύναται να </w:t>
      </w:r>
      <w:proofErr w:type="spellStart"/>
      <w:r w:rsidRPr="00C71BA2">
        <w:rPr>
          <w:rFonts w:asciiTheme="minorHAnsi" w:hAnsiTheme="minorHAnsi" w:cstheme="minorHAnsi"/>
          <w:lang w:val="el-GR"/>
        </w:rPr>
        <w:t>υποδιαρεθεί</w:t>
      </w:r>
      <w:proofErr w:type="spellEnd"/>
      <w:r w:rsidRPr="00C71BA2">
        <w:rPr>
          <w:rFonts w:asciiTheme="minorHAnsi" w:hAnsiTheme="minorHAnsi" w:cstheme="minorHAnsi"/>
          <w:lang w:val="el-GR"/>
        </w:rPr>
        <w:t xml:space="preserve"> σε Τμήματα ανά Περιφέρειες, καθώς η Πράξη έχει οριζόντιο χαρακτήρα και αφορά και τις 13 Περιφέρειες της Χώρας.</w:t>
      </w:r>
    </w:p>
    <w:p w14:paraId="7F69642F" w14:textId="77777777" w:rsidR="00C71BA2" w:rsidRPr="00C71BA2" w:rsidRDefault="00C71BA2" w:rsidP="000A6C6F">
      <w:pPr>
        <w:pStyle w:val="2"/>
        <w:ind w:hanging="2845"/>
        <w:rPr>
          <w:rFonts w:asciiTheme="minorHAnsi" w:hAnsiTheme="minorHAnsi" w:cstheme="minorHAnsi"/>
          <w:lang w:val="el-GR"/>
        </w:rPr>
      </w:pPr>
      <w:bookmarkStart w:id="11" w:name="_Toc133921622"/>
      <w:r w:rsidRPr="00C71BA2">
        <w:rPr>
          <w:rFonts w:asciiTheme="minorHAnsi" w:hAnsiTheme="minorHAnsi" w:cstheme="minorHAnsi"/>
          <w:lang w:val="el-GR"/>
        </w:rPr>
        <w:t>Θεσμικό πλαίσιο</w:t>
      </w:r>
      <w:bookmarkEnd w:id="11"/>
      <w:r w:rsidRPr="00C71BA2">
        <w:rPr>
          <w:rFonts w:asciiTheme="minorHAnsi" w:hAnsiTheme="minorHAnsi" w:cstheme="minorHAnsi"/>
          <w:lang w:val="el-GR"/>
        </w:rPr>
        <w:t xml:space="preserve"> </w:t>
      </w:r>
    </w:p>
    <w:p w14:paraId="09355C3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ανάθεση και εκτέλεση της σύμβασης διέπονται από την κείμενη νομοθεσία και τις </w:t>
      </w:r>
      <w:proofErr w:type="spellStart"/>
      <w:r w:rsidRPr="00C71BA2">
        <w:rPr>
          <w:rFonts w:asciiTheme="minorHAnsi" w:hAnsiTheme="minorHAnsi" w:cstheme="minorHAnsi"/>
          <w:lang w:val="el-GR"/>
        </w:rPr>
        <w:t>κατ΄</w:t>
      </w:r>
      <w:proofErr w:type="spellEnd"/>
      <w:r w:rsidRPr="00C71BA2">
        <w:rPr>
          <w:rFonts w:asciiTheme="minorHAnsi" w:hAnsiTheme="minorHAnsi" w:cstheme="minorHAnsi"/>
          <w:lang w:val="el-GR"/>
        </w:rPr>
        <w:t xml:space="preserve"> εξουσιοδότηση αυτής εκδοθείσες κανονιστικές πράξεις, όπως ισχύουν και ιδίως: </w:t>
      </w:r>
    </w:p>
    <w:p w14:paraId="5F1F1DEA"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n-US"/>
        </w:rPr>
        <w:t>T</w:t>
      </w:r>
      <w:r w:rsidRPr="00C71BA2">
        <w:rPr>
          <w:rFonts w:asciiTheme="minorHAnsi" w:hAnsiTheme="minorHAnsi" w:cstheme="minorHAnsi"/>
          <w:lang w:val="el-GR"/>
        </w:rPr>
        <w:t xml:space="preserve">ου </w:t>
      </w:r>
      <w:r w:rsidRPr="00C71BA2">
        <w:rPr>
          <w:rFonts w:asciiTheme="minorHAnsi" w:hAnsiTheme="minorHAnsi" w:cstheme="minorHAnsi"/>
          <w:lang w:val="en-US"/>
        </w:rPr>
        <w:t>N</w:t>
      </w:r>
      <w:r w:rsidRPr="00C71BA2">
        <w:rPr>
          <w:rFonts w:asciiTheme="minorHAnsi" w:hAnsiTheme="minorHAnsi" w:cstheme="minorHAnsi"/>
          <w:lang w:val="el-GR"/>
        </w:rPr>
        <w:t>. 4412/2016 (Α' 147) «Δημόσιες Συμβάσεις Έργων, Προμηθειών και Υπηρεσιών (προσαρμογή στις Οδηγίες 2014/24/ ΕΕ και 2014/25/ΕΕ)», όπως τροποποιήθηκε και ισχύει.</w:t>
      </w:r>
    </w:p>
    <w:p w14:paraId="47CB90D8"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14:paraId="4972CAF0"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Ν. 4601/2019 (Α’ 44) «Εταιρικοί µ</w:t>
      </w:r>
      <w:proofErr w:type="spellStart"/>
      <w:r w:rsidRPr="00C71BA2">
        <w:rPr>
          <w:rFonts w:asciiTheme="minorHAnsi" w:hAnsiTheme="minorHAnsi" w:cstheme="minorHAnsi"/>
          <w:lang w:val="el-GR"/>
        </w:rPr>
        <w:t>ετασχηµατισµοί</w:t>
      </w:r>
      <w:proofErr w:type="spellEnd"/>
      <w:r w:rsidRPr="00C71BA2">
        <w:rPr>
          <w:rFonts w:asciiTheme="minorHAnsi" w:hAnsiTheme="minorHAnsi" w:cstheme="minorHAnsi"/>
          <w:lang w:val="el-GR"/>
        </w:rPr>
        <w:t xml:space="preserve"> και </w:t>
      </w:r>
      <w:proofErr w:type="spellStart"/>
      <w:r w:rsidRPr="00C71BA2">
        <w:rPr>
          <w:rFonts w:asciiTheme="minorHAnsi" w:hAnsiTheme="minorHAnsi" w:cstheme="minorHAnsi"/>
          <w:lang w:val="el-GR"/>
        </w:rPr>
        <w:t>εναρµόνιση</w:t>
      </w:r>
      <w:proofErr w:type="spellEnd"/>
      <w:r w:rsidRPr="00C71BA2">
        <w:rPr>
          <w:rFonts w:asciiTheme="minorHAnsi" w:hAnsiTheme="minorHAnsi" w:cstheme="minorHAnsi"/>
          <w:lang w:val="el-GR"/>
        </w:rPr>
        <w:t xml:space="preserve"> του </w:t>
      </w:r>
      <w:proofErr w:type="spellStart"/>
      <w:r w:rsidRPr="00C71BA2">
        <w:rPr>
          <w:rFonts w:asciiTheme="minorHAnsi" w:hAnsiTheme="minorHAnsi" w:cstheme="minorHAnsi"/>
          <w:lang w:val="el-GR"/>
        </w:rPr>
        <w:t>νοµοθετικού</w:t>
      </w:r>
      <w:proofErr w:type="spellEnd"/>
      <w:r w:rsidRPr="00C71BA2">
        <w:rPr>
          <w:rFonts w:asciiTheme="minorHAnsi" w:hAnsiTheme="minorHAnsi" w:cstheme="minorHAnsi"/>
          <w:lang w:val="el-GR"/>
        </w:rPr>
        <w:t xml:space="preserve"> πλαισίου µε τις διατάξεις της Οδηγίας 2014/55/ΕΕ του Ευρωπαϊκού Κοινοβουλίου και του </w:t>
      </w:r>
      <w:proofErr w:type="spellStart"/>
      <w:r w:rsidRPr="00C71BA2">
        <w:rPr>
          <w:rFonts w:asciiTheme="minorHAnsi" w:hAnsiTheme="minorHAnsi" w:cstheme="minorHAnsi"/>
          <w:lang w:val="el-GR"/>
        </w:rPr>
        <w:t>Συµβουλίου</w:t>
      </w:r>
      <w:proofErr w:type="spellEnd"/>
      <w:r w:rsidRPr="00C71BA2">
        <w:rPr>
          <w:rFonts w:asciiTheme="minorHAnsi" w:hAnsiTheme="minorHAnsi" w:cstheme="minorHAnsi"/>
          <w:lang w:val="el-GR"/>
        </w:rPr>
        <w:t xml:space="preserve"> της 16ης Απριλίου 2014 για την έκδοση ηλεκτρονικών </w:t>
      </w:r>
      <w:proofErr w:type="spellStart"/>
      <w:r w:rsidRPr="00C71BA2">
        <w:rPr>
          <w:rFonts w:asciiTheme="minorHAnsi" w:hAnsiTheme="minorHAnsi" w:cstheme="minorHAnsi"/>
          <w:lang w:val="el-GR"/>
        </w:rPr>
        <w:t>τιµολογίων</w:t>
      </w:r>
      <w:proofErr w:type="spellEnd"/>
      <w:r w:rsidRPr="00C71BA2">
        <w:rPr>
          <w:rFonts w:asciiTheme="minorHAnsi" w:hAnsiTheme="minorHAnsi" w:cstheme="minorHAnsi"/>
          <w:lang w:val="el-GR"/>
        </w:rPr>
        <w:t xml:space="preserve"> στο πλαίσιο </w:t>
      </w:r>
      <w:proofErr w:type="spellStart"/>
      <w:r w:rsidRPr="00C71BA2">
        <w:rPr>
          <w:rFonts w:asciiTheme="minorHAnsi" w:hAnsiTheme="minorHAnsi" w:cstheme="minorHAnsi"/>
          <w:lang w:val="el-GR"/>
        </w:rPr>
        <w:t>δηµόσιων</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συµβάσεων</w:t>
      </w:r>
      <w:proofErr w:type="spellEnd"/>
      <w:r w:rsidRPr="00C71BA2">
        <w:rPr>
          <w:rFonts w:asciiTheme="minorHAnsi" w:hAnsiTheme="minorHAnsi" w:cstheme="minorHAnsi"/>
          <w:lang w:val="el-GR"/>
        </w:rPr>
        <w:t xml:space="preserve"> και λοιπές διατάξεις».</w:t>
      </w:r>
    </w:p>
    <w:p w14:paraId="53E0454F"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 xml:space="preserve">Του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w:t>
      </w:r>
      <w:proofErr w:type="spellStart"/>
      <w:r w:rsidRPr="00C71BA2">
        <w:rPr>
          <w:rFonts w:asciiTheme="minorHAnsi" w:hAnsiTheme="minorHAnsi" w:cstheme="minorHAnsi"/>
          <w:lang w:val="el-GR"/>
        </w:rPr>
        <w:t>π.δ</w:t>
      </w:r>
      <w:proofErr w:type="spellEnd"/>
      <w:r w:rsidRPr="00C71BA2">
        <w:rPr>
          <w:rFonts w:asciiTheme="minorHAnsi" w:hAnsiTheme="minorHAnsi" w:cstheme="minorHAnsi"/>
          <w:lang w:val="el-GR"/>
        </w:rPr>
        <w:t>/</w:t>
      </w:r>
      <w:proofErr w:type="spellStart"/>
      <w:r w:rsidRPr="00C71BA2">
        <w:rPr>
          <w:rFonts w:asciiTheme="minorHAnsi" w:hAnsiTheme="minorHAnsi" w:cstheme="minorHAnsi"/>
          <w:lang w:val="el-GR"/>
        </w:rPr>
        <w:t>τος</w:t>
      </w:r>
      <w:proofErr w:type="spellEnd"/>
      <w:r w:rsidRPr="00C71BA2">
        <w:rPr>
          <w:rFonts w:asciiTheme="minorHAnsi" w:hAnsiTheme="minorHAnsi" w:cstheme="minorHAnsi"/>
          <w:lang w:val="el-GR"/>
        </w:rPr>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των υπουργικών αποφάσεων, οι οποίες εκδίδονται, </w:t>
      </w:r>
      <w:proofErr w:type="spellStart"/>
      <w:r w:rsidRPr="00C71BA2">
        <w:rPr>
          <w:rFonts w:asciiTheme="minorHAnsi" w:hAnsiTheme="minorHAnsi" w:cstheme="minorHAnsi"/>
          <w:lang w:val="el-GR"/>
        </w:rPr>
        <w:t>κατ’εξουσιοδότηδη</w:t>
      </w:r>
      <w:proofErr w:type="spellEnd"/>
      <w:r w:rsidRPr="00C71BA2">
        <w:rPr>
          <w:rFonts w:asciiTheme="minorHAnsi" w:hAnsiTheme="minorHAnsi" w:cstheme="minorHAnsi"/>
          <w:lang w:val="el-GR"/>
        </w:rPr>
        <w:t xml:space="preserve"> του άρθρου 65 του ν.</w:t>
      </w:r>
      <w:r w:rsidRPr="00C71BA2">
        <w:rPr>
          <w:rFonts w:asciiTheme="minorHAnsi" w:hAnsiTheme="minorHAnsi" w:cstheme="minorHAnsi"/>
          <w:b/>
          <w:lang w:val="el-GR"/>
        </w:rPr>
        <w:t xml:space="preserve"> </w:t>
      </w:r>
      <w:r w:rsidRPr="00C71BA2">
        <w:rPr>
          <w:rFonts w:asciiTheme="minorHAnsi" w:hAnsiTheme="minorHAnsi" w:cstheme="minorHAnsi"/>
          <w:lang w:val="el-GR"/>
        </w:rPr>
        <w:t>4172/2013 (Α 167) για τον καθορισμό: α) των μη «συνεργάσιμων φορολογικά» κρατών και β) των κρατών με προνομιακό φορολογικό καθεστώς».</w:t>
      </w:r>
    </w:p>
    <w:p w14:paraId="5DCFC5A8"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Π.Δ. 39/2017 (Α΄64) «Κανονισμός εξέτασης προδικαστικών προσφυγών ενώπιων της Α.Ε.Π.Π».</w:t>
      </w:r>
    </w:p>
    <w:p w14:paraId="06DEB5B2"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Της υπ’ αριθ. 76928 (Β’ 3075/2021) κοινής υπουργικής απόφασης με θέμα: «Ρύθμιση ειδικότερων θεμάτων λειτουργίας και διαχείρισης του Κεντρικού Ηλεκτρονικού Μητρώου Δημοσίων Συμβάσεων (ΚΗΜΔΗΣ).»</w:t>
      </w:r>
    </w:p>
    <w:p w14:paraId="28ED2437"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Της με αρ. 64233 (ΦΕΚ 2453/Β/09-06-2021) Κοινής Απόφασης των Υπουργών Ανάπτυξης και Επενδύσεων  και Επικρατείας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2C930E73"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της αριθμ. Κ.Υ.Α. οικ. 60967 ΕΞ 2020 (B’ 2425/18.06.2020) «Ηλεκτρονική Τιμολόγηση στο πλαίσιο των Δημόσιων Συμβάσεων δυνάμει του ν. 4601/2019» (Α΄44)</w:t>
      </w:r>
    </w:p>
    <w:p w14:paraId="209E1BA9" w14:textId="77777777" w:rsidR="00C71BA2" w:rsidRPr="00C71BA2" w:rsidRDefault="00C71BA2" w:rsidP="00C71BA2">
      <w:pPr>
        <w:numPr>
          <w:ilvl w:val="0"/>
          <w:numId w:val="48"/>
        </w:numPr>
        <w:rPr>
          <w:rFonts w:asciiTheme="minorHAnsi" w:hAnsiTheme="minorHAnsi" w:cstheme="minorHAnsi"/>
          <w:iCs/>
          <w:lang w:val="el-GR"/>
        </w:rPr>
      </w:pPr>
      <w:r w:rsidRPr="00C71BA2">
        <w:rPr>
          <w:rFonts w:asciiTheme="minorHAnsi" w:hAnsiTheme="minorHAnsi" w:cstheme="minorHAnsi"/>
          <w:lang w:val="el-GR"/>
        </w:rPr>
        <w:t xml:space="preserve">Της υπ' αριθ. 31781ΕΞ2022/16.03.2022 κοινής υπουργικής απόφασης με θέμα: "Τροποποίηση της </w:t>
      </w:r>
      <w:proofErr w:type="spellStart"/>
      <w:r w:rsidRPr="00C71BA2">
        <w:rPr>
          <w:rFonts w:asciiTheme="minorHAnsi" w:hAnsiTheme="minorHAnsi" w:cstheme="minorHAnsi"/>
          <w:lang w:val="el-GR"/>
        </w:rPr>
        <w:t>υπ΄</w:t>
      </w:r>
      <w:proofErr w:type="spellEnd"/>
      <w:r w:rsidRPr="00C71BA2">
        <w:rPr>
          <w:rFonts w:asciiTheme="minorHAnsi" w:hAnsiTheme="minorHAnsi" w:cstheme="minorHAnsi"/>
          <w:lang w:val="el-GR"/>
        </w:rPr>
        <w:t xml:space="preserve"> αρ. 63446/31.5.2021 κοινής απόφασης των Υπουργών Οικονομικών, Ανάπτυξης και Επενδύσεων και </w:t>
      </w:r>
      <w:r w:rsidRPr="00C71BA2">
        <w:rPr>
          <w:rFonts w:asciiTheme="minorHAnsi" w:hAnsiTheme="minorHAnsi" w:cstheme="minorHAnsi"/>
          <w:lang w:val="el-GR"/>
        </w:rPr>
        <w:lastRenderedPageBreak/>
        <w:t>Επικρατείας «Καθορισμός Εθνικού Μορφότυπου ηλεκτρονικού τιμολογίου στο πλαίσιο των Δημοσίων Συμβάσεων» (Β’ 2338)" (Β΄1202)</w:t>
      </w:r>
    </w:p>
    <w:p w14:paraId="6C97D99D"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της αριθμ. Κ.Υ.Α. οικ. 14900/21 (Β’ 466) «Έγκριση σχεδίου Δράσης για τις Πράσινες Δημόσιες Συμβάσεις» (ΑΔΑ: ΨΡΤΟ46ΜΤΛΡ-Χ92).</w:t>
      </w:r>
    </w:p>
    <w:p w14:paraId="18845738"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ν. 3419/2005 (Α’ 297) «Γενικό Εμπορικό Μητρώο (Γ.Ε.ΜΗ.) και εκσυγχρονισμός της Επιμελητηριακής Νομοθεσίας»</w:t>
      </w:r>
    </w:p>
    <w:p w14:paraId="2812CA80"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 xml:space="preserve">Του ν. 4635/2019 (Α’167) « Επενδύω στην Ελλάδα και άλλες διατάξεις» και ιδίως  των άρθρων 85 </w:t>
      </w:r>
      <w:proofErr w:type="spellStart"/>
      <w:r w:rsidRPr="00C71BA2">
        <w:rPr>
          <w:rFonts w:asciiTheme="minorHAnsi" w:hAnsiTheme="minorHAnsi" w:cstheme="minorHAnsi"/>
          <w:lang w:val="el-GR"/>
        </w:rPr>
        <w:t>επ</w:t>
      </w:r>
      <w:proofErr w:type="spellEnd"/>
      <w:r w:rsidRPr="00C71BA2">
        <w:rPr>
          <w:rFonts w:asciiTheme="minorHAnsi" w:hAnsiTheme="minorHAnsi" w:cstheme="minorHAnsi"/>
          <w:lang w:val="el-GR"/>
        </w:rPr>
        <w:t>.</w:t>
      </w:r>
    </w:p>
    <w:p w14:paraId="73EF4B17"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n-US"/>
        </w:rPr>
        <w:t>T</w:t>
      </w:r>
      <w:r w:rsidRPr="00C71BA2">
        <w:rPr>
          <w:rFonts w:asciiTheme="minorHAnsi" w:hAnsiTheme="minorHAnsi" w:cstheme="minorHAnsi"/>
          <w:lang w:val="el-GR"/>
        </w:rPr>
        <w:t xml:space="preserve">ου </w:t>
      </w:r>
      <w:r w:rsidRPr="00C71BA2">
        <w:rPr>
          <w:rFonts w:asciiTheme="minorHAnsi" w:hAnsiTheme="minorHAnsi" w:cstheme="minorHAnsi"/>
          <w:lang w:val="en-US"/>
        </w:rPr>
        <w:t>N</w:t>
      </w:r>
      <w:r w:rsidRPr="00C71BA2">
        <w:rPr>
          <w:rFonts w:asciiTheme="minorHAnsi" w:hAnsiTheme="minorHAnsi" w:cstheme="minorHAnsi"/>
          <w:lang w:val="el-GR"/>
        </w:rPr>
        <w:t>. 4270/2014 (Α' 143) «Αρχές δημοσιονομικής διαχείρισης και εποπτείας (ενσωμάτωση της Οδηγίας 2011/85/ΕΕ) – δημόσιο λογιστικό και άλλες διατάξεις».</w:t>
      </w:r>
    </w:p>
    <w:p w14:paraId="3E20B335"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 xml:space="preserve">Του Π.Δ. 80/2016 (Α΄145) «Ανάληψη υποχρεώσεων από τους </w:t>
      </w:r>
      <w:proofErr w:type="spellStart"/>
      <w:r w:rsidRPr="00C71BA2">
        <w:rPr>
          <w:rFonts w:asciiTheme="minorHAnsi" w:hAnsiTheme="minorHAnsi" w:cstheme="minorHAnsi"/>
          <w:lang w:val="el-GR"/>
        </w:rPr>
        <w:t>Διατάκτες</w:t>
      </w:r>
      <w:proofErr w:type="spellEnd"/>
      <w:r w:rsidRPr="00C71BA2">
        <w:rPr>
          <w:rFonts w:asciiTheme="minorHAnsi" w:hAnsiTheme="minorHAnsi" w:cstheme="minorHAnsi"/>
          <w:lang w:val="el-GR"/>
        </w:rPr>
        <w:t>».</w:t>
      </w:r>
    </w:p>
    <w:p w14:paraId="0787C9DB"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5B3AB9BE"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n-US"/>
        </w:rPr>
        <w:t>T</w:t>
      </w:r>
      <w:r w:rsidRPr="00C71BA2">
        <w:rPr>
          <w:rFonts w:asciiTheme="minorHAnsi" w:hAnsiTheme="minorHAnsi" w:cstheme="minorHAnsi"/>
          <w:lang w:val="el-GR"/>
        </w:rPr>
        <w:t xml:space="preserve">ου </w:t>
      </w:r>
      <w:r w:rsidRPr="00C71BA2">
        <w:rPr>
          <w:rFonts w:asciiTheme="minorHAnsi" w:hAnsiTheme="minorHAnsi" w:cstheme="minorHAnsi"/>
          <w:lang w:val="en-US"/>
        </w:rPr>
        <w:t>N</w:t>
      </w:r>
      <w:r w:rsidRPr="00C71BA2">
        <w:rPr>
          <w:rFonts w:asciiTheme="minorHAnsi" w:hAnsiTheme="minorHAnsi" w:cstheme="minorHAnsi"/>
          <w:lang w:val="el-GR"/>
        </w:rPr>
        <w:t xml:space="preserve">. 2859/2000 (Α’ 248) «Κύρωση Κώδικα Φόρου Προστιθέμενης Αξίας». </w:t>
      </w:r>
    </w:p>
    <w:p w14:paraId="76F49FD6"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Ν. 2690/1999 (Α' 45) «Κύρωση του Κώδικα Διοικητικής Διαδικασίας και άλλες διατάξεις»  και ιδίως των άρθρων 7 και 13 έως 15, όπως τροποποιήθηκε και ισχύει.</w:t>
      </w:r>
    </w:p>
    <w:p w14:paraId="21A4D193"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 xml:space="preserve">Του Ν. 2121/1993 (Α' 25) «Πνευματική Ιδιοκτησία, Συγγενικά Δικαιώματα και Πολιτιστικά Θέματα». </w:t>
      </w:r>
    </w:p>
    <w:p w14:paraId="4B08BF8E"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29A98B8B"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685B2EFB"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n-US"/>
        </w:rPr>
        <w:t>T</w:t>
      </w:r>
      <w:r w:rsidRPr="00C71BA2">
        <w:rPr>
          <w:rFonts w:asciiTheme="minorHAnsi" w:hAnsiTheme="minorHAnsi" w:cstheme="minorHAnsi"/>
          <w:lang w:val="el-GR"/>
        </w:rPr>
        <w:t xml:space="preserve">ου </w:t>
      </w:r>
      <w:r w:rsidRPr="00C71BA2">
        <w:rPr>
          <w:rFonts w:asciiTheme="minorHAnsi" w:hAnsiTheme="minorHAnsi" w:cstheme="minorHAnsi"/>
          <w:lang w:val="en-US"/>
        </w:rPr>
        <w:t>N</w:t>
      </w:r>
      <w:r w:rsidRPr="00C71BA2">
        <w:rPr>
          <w:rFonts w:asciiTheme="minorHAnsi" w:hAnsiTheme="minorHAnsi" w:cstheme="minorHAnsi"/>
          <w:lang w:val="el-GR"/>
        </w:rPr>
        <w:t xml:space="preserve">.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C71BA2">
        <w:rPr>
          <w:rFonts w:asciiTheme="minorHAnsi" w:hAnsiTheme="minorHAnsi" w:cstheme="minorHAnsi"/>
          <w:lang w:val="el-GR"/>
        </w:rPr>
        <w:t>π.δ</w:t>
      </w:r>
      <w:proofErr w:type="spellEnd"/>
      <w:r w:rsidRPr="00C71BA2">
        <w:rPr>
          <w:rFonts w:asciiTheme="minorHAnsi" w:hAnsiTheme="minorHAnsi" w:cstheme="minorHAnsi"/>
          <w:lang w:val="el-GR"/>
        </w:rPr>
        <w:t>. 318/1992 (Α΄161) και λοιπές ρυθμίσεις» και ειδικότερα τις διατάξεις του άρθρου 1.</w:t>
      </w:r>
    </w:p>
    <w:p w14:paraId="0D264B13"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n-US"/>
        </w:rPr>
        <w:t>T</w:t>
      </w:r>
      <w:r w:rsidRPr="00C71BA2">
        <w:rPr>
          <w:rFonts w:asciiTheme="minorHAnsi" w:hAnsiTheme="minorHAnsi" w:cstheme="minorHAnsi"/>
          <w:lang w:val="el-GR"/>
        </w:rPr>
        <w:t xml:space="preserve">ου </w:t>
      </w:r>
      <w:r w:rsidRPr="00C71BA2">
        <w:rPr>
          <w:rFonts w:asciiTheme="minorHAnsi" w:hAnsiTheme="minorHAnsi" w:cstheme="minorHAnsi"/>
          <w:lang w:val="en-US"/>
        </w:rPr>
        <w:t>N</w:t>
      </w:r>
      <w:r w:rsidRPr="00C71BA2">
        <w:rPr>
          <w:rFonts w:asciiTheme="minorHAnsi" w:hAnsiTheme="minorHAnsi" w:cstheme="minorHAnsi"/>
          <w:lang w:val="el-GR"/>
        </w:rPr>
        <w:t xml:space="preserve">. 4700/2020 ΦΕΚ Α 127/29.6.2020 «Ενιαίο κείμενο Δικονομίας για το Ελεγκτικό Συνέδριο, ολοκληρωμένο νομοθετικό πλαίσιο για τον </w:t>
      </w:r>
      <w:proofErr w:type="spellStart"/>
      <w:r w:rsidRPr="00C71BA2">
        <w:rPr>
          <w:rFonts w:asciiTheme="minorHAnsi" w:hAnsiTheme="minorHAnsi" w:cstheme="minorHAnsi"/>
          <w:lang w:val="el-GR"/>
        </w:rPr>
        <w:t>προσυμβατικό</w:t>
      </w:r>
      <w:proofErr w:type="spellEnd"/>
      <w:r w:rsidRPr="00C71BA2">
        <w:rPr>
          <w:rFonts w:asciiTheme="minorHAnsi" w:hAnsiTheme="minorHAnsi" w:cstheme="minorHAnsi"/>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p w14:paraId="111ABCFF"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n-US"/>
        </w:rPr>
        <w:t>T</w:t>
      </w:r>
      <w:r w:rsidRPr="00C71BA2">
        <w:rPr>
          <w:rFonts w:asciiTheme="minorHAnsi" w:hAnsiTheme="minorHAnsi" w:cstheme="minorHAnsi"/>
          <w:lang w:val="el-GR"/>
        </w:rPr>
        <w:t>ης υπ’ αριθμ. 2/51557/0026/01 (ΦΕΚ Β 1209) ΥΑ Περί καθορισμού επιτοκίου των προκαταβολών για προμήθεια προϊόντων, παροχή υπηρεσιών ή εκτέλεση έργων.</w:t>
      </w:r>
    </w:p>
    <w:p w14:paraId="49D132BE"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Π.Δ. 81/2019 (ΦΕΚ 119/Α/8-7-2019)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79946E06"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Π.Δ. 83/2019 (ΦΕΚ 121/Α/9-7-2019) «Διορισμός Αντιπροέδρου της Κυβέρνησης, Υπουργών, Αναπληρωτών Υπουργών και Υφυπουργών».</w:t>
      </w:r>
    </w:p>
    <w:p w14:paraId="4E4DD590"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 xml:space="preserve">Της υπ’ αρ. </w:t>
      </w:r>
      <w:proofErr w:type="spellStart"/>
      <w:r w:rsidRPr="00C71BA2">
        <w:rPr>
          <w:rFonts w:asciiTheme="minorHAnsi" w:hAnsiTheme="minorHAnsi" w:cstheme="minorHAnsi"/>
          <w:lang w:val="el-GR"/>
        </w:rPr>
        <w:t>πρωτ</w:t>
      </w:r>
      <w:proofErr w:type="spellEnd"/>
      <w:r w:rsidRPr="00C71BA2">
        <w:rPr>
          <w:rFonts w:asciiTheme="minorHAnsi" w:hAnsiTheme="minorHAnsi" w:cstheme="minorHAnsi"/>
          <w:lang w:val="el-GR"/>
        </w:rPr>
        <w:t xml:space="preserve">. 137675/ΕΥΘΥ1016/19-12-2018 (ΦΕΚ 5968/Β/31-12-2018) Υπουργικής απόφασης με θέμα «Τροποποίηση και αντικατάσταση της υπ’ αρ. 110427/ΕΥΘΥ1020/20-10-2016 (ΦΕΚ 3521/Β/1-11-2016) Υπουργικής Απόφασης με τίτλο «Τροποποίηση και αντικατάσταση της </w:t>
      </w:r>
      <w:proofErr w:type="spellStart"/>
      <w:r w:rsidRPr="00C71BA2">
        <w:rPr>
          <w:rFonts w:asciiTheme="minorHAnsi" w:hAnsiTheme="minorHAnsi" w:cstheme="minorHAnsi"/>
          <w:lang w:val="el-GR"/>
        </w:rPr>
        <w:t>υπ΄αριθμ</w:t>
      </w:r>
      <w:proofErr w:type="spellEnd"/>
      <w:r w:rsidRPr="00C71BA2">
        <w:rPr>
          <w:rFonts w:asciiTheme="minorHAnsi" w:hAnsiTheme="minorHAnsi" w:cstheme="minorHAnsi"/>
          <w:lang w:val="el-GR"/>
        </w:rPr>
        <w:t xml:space="preserve">. 81986/ΕΥΘΥ712/31-07-2015 (ΦΕΚ Β΄1822) υπουργικής απόφασης “Εθνικοί κανόνες  επιλεξιμότητας  δαπανών για τα προγράμματα του ΕΣΠΑ 2014-2020 – Έλεγχοι νομιμότητας δημοσίων συμβάσεων </w:t>
      </w:r>
      <w:r w:rsidRPr="00C71BA2">
        <w:rPr>
          <w:rFonts w:asciiTheme="minorHAnsi" w:hAnsiTheme="minorHAnsi" w:cstheme="minorHAnsi"/>
          <w:lang w:val="el-GR"/>
        </w:rPr>
        <w:lastRenderedPageBreak/>
        <w:t>συγχρηματοδοτούμενων πράξεων ΕΣΠΑ 2014-2020 από Αρχές Διαχείρισης και Ενδιάμεσους Φορείς – Διαδικασία ενστάσεων επί των αποτελεσμάτων αξιολόγησης», όπως ισχύει.</w:t>
      </w:r>
    </w:p>
    <w:p w14:paraId="23B7685B" w14:textId="77777777" w:rsidR="005E5B3A" w:rsidRDefault="005E5B3A" w:rsidP="005E5B3A">
      <w:pPr>
        <w:pStyle w:val="aff2"/>
        <w:numPr>
          <w:ilvl w:val="0"/>
          <w:numId w:val="48"/>
        </w:numPr>
        <w:spacing w:line="276" w:lineRule="auto"/>
        <w:rPr>
          <w:rFonts w:ascii="Calibri" w:hAnsi="Calibri"/>
          <w:szCs w:val="22"/>
        </w:rPr>
      </w:pPr>
      <w:r w:rsidRPr="005E5B3A">
        <w:rPr>
          <w:rFonts w:ascii="Calibri" w:hAnsi="Calibri"/>
          <w:szCs w:val="22"/>
          <w:lang w:val="el-GR"/>
        </w:rPr>
        <w:t xml:space="preserve">Της με αριθ. 120702/2022 (Β΄ 6330) Κοινή Απόφαση των Υπουργών Ανάπτυξης και Επενδύσεων και Παιδείας και Θρησκευμάτων «Αναδιάρθρωση της Επιτελικής Δομής ΕΣΠΑ Υπουργείου Παιδείας και Θρησκευμάτων και κατάργηση της υπ’ αριθμ. </w:t>
      </w:r>
      <w:r>
        <w:rPr>
          <w:rFonts w:ascii="Calibri" w:hAnsi="Calibri"/>
          <w:szCs w:val="22"/>
        </w:rPr>
        <w:t>47903/ΕΥΘΥ/495/2016 ( Β’ 1406 )  ΚΥΑ.»</w:t>
      </w:r>
    </w:p>
    <w:p w14:paraId="70C14BC4"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ν. 4822/2021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 Ανάκαμψης και Ανθεκτικότητας» (Α΄ 135),</w:t>
      </w:r>
    </w:p>
    <w:p w14:paraId="42849710"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Κανονισμού (ΕΕ) αριθ. 2021/241 του Ευρωπαϊκού Κοινοβουλίου και του Συμβουλίου της 12ης Φεβρουαρίου 2021 για τη θέσπιση του μηχανισμού ανάκαμψης και ανθεκτικότητας (L 57/17),</w:t>
      </w:r>
    </w:p>
    <w:p w14:paraId="73A41A33"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Του Κανονισμού (ΕΕ) αριθ. 2021/240 του Ευρωπαϊκού Κοινοβουλίου και του Συμβουλίου της 10ης Φεβρουαρίου 2021 για τη θέσπιση Μέσου Τεχνικής Υποστήριξης (L 57/1),</w:t>
      </w:r>
    </w:p>
    <w:p w14:paraId="798E0B1D"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 xml:space="preserve">Του Κανονισμού (ΕΕ, </w:t>
      </w:r>
      <w:proofErr w:type="spellStart"/>
      <w:r w:rsidRPr="00C71BA2">
        <w:rPr>
          <w:rFonts w:asciiTheme="minorHAnsi" w:hAnsiTheme="minorHAnsi" w:cstheme="minorHAnsi"/>
          <w:lang w:val="el-GR"/>
        </w:rPr>
        <w:t>Ευρατόμ</w:t>
      </w:r>
      <w:proofErr w:type="spellEnd"/>
      <w:r w:rsidRPr="00C71BA2">
        <w:rPr>
          <w:rFonts w:asciiTheme="minorHAnsi" w:hAnsiTheme="minorHAnsi" w:cstheme="minorHAnsi"/>
          <w:lang w:val="el-GR"/>
        </w:rPr>
        <w:t xml:space="preserve">) αριθ.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w:t>
      </w:r>
      <w:proofErr w:type="spellStart"/>
      <w:r w:rsidRPr="00C71BA2">
        <w:rPr>
          <w:rFonts w:asciiTheme="minorHAnsi" w:hAnsiTheme="minorHAnsi" w:cstheme="minorHAnsi"/>
          <w:lang w:val="el-GR"/>
        </w:rPr>
        <w:t>Ευρατόμ</w:t>
      </w:r>
      <w:proofErr w:type="spellEnd"/>
      <w:r w:rsidRPr="00C71BA2">
        <w:rPr>
          <w:rFonts w:asciiTheme="minorHAnsi" w:hAnsiTheme="minorHAnsi" w:cstheme="minorHAnsi"/>
          <w:lang w:val="el-GR"/>
        </w:rPr>
        <w:t>) αριθ. 966/2012 (L 193/1)</w:t>
      </w:r>
      <w:r w:rsidRPr="00C71BA2">
        <w:rPr>
          <w:rFonts w:asciiTheme="minorHAnsi" w:hAnsiTheme="minorHAnsi" w:cstheme="minorHAnsi"/>
          <w:lang w:val="en-US"/>
        </w:rPr>
        <w:t>,</w:t>
      </w:r>
    </w:p>
    <w:p w14:paraId="594D49A6"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Της υπ’ αριθ. 2021/0159/17.06.2021 Πρόταση της Ευρωπαϊκής Επιτροπής για την Εκτελεστική Απόφαση του Συμβουλίου για την έγκριση της αξιολόγησης του Σχεδίου Ανάκαμψης και Ανθεκτικότητας της Ελλάδας (στο εξής το «Σ.Α.Α.»),</w:t>
      </w:r>
    </w:p>
    <w:p w14:paraId="050F57B9"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Της από 13 Ιουλίου 2021 εκτελεστικής απόφαση του Συμβουλίου της Ευρωπαϊκής Ένωσης, για την έγκριση της αξιολόγησης του σχεδίου ανάκαμψης και ανθεκτικότητας για την Ελλάδα (ST 10152/21, ST 10152/21 ADD 1),</w:t>
      </w:r>
    </w:p>
    <w:p w14:paraId="38A515B2"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 xml:space="preserve">Της υπ’ αρ. </w:t>
      </w:r>
      <w:proofErr w:type="spellStart"/>
      <w:r w:rsidRPr="00C71BA2">
        <w:rPr>
          <w:rFonts w:asciiTheme="minorHAnsi" w:hAnsiTheme="minorHAnsi" w:cstheme="minorHAnsi"/>
          <w:lang w:val="el-GR"/>
        </w:rPr>
        <w:t>πρωτ</w:t>
      </w:r>
      <w:proofErr w:type="spellEnd"/>
      <w:r w:rsidRPr="00C71BA2">
        <w:rPr>
          <w:rFonts w:asciiTheme="minorHAnsi" w:hAnsiTheme="minorHAnsi" w:cstheme="minorHAnsi"/>
          <w:lang w:val="el-GR"/>
        </w:rPr>
        <w:t>. 152825/ΕΞ2021/01-12-2021 (ΑΔΑ: ΨΨΜΩΗ-ΧΗΗ)  Απόφασης Ένταξης του Έργου «</w:t>
      </w:r>
      <w:r w:rsidRPr="00C71BA2">
        <w:rPr>
          <w:rFonts w:asciiTheme="minorHAnsi" w:hAnsiTheme="minorHAnsi" w:cstheme="minorHAnsi"/>
        </w:rPr>
        <w:t>SUB</w:t>
      </w:r>
      <w:r w:rsidRPr="00C71BA2">
        <w:rPr>
          <w:rFonts w:asciiTheme="minorHAnsi" w:hAnsiTheme="minorHAnsi" w:cstheme="minorHAnsi"/>
          <w:lang w:val="el-GR"/>
        </w:rPr>
        <w:t xml:space="preserve">.3  Προμήθεια και εγκατάσταση διαδραστικών συστημάτων μάθησης» – Δράση 16676 – Ψηφιακός Μετασχηματισμός της Εκπαίδευσης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w:t>
      </w:r>
      <w:proofErr w:type="spellStart"/>
      <w:r w:rsidRPr="00C71BA2">
        <w:rPr>
          <w:rFonts w:asciiTheme="minorHAnsi" w:hAnsiTheme="minorHAnsi" w:cstheme="minorHAnsi"/>
        </w:rPr>
        <w:t>NextGeneration</w:t>
      </w:r>
      <w:proofErr w:type="spellEnd"/>
      <w:r w:rsidRPr="00C71BA2">
        <w:rPr>
          <w:rFonts w:asciiTheme="minorHAnsi" w:hAnsiTheme="minorHAnsi" w:cstheme="minorHAnsi"/>
          <w:lang w:val="el-GR"/>
        </w:rPr>
        <w:t xml:space="preserve"> </w:t>
      </w:r>
      <w:r w:rsidRPr="00C71BA2">
        <w:rPr>
          <w:rFonts w:asciiTheme="minorHAnsi" w:hAnsiTheme="minorHAnsi" w:cstheme="minorHAnsi"/>
        </w:rPr>
        <w:t>EU</w:t>
      </w:r>
      <w:r w:rsidRPr="00C71BA2" w:rsidDel="00C25D99">
        <w:rPr>
          <w:rFonts w:asciiTheme="minorHAnsi" w:hAnsiTheme="minorHAnsi" w:cstheme="minorHAnsi"/>
          <w:lang w:val="el-GR"/>
        </w:rPr>
        <w:t xml:space="preserve"> </w:t>
      </w:r>
      <w:r w:rsidRPr="00C71BA2">
        <w:rPr>
          <w:rFonts w:asciiTheme="minorHAnsi" w:hAnsiTheme="minorHAnsi" w:cstheme="minorHAnsi"/>
          <w:lang w:val="el-GR"/>
        </w:rPr>
        <w:t>, όπως αυτή τροποποιείται και ισχύει</w:t>
      </w:r>
    </w:p>
    <w:p w14:paraId="303E1E10" w14:textId="18787587" w:rsidR="00C71BA2" w:rsidRPr="00FA0568" w:rsidRDefault="00C71BA2" w:rsidP="00C71BA2">
      <w:pPr>
        <w:numPr>
          <w:ilvl w:val="0"/>
          <w:numId w:val="48"/>
        </w:numPr>
        <w:rPr>
          <w:rFonts w:asciiTheme="minorHAnsi" w:hAnsiTheme="minorHAnsi" w:cstheme="minorHAnsi"/>
          <w:lang w:val="el-GR"/>
        </w:rPr>
      </w:pPr>
      <w:r w:rsidRPr="00FA0568">
        <w:rPr>
          <w:rFonts w:asciiTheme="minorHAnsi" w:hAnsiTheme="minorHAnsi" w:cstheme="minorHAnsi"/>
          <w:lang w:val="el-GR"/>
        </w:rPr>
        <w:t>Τ</w:t>
      </w:r>
      <w:r w:rsidR="00FA0568" w:rsidRPr="00FA0568">
        <w:rPr>
          <w:rFonts w:asciiTheme="minorHAnsi" w:hAnsiTheme="minorHAnsi" w:cstheme="minorHAnsi"/>
          <w:lang w:val="el-GR"/>
        </w:rPr>
        <w:t>ο</w:t>
      </w:r>
      <w:r w:rsidRPr="00FA0568">
        <w:rPr>
          <w:rFonts w:asciiTheme="minorHAnsi" w:hAnsiTheme="minorHAnsi" w:cstheme="minorHAnsi"/>
          <w:lang w:val="el-GR"/>
        </w:rPr>
        <w:t xml:space="preserve"> </w:t>
      </w:r>
      <w:proofErr w:type="spellStart"/>
      <w:r w:rsidRPr="00FA0568">
        <w:rPr>
          <w:rFonts w:asciiTheme="minorHAnsi" w:hAnsiTheme="minorHAnsi" w:cstheme="minorHAnsi"/>
          <w:lang w:val="el-GR"/>
        </w:rPr>
        <w:t>υπ΄αρ</w:t>
      </w:r>
      <w:proofErr w:type="spellEnd"/>
      <w:r w:rsidR="00FA0568" w:rsidRPr="00FA0568">
        <w:rPr>
          <w:rFonts w:asciiTheme="minorHAnsi" w:hAnsiTheme="minorHAnsi" w:cstheme="minorHAnsi"/>
          <w:lang w:val="el-GR"/>
        </w:rPr>
        <w:t xml:space="preserve">. 46/23-03-2023 </w:t>
      </w:r>
      <w:r w:rsidRPr="00FA0568">
        <w:rPr>
          <w:rFonts w:asciiTheme="minorHAnsi" w:hAnsiTheme="minorHAnsi" w:cstheme="minorHAnsi"/>
          <w:lang w:val="el-GR"/>
        </w:rPr>
        <w:t>Υ.Σ. από την μονάδα υλοποίησης Β</w:t>
      </w:r>
      <w:r w:rsidR="00B534A5" w:rsidRPr="00FA0568">
        <w:rPr>
          <w:rFonts w:asciiTheme="minorHAnsi" w:hAnsiTheme="minorHAnsi" w:cstheme="minorHAnsi"/>
          <w:lang w:val="el-GR"/>
        </w:rPr>
        <w:t>2</w:t>
      </w:r>
      <w:r w:rsidRPr="00FA0568">
        <w:rPr>
          <w:rFonts w:asciiTheme="minorHAnsi" w:hAnsiTheme="minorHAnsi" w:cstheme="minorHAnsi"/>
          <w:lang w:val="el-GR"/>
        </w:rPr>
        <w:t xml:space="preserve"> της ΕΔ ΕΣΠΑ με το οποία διαβιβάστηκε στην μονάδα Γ της ΕΔ ΕΣΠΑ, σχέδιο διακήρυξης με ενσωματωμένες τις τεχνικές προδιαγραφές του έργου,</w:t>
      </w:r>
    </w:p>
    <w:p w14:paraId="5A1421D4" w14:textId="714B237B" w:rsidR="00C71BA2" w:rsidRPr="00405DB3"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 xml:space="preserve">Της υπ’ αρ. </w:t>
      </w:r>
      <w:proofErr w:type="spellStart"/>
      <w:r w:rsidRPr="002345D4">
        <w:rPr>
          <w:rFonts w:asciiTheme="minorHAnsi" w:hAnsiTheme="minorHAnsi" w:cstheme="minorHAnsi"/>
          <w:lang w:val="el-GR"/>
        </w:rPr>
        <w:t>πρωτ</w:t>
      </w:r>
      <w:proofErr w:type="spellEnd"/>
      <w:r w:rsidRPr="002345D4">
        <w:rPr>
          <w:rFonts w:asciiTheme="minorHAnsi" w:hAnsiTheme="minorHAnsi" w:cstheme="minorHAnsi"/>
          <w:lang w:val="el-GR"/>
        </w:rPr>
        <w:t xml:space="preserve">. </w:t>
      </w:r>
      <w:r w:rsidR="002345D4" w:rsidRPr="002345D4">
        <w:rPr>
          <w:rFonts w:asciiTheme="minorHAnsi" w:hAnsiTheme="minorHAnsi" w:cstheme="minorHAnsi"/>
          <w:lang w:val="el-GR"/>
        </w:rPr>
        <w:t>62263 ΕΞ 2023/20-04-2023</w:t>
      </w:r>
      <w:r w:rsidRPr="002345D4">
        <w:rPr>
          <w:rFonts w:asciiTheme="minorHAnsi" w:hAnsiTheme="minorHAnsi" w:cstheme="minorHAnsi"/>
          <w:lang w:val="el-GR"/>
        </w:rPr>
        <w:t xml:space="preserve"> (</w:t>
      </w:r>
      <w:proofErr w:type="spellStart"/>
      <w:r w:rsidRPr="002345D4">
        <w:rPr>
          <w:rFonts w:asciiTheme="minorHAnsi" w:hAnsiTheme="minorHAnsi" w:cstheme="minorHAnsi"/>
          <w:lang w:val="el-GR"/>
        </w:rPr>
        <w:t>εισ</w:t>
      </w:r>
      <w:proofErr w:type="spellEnd"/>
      <w:r w:rsidRPr="002345D4">
        <w:rPr>
          <w:rFonts w:asciiTheme="minorHAnsi" w:hAnsiTheme="minorHAnsi" w:cstheme="minorHAnsi"/>
          <w:lang w:val="el-GR"/>
        </w:rPr>
        <w:t>.</w:t>
      </w:r>
      <w:r w:rsidR="002345D4" w:rsidRPr="002345D4">
        <w:rPr>
          <w:rFonts w:asciiTheme="minorHAnsi" w:hAnsiTheme="minorHAnsi" w:cstheme="minorHAnsi"/>
          <w:lang w:val="el-GR"/>
        </w:rPr>
        <w:t xml:space="preserve"> 2128/21-04-2023</w:t>
      </w:r>
      <w:r w:rsidRPr="002345D4">
        <w:rPr>
          <w:rFonts w:asciiTheme="minorHAnsi" w:hAnsiTheme="minorHAnsi" w:cstheme="minorHAnsi"/>
          <w:lang w:val="el-GR"/>
        </w:rPr>
        <w:t>) διατύπωσης</w:t>
      </w:r>
      <w:r w:rsidRPr="00C71BA2">
        <w:rPr>
          <w:rFonts w:asciiTheme="minorHAnsi" w:hAnsiTheme="minorHAnsi" w:cstheme="minorHAnsi"/>
          <w:lang w:val="el-GR"/>
        </w:rPr>
        <w:t xml:space="preserve"> θετικής γνώμης επί του σχεδίου Διακήρυξης  της </w:t>
      </w:r>
      <w:r w:rsidRPr="00405DB3">
        <w:rPr>
          <w:rFonts w:asciiTheme="minorHAnsi" w:hAnsiTheme="minorHAnsi" w:cstheme="minorHAnsi"/>
          <w:lang w:val="el-GR"/>
        </w:rPr>
        <w:t>Ειδικής Υπηρεσίας Συντονισμού του Ταμείου Ανάκαμψης.</w:t>
      </w:r>
    </w:p>
    <w:p w14:paraId="5162AFEF" w14:textId="736C6614" w:rsidR="00C71BA2" w:rsidRPr="00405DB3" w:rsidRDefault="00C71BA2" w:rsidP="00C71BA2">
      <w:pPr>
        <w:numPr>
          <w:ilvl w:val="0"/>
          <w:numId w:val="48"/>
        </w:numPr>
        <w:rPr>
          <w:rFonts w:asciiTheme="minorHAnsi" w:hAnsiTheme="minorHAnsi" w:cstheme="minorHAnsi"/>
          <w:lang w:val="el-GR"/>
        </w:rPr>
      </w:pPr>
      <w:r w:rsidRPr="00405DB3">
        <w:rPr>
          <w:rFonts w:asciiTheme="minorHAnsi" w:hAnsiTheme="minorHAnsi" w:cstheme="minorHAnsi"/>
          <w:lang w:val="el-GR"/>
        </w:rPr>
        <w:t xml:space="preserve">Της υπ’ αρ. </w:t>
      </w:r>
      <w:proofErr w:type="spellStart"/>
      <w:r w:rsidRPr="00405DB3">
        <w:rPr>
          <w:rFonts w:asciiTheme="minorHAnsi" w:hAnsiTheme="minorHAnsi" w:cstheme="minorHAnsi"/>
          <w:lang w:val="el-GR"/>
        </w:rPr>
        <w:t>πρωτ</w:t>
      </w:r>
      <w:proofErr w:type="spellEnd"/>
      <w:r w:rsidRPr="00405DB3">
        <w:rPr>
          <w:rFonts w:asciiTheme="minorHAnsi" w:hAnsiTheme="minorHAnsi" w:cstheme="minorHAnsi"/>
          <w:lang w:val="el-GR"/>
        </w:rPr>
        <w:t xml:space="preserve">. </w:t>
      </w:r>
      <w:r w:rsidR="00405DB3" w:rsidRPr="00405DB3">
        <w:rPr>
          <w:rFonts w:asciiTheme="minorHAnsi" w:hAnsiTheme="minorHAnsi" w:cstheme="minorHAnsi"/>
          <w:lang w:val="el-GR"/>
        </w:rPr>
        <w:t xml:space="preserve">2253/27-04-2023 </w:t>
      </w:r>
      <w:r w:rsidRPr="00405DB3">
        <w:rPr>
          <w:rFonts w:asciiTheme="minorHAnsi" w:hAnsiTheme="minorHAnsi" w:cstheme="minorHAnsi"/>
          <w:lang w:val="el-GR"/>
        </w:rPr>
        <w:t>(ΑΔΑ:</w:t>
      </w:r>
      <w:r w:rsidR="00405DB3" w:rsidRPr="00405DB3">
        <w:rPr>
          <w:rFonts w:asciiTheme="minorHAnsi" w:hAnsiTheme="minorHAnsi" w:cstheme="minorHAnsi"/>
          <w:lang w:val="el-GR"/>
        </w:rPr>
        <w:t xml:space="preserve"> 6ΖΔ246ΜΤΛΗ-766</w:t>
      </w:r>
      <w:r w:rsidRPr="00405DB3">
        <w:rPr>
          <w:rFonts w:asciiTheme="minorHAnsi" w:hAnsiTheme="minorHAnsi" w:cstheme="minorHAnsi"/>
          <w:lang w:val="el-GR"/>
        </w:rPr>
        <w:t>) Απόφασης της Υπουργού Παιδείας και Θρησκευμάτων με την οποία προκηρύσσεται ο παρών διαγωνισμός και εγκρίνεται το τεύχος Διακήρυξης.</w:t>
      </w:r>
    </w:p>
    <w:p w14:paraId="52044F92" w14:textId="77777777" w:rsidR="00C71BA2" w:rsidRPr="00C71BA2" w:rsidRDefault="00C71BA2" w:rsidP="00C71BA2">
      <w:pPr>
        <w:numPr>
          <w:ilvl w:val="0"/>
          <w:numId w:val="48"/>
        </w:numPr>
        <w:rPr>
          <w:rFonts w:asciiTheme="minorHAnsi" w:hAnsiTheme="minorHAnsi" w:cstheme="minorHAnsi"/>
          <w:lang w:val="el-GR"/>
        </w:rPr>
      </w:pPr>
      <w:r w:rsidRPr="00405DB3">
        <w:rPr>
          <w:rFonts w:asciiTheme="minorHAnsi" w:hAnsiTheme="minorHAnsi" w:cstheme="minorHAnsi"/>
          <w:lang w:val="el-GR"/>
        </w:rPr>
        <w:t xml:space="preserve">Των σε εκτέλεση των ανωτέρω νόμων </w:t>
      </w:r>
      <w:proofErr w:type="spellStart"/>
      <w:r w:rsidRPr="00405DB3">
        <w:rPr>
          <w:rFonts w:asciiTheme="minorHAnsi" w:hAnsiTheme="minorHAnsi" w:cstheme="minorHAnsi"/>
          <w:lang w:val="el-GR"/>
        </w:rPr>
        <w:t>εκδοθεισών</w:t>
      </w:r>
      <w:proofErr w:type="spellEnd"/>
      <w:r w:rsidRPr="00C71BA2">
        <w:rPr>
          <w:rFonts w:asciiTheme="minorHAnsi" w:hAnsiTheme="minorHAnsi" w:cstheme="minorHAnsi"/>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0A6D7586" w14:textId="77777777" w:rsidR="00C71BA2" w:rsidRPr="00C71BA2" w:rsidRDefault="00C71BA2" w:rsidP="00C71BA2">
      <w:pPr>
        <w:numPr>
          <w:ilvl w:val="0"/>
          <w:numId w:val="48"/>
        </w:numPr>
        <w:rPr>
          <w:rFonts w:asciiTheme="minorHAnsi" w:hAnsiTheme="minorHAnsi" w:cstheme="minorHAnsi"/>
          <w:lang w:val="el-GR"/>
        </w:rPr>
      </w:pPr>
      <w:r w:rsidRPr="00C71BA2">
        <w:rPr>
          <w:rFonts w:asciiTheme="minorHAnsi" w:hAnsiTheme="minorHAnsi" w:cstheme="minorHAnsi"/>
          <w:lang w:val="el-GR"/>
        </w:rPr>
        <w:t>Το γεγονός ότι η δαπάνη θα βαρύνει τον προϋπολογισμό του Έργου «</w:t>
      </w:r>
      <w:r w:rsidRPr="00C71BA2">
        <w:rPr>
          <w:rFonts w:asciiTheme="minorHAnsi" w:hAnsiTheme="minorHAnsi" w:cstheme="minorHAnsi"/>
        </w:rPr>
        <w:t>SUB</w:t>
      </w:r>
      <w:r w:rsidRPr="00C71BA2">
        <w:rPr>
          <w:rFonts w:asciiTheme="minorHAnsi" w:hAnsiTheme="minorHAnsi" w:cstheme="minorHAnsi"/>
          <w:lang w:val="el-GR"/>
        </w:rPr>
        <w:t xml:space="preserve">.3  Προμήθεια και εγκατάσταση διαδραστικών συστημάτων μάθησης» (Κωδικός ΟΠΣ ΤΑ 5149224) στο Ταμείο Ανάκαμψης και Ανθεκτικότητας – Δράση 16676» (Κωδικός Έργου 2022ΤΑ04700002) και κωδικό ΣΑΤΑ 2021ΤΑ04700002στον Άξονα 3.2 ««Ενίσχυση των ψηφιακών δυνατοτήτων της εκπαίδευσης και </w:t>
      </w:r>
      <w:r w:rsidRPr="00C71BA2">
        <w:rPr>
          <w:rFonts w:asciiTheme="minorHAnsi" w:hAnsiTheme="minorHAnsi" w:cstheme="minorHAnsi"/>
          <w:lang w:val="el-GR"/>
        </w:rPr>
        <w:lastRenderedPageBreak/>
        <w:t xml:space="preserve">εκσυγχρονισμός της επαγγελματικής εκπαίδευσης και κατάρτισης», το οποίο χρηματοδοτείται από την Ευρωπαϊκή Ένωση – </w:t>
      </w:r>
      <w:proofErr w:type="spellStart"/>
      <w:r w:rsidRPr="00C71BA2">
        <w:rPr>
          <w:rFonts w:asciiTheme="minorHAnsi" w:hAnsiTheme="minorHAnsi" w:cstheme="minorHAnsi"/>
          <w:lang w:val="el-GR"/>
        </w:rPr>
        <w:t>NextGeneration</w:t>
      </w:r>
      <w:proofErr w:type="spellEnd"/>
      <w:r w:rsidRPr="00C71BA2">
        <w:rPr>
          <w:rFonts w:asciiTheme="minorHAnsi" w:hAnsiTheme="minorHAnsi" w:cstheme="minorHAnsi"/>
          <w:lang w:val="el-GR"/>
        </w:rPr>
        <w:t xml:space="preserve"> EU.</w:t>
      </w:r>
    </w:p>
    <w:p w14:paraId="1FCC2062" w14:textId="77777777" w:rsidR="00C71BA2" w:rsidRPr="00C71BA2" w:rsidRDefault="00C71BA2" w:rsidP="000A6C6F">
      <w:pPr>
        <w:pStyle w:val="2"/>
        <w:ind w:hanging="2845"/>
        <w:rPr>
          <w:rFonts w:asciiTheme="minorHAnsi" w:hAnsiTheme="minorHAnsi" w:cstheme="minorHAnsi"/>
          <w:lang w:val="el-GR"/>
        </w:rPr>
      </w:pPr>
      <w:bookmarkStart w:id="12" w:name="_Toc133921623"/>
      <w:r w:rsidRPr="00C71BA2">
        <w:rPr>
          <w:rFonts w:asciiTheme="minorHAnsi" w:hAnsiTheme="minorHAnsi" w:cstheme="minorHAnsi"/>
          <w:lang w:val="el-GR"/>
        </w:rPr>
        <w:t>Προθεσμία παραλαβής προσφορών και διενέργεια διαγωνισμού</w:t>
      </w:r>
      <w:bookmarkEnd w:id="12"/>
      <w:r w:rsidRPr="00C71BA2">
        <w:rPr>
          <w:rFonts w:asciiTheme="minorHAnsi" w:hAnsiTheme="minorHAnsi" w:cstheme="minorHAnsi"/>
          <w:lang w:val="el-GR"/>
        </w:rPr>
        <w:t xml:space="preserve"> </w:t>
      </w:r>
    </w:p>
    <w:p w14:paraId="75031DAD" w14:textId="35F8B29F"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καταληκτική ημερομηνία παραλαβής των προσφορών είναι </w:t>
      </w:r>
      <w:r w:rsidRPr="00405DB3">
        <w:rPr>
          <w:rFonts w:asciiTheme="minorHAnsi" w:hAnsiTheme="minorHAnsi" w:cstheme="minorHAnsi"/>
          <w:lang w:val="el-GR"/>
        </w:rPr>
        <w:t xml:space="preserve">η </w:t>
      </w:r>
      <w:r w:rsidR="00405DB3" w:rsidRPr="00405DB3">
        <w:rPr>
          <w:rFonts w:asciiTheme="minorHAnsi" w:hAnsiTheme="minorHAnsi" w:cstheme="minorHAnsi"/>
          <w:b/>
          <w:lang w:val="el-GR"/>
        </w:rPr>
        <w:t>06</w:t>
      </w:r>
      <w:r w:rsidRPr="00405DB3">
        <w:rPr>
          <w:rFonts w:asciiTheme="minorHAnsi" w:hAnsiTheme="minorHAnsi" w:cstheme="minorHAnsi"/>
          <w:b/>
          <w:lang w:val="el-GR"/>
        </w:rPr>
        <w:t>/</w:t>
      </w:r>
      <w:r w:rsidR="00405DB3" w:rsidRPr="00405DB3">
        <w:rPr>
          <w:rFonts w:asciiTheme="minorHAnsi" w:hAnsiTheme="minorHAnsi" w:cstheme="minorHAnsi"/>
          <w:b/>
          <w:lang w:val="el-GR"/>
        </w:rPr>
        <w:t>06</w:t>
      </w:r>
      <w:r w:rsidRPr="00405DB3">
        <w:rPr>
          <w:rFonts w:asciiTheme="minorHAnsi" w:hAnsiTheme="minorHAnsi" w:cstheme="minorHAnsi"/>
          <w:b/>
          <w:lang w:val="el-GR"/>
        </w:rPr>
        <w:t>/2023 και</w:t>
      </w:r>
      <w:r w:rsidRPr="002345D4">
        <w:rPr>
          <w:rFonts w:asciiTheme="minorHAnsi" w:hAnsiTheme="minorHAnsi" w:cstheme="minorHAnsi"/>
          <w:b/>
          <w:lang w:val="el-GR"/>
        </w:rPr>
        <w:t xml:space="preserve"> ώρα </w:t>
      </w:r>
      <w:r w:rsidR="002345D4" w:rsidRPr="002345D4">
        <w:rPr>
          <w:rFonts w:asciiTheme="minorHAnsi" w:hAnsiTheme="minorHAnsi" w:cstheme="minorHAnsi"/>
          <w:b/>
          <w:lang w:val="el-GR"/>
        </w:rPr>
        <w:t>11.30</w:t>
      </w:r>
      <w:r w:rsidRPr="002345D4">
        <w:rPr>
          <w:rFonts w:asciiTheme="minorHAnsi" w:hAnsiTheme="minorHAnsi" w:cstheme="minorHAnsi"/>
          <w:b/>
          <w:lang w:val="el-GR"/>
        </w:rPr>
        <w:t xml:space="preserve"> </w:t>
      </w:r>
      <w:proofErr w:type="spellStart"/>
      <w:r w:rsidRPr="002345D4">
        <w:rPr>
          <w:rFonts w:asciiTheme="minorHAnsi" w:hAnsiTheme="minorHAnsi" w:cstheme="minorHAnsi"/>
          <w:b/>
          <w:lang w:val="el-GR"/>
        </w:rPr>
        <w:t>π.μ</w:t>
      </w:r>
      <w:proofErr w:type="spellEnd"/>
      <w:r w:rsidRPr="002345D4">
        <w:rPr>
          <w:rFonts w:asciiTheme="minorHAnsi" w:hAnsiTheme="minorHAnsi" w:cstheme="minorHAnsi"/>
          <w:b/>
          <w:lang w:val="el-GR"/>
        </w:rPr>
        <w:t>.</w:t>
      </w:r>
      <w:r w:rsidRPr="00C71BA2">
        <w:rPr>
          <w:rFonts w:asciiTheme="minorHAnsi" w:hAnsiTheme="minorHAnsi" w:cstheme="minorHAnsi"/>
          <w:lang w:val="el-GR"/>
        </w:rPr>
        <w:t xml:space="preserve"> </w:t>
      </w:r>
    </w:p>
    <w:p w14:paraId="0A0892D7" w14:textId="3184C7FC"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διαδικασία θα διενεργηθεί με χρήση της πλατφόρμας του Εθνικού Συστήματος Ηλεκτρονικών Δημοσίων Συμβάσεων (Ε.Σ.Η.Δ.Η.Σ.), μέσω της Διαδικτυακής πύλης </w:t>
      </w:r>
      <w:hyperlink r:id="rId24"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 xml:space="preserve"> του ως άνω συστήματος, </w:t>
      </w:r>
      <w:r w:rsidRPr="00C71BA2">
        <w:rPr>
          <w:rFonts w:asciiTheme="minorHAnsi" w:hAnsiTheme="minorHAnsi" w:cstheme="minorHAnsi"/>
          <w:b/>
          <w:lang w:val="el-GR"/>
        </w:rPr>
        <w:t xml:space="preserve">την </w:t>
      </w:r>
      <w:r w:rsidR="00405DB3" w:rsidRPr="00405DB3">
        <w:rPr>
          <w:rFonts w:asciiTheme="minorHAnsi" w:hAnsiTheme="minorHAnsi" w:cstheme="minorHAnsi"/>
          <w:b/>
          <w:lang w:val="el-GR"/>
        </w:rPr>
        <w:t>06</w:t>
      </w:r>
      <w:r w:rsidRPr="00405DB3">
        <w:rPr>
          <w:rFonts w:asciiTheme="minorHAnsi" w:hAnsiTheme="minorHAnsi" w:cstheme="minorHAnsi"/>
          <w:b/>
          <w:lang w:val="el-GR"/>
        </w:rPr>
        <w:t>/</w:t>
      </w:r>
      <w:r w:rsidR="00405DB3" w:rsidRPr="00405DB3">
        <w:rPr>
          <w:rFonts w:asciiTheme="minorHAnsi" w:hAnsiTheme="minorHAnsi" w:cstheme="minorHAnsi"/>
          <w:b/>
          <w:lang w:val="el-GR"/>
        </w:rPr>
        <w:t>06</w:t>
      </w:r>
      <w:r w:rsidRPr="00405DB3">
        <w:rPr>
          <w:rFonts w:asciiTheme="minorHAnsi" w:hAnsiTheme="minorHAnsi" w:cstheme="minorHAnsi"/>
          <w:b/>
          <w:lang w:val="el-GR"/>
        </w:rPr>
        <w:t>/2023</w:t>
      </w:r>
      <w:r w:rsidRPr="00C71BA2">
        <w:rPr>
          <w:rFonts w:asciiTheme="minorHAnsi" w:hAnsiTheme="minorHAnsi" w:cstheme="minorHAnsi"/>
          <w:b/>
          <w:lang w:val="el-GR"/>
        </w:rPr>
        <w:t xml:space="preserve">, ημέρα </w:t>
      </w:r>
      <w:r w:rsidR="00405DB3">
        <w:rPr>
          <w:rFonts w:asciiTheme="minorHAnsi" w:hAnsiTheme="minorHAnsi" w:cstheme="minorHAnsi"/>
          <w:b/>
          <w:lang w:val="el-GR"/>
        </w:rPr>
        <w:t>Τρίτη</w:t>
      </w:r>
      <w:r w:rsidRPr="00C71BA2">
        <w:rPr>
          <w:rFonts w:asciiTheme="minorHAnsi" w:hAnsiTheme="minorHAnsi" w:cstheme="minorHAnsi"/>
          <w:b/>
          <w:lang w:val="el-GR"/>
        </w:rPr>
        <w:t xml:space="preserve"> και ώρα </w:t>
      </w:r>
      <w:r w:rsidR="002345D4">
        <w:rPr>
          <w:rFonts w:asciiTheme="minorHAnsi" w:hAnsiTheme="minorHAnsi" w:cstheme="minorHAnsi"/>
          <w:b/>
          <w:lang w:val="el-GR"/>
        </w:rPr>
        <w:t>12.30</w:t>
      </w:r>
      <w:r w:rsidRPr="00C71BA2">
        <w:rPr>
          <w:rFonts w:asciiTheme="minorHAnsi" w:hAnsiTheme="minorHAnsi" w:cstheme="minorHAnsi"/>
          <w:b/>
          <w:lang w:val="el-GR"/>
        </w:rPr>
        <w:t xml:space="preserve"> </w:t>
      </w:r>
      <w:proofErr w:type="spellStart"/>
      <w:r w:rsidRPr="00C71BA2">
        <w:rPr>
          <w:rFonts w:asciiTheme="minorHAnsi" w:hAnsiTheme="minorHAnsi" w:cstheme="minorHAnsi"/>
          <w:b/>
          <w:lang w:val="el-GR"/>
        </w:rPr>
        <w:t>μ.μ</w:t>
      </w:r>
      <w:proofErr w:type="spellEnd"/>
      <w:r w:rsidRPr="00C71BA2">
        <w:rPr>
          <w:rFonts w:asciiTheme="minorHAnsi" w:hAnsiTheme="minorHAnsi" w:cstheme="minorHAnsi"/>
          <w:lang w:val="el-GR"/>
        </w:rPr>
        <w:t>.</w:t>
      </w:r>
      <w:r w:rsidRPr="00C71BA2" w:rsidDel="001C673F">
        <w:rPr>
          <w:rFonts w:asciiTheme="minorHAnsi" w:hAnsiTheme="minorHAnsi" w:cstheme="minorHAnsi"/>
          <w:i/>
          <w:iCs/>
          <w:lang w:val="el-GR"/>
        </w:rPr>
        <w:t xml:space="preserve"> </w:t>
      </w:r>
    </w:p>
    <w:p w14:paraId="05F602D9" w14:textId="77777777" w:rsidR="00C71BA2" w:rsidRPr="00C71BA2" w:rsidRDefault="00C71BA2" w:rsidP="000A6C6F">
      <w:pPr>
        <w:pStyle w:val="2"/>
        <w:ind w:hanging="2845"/>
        <w:rPr>
          <w:rFonts w:asciiTheme="minorHAnsi" w:hAnsiTheme="minorHAnsi" w:cstheme="minorHAnsi"/>
          <w:lang w:val="el-GR"/>
        </w:rPr>
      </w:pPr>
      <w:bookmarkStart w:id="13" w:name="_Toc133921624"/>
      <w:r w:rsidRPr="00C71BA2">
        <w:rPr>
          <w:rFonts w:asciiTheme="minorHAnsi" w:hAnsiTheme="minorHAnsi" w:cstheme="minorHAnsi"/>
          <w:lang w:val="el-GR"/>
        </w:rPr>
        <w:t>Δημοσιότητα</w:t>
      </w:r>
      <w:bookmarkEnd w:id="13"/>
    </w:p>
    <w:p w14:paraId="7C1B9682" w14:textId="77777777" w:rsidR="00C71BA2" w:rsidRPr="00C71BA2" w:rsidRDefault="00C71BA2" w:rsidP="00C71BA2">
      <w:pPr>
        <w:rPr>
          <w:rFonts w:asciiTheme="minorHAnsi" w:hAnsiTheme="minorHAnsi" w:cstheme="minorHAnsi"/>
          <w:b/>
          <w:lang w:val="el-GR"/>
        </w:rPr>
      </w:pPr>
      <w:r w:rsidRPr="00C71BA2">
        <w:rPr>
          <w:rFonts w:asciiTheme="minorHAnsi" w:hAnsiTheme="minorHAnsi" w:cstheme="minorHAnsi"/>
          <w:b/>
          <w:lang w:val="el-GR"/>
        </w:rPr>
        <w:t xml:space="preserve">1.6.1.Δημοσίευση στην Επίσημη Εφημερίδα της Ευρωπαϊκής Ένωσης </w:t>
      </w:r>
    </w:p>
    <w:p w14:paraId="7E45A8BA" w14:textId="2B06D968"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Προκήρυξη (</w:t>
      </w:r>
      <w:r w:rsidRPr="00C71BA2">
        <w:rPr>
          <w:rFonts w:asciiTheme="minorHAnsi" w:hAnsiTheme="minorHAnsi" w:cstheme="minorHAnsi"/>
          <w:lang w:val="en-US"/>
        </w:rPr>
        <w:t>SIMAP</w:t>
      </w:r>
      <w:r w:rsidRPr="00C71BA2">
        <w:rPr>
          <w:rFonts w:asciiTheme="minorHAnsi" w:hAnsiTheme="minorHAnsi" w:cstheme="minorHAnsi"/>
          <w:lang w:val="el-GR"/>
        </w:rPr>
        <w:t xml:space="preserve">) της παρούσας σύμβασης απεστάλη με ηλεκτρονικά μέσα για δημοσίευση στις  </w:t>
      </w:r>
      <w:r w:rsidR="00405DB3" w:rsidRPr="00405DB3">
        <w:rPr>
          <w:rFonts w:asciiTheme="minorHAnsi" w:hAnsiTheme="minorHAnsi" w:cstheme="minorHAnsi"/>
          <w:b/>
          <w:lang w:val="el-GR"/>
        </w:rPr>
        <w:t>27</w:t>
      </w:r>
      <w:r w:rsidRPr="00405DB3">
        <w:rPr>
          <w:rFonts w:asciiTheme="minorHAnsi" w:hAnsiTheme="minorHAnsi" w:cstheme="minorHAnsi"/>
          <w:b/>
          <w:lang w:val="el-GR"/>
        </w:rPr>
        <w:t>/</w:t>
      </w:r>
      <w:r w:rsidR="00405DB3" w:rsidRPr="00405DB3">
        <w:rPr>
          <w:rFonts w:asciiTheme="minorHAnsi" w:hAnsiTheme="minorHAnsi" w:cstheme="minorHAnsi"/>
          <w:b/>
          <w:lang w:val="el-GR"/>
        </w:rPr>
        <w:t>04</w:t>
      </w:r>
      <w:r w:rsidRPr="00405DB3">
        <w:rPr>
          <w:rFonts w:asciiTheme="minorHAnsi" w:hAnsiTheme="minorHAnsi" w:cstheme="minorHAnsi"/>
          <w:b/>
          <w:lang w:val="el-GR"/>
        </w:rPr>
        <w:t>/2023</w:t>
      </w:r>
      <w:r w:rsidRPr="00C71BA2">
        <w:rPr>
          <w:rFonts w:asciiTheme="minorHAnsi" w:hAnsiTheme="minorHAnsi" w:cstheme="minorHAnsi"/>
          <w:lang w:val="el-GR"/>
        </w:rPr>
        <w:t xml:space="preserve"> στην Υπηρεσία Εκδόσεων της Ευρωπαϊκής Ένωσης. </w:t>
      </w:r>
    </w:p>
    <w:p w14:paraId="4E892D38" w14:textId="77777777" w:rsidR="00C71BA2" w:rsidRPr="00C71BA2" w:rsidRDefault="00C71BA2" w:rsidP="00C71BA2">
      <w:pPr>
        <w:rPr>
          <w:rFonts w:asciiTheme="minorHAnsi" w:hAnsiTheme="minorHAnsi" w:cstheme="minorHAnsi"/>
          <w:b/>
          <w:lang w:val="el-GR"/>
        </w:rPr>
      </w:pPr>
      <w:r w:rsidRPr="00C71BA2">
        <w:rPr>
          <w:rFonts w:asciiTheme="minorHAnsi" w:hAnsiTheme="minorHAnsi" w:cstheme="minorHAnsi"/>
          <w:b/>
          <w:lang w:val="el-GR"/>
        </w:rPr>
        <w:t>1.6.2.Δημοσίευση σε εθνικό επίπεδο</w:t>
      </w:r>
    </w:p>
    <w:p w14:paraId="1E93193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προκήρυξη και το πλήρες κείμενο της παρούσας Διακήρυξης καταχωρήθηκαν στο Κεντρικό Ηλεκτρονικό Μητρώο Δημοσίων Συμβάσεων (ΚΗΜΔΗΣ).</w:t>
      </w:r>
    </w:p>
    <w:p w14:paraId="0C3B9220" w14:textId="3E629B25" w:rsidR="00C71BA2" w:rsidRPr="00C71BA2" w:rsidRDefault="00C71BA2" w:rsidP="00C71BA2">
      <w:pPr>
        <w:numPr>
          <w:ilvl w:val="0"/>
          <w:numId w:val="15"/>
        </w:numPr>
        <w:rPr>
          <w:rFonts w:asciiTheme="minorHAnsi" w:hAnsiTheme="minorHAnsi" w:cstheme="minorHAnsi"/>
          <w:lang w:val="el-GR"/>
        </w:rPr>
      </w:pPr>
      <w:r w:rsidRPr="00C71BA2">
        <w:rPr>
          <w:rFonts w:asciiTheme="minorHAnsi" w:hAnsiTheme="minorHAnsi" w:cstheme="minorHAnsi"/>
          <w:lang w:val="el-GR"/>
        </w:rPr>
        <w:t xml:space="preserve">Το πλήρες κείμενο της παρούσας Διακήρυξης καταχωρήθηκε ακόμη και στη διαδικτυακή πύλη του Ε.Σ.Η.Δ.Η.Σ. : </w:t>
      </w:r>
      <w:hyperlink r:id="rId25" w:history="1">
        <w:r w:rsidRPr="00C71BA2">
          <w:rPr>
            <w:rStyle w:val="-"/>
            <w:rFonts w:asciiTheme="minorHAnsi" w:hAnsiTheme="minorHAnsi" w:cstheme="minorHAnsi"/>
          </w:rPr>
          <w:t>http</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promitheus</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gov</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gr</w:t>
        </w:r>
      </w:hyperlink>
      <w:r w:rsidRPr="00C71BA2">
        <w:rPr>
          <w:rFonts w:asciiTheme="minorHAnsi" w:hAnsiTheme="minorHAnsi" w:cstheme="minorHAnsi"/>
          <w:lang w:val="el-GR"/>
        </w:rPr>
        <w:t xml:space="preserve">, όπου έλαβε Συστημικό Αριθμό: </w:t>
      </w:r>
      <w:r w:rsidR="00C8287C" w:rsidRPr="00C8287C">
        <w:rPr>
          <w:rFonts w:asciiTheme="minorHAnsi" w:hAnsiTheme="minorHAnsi" w:cstheme="minorHAnsi"/>
          <w:lang w:val="el-GR"/>
        </w:rPr>
        <w:t xml:space="preserve"> </w:t>
      </w:r>
      <w:r w:rsidR="00C8287C" w:rsidRPr="00C8287C">
        <w:rPr>
          <w:rFonts w:asciiTheme="minorHAnsi" w:hAnsiTheme="minorHAnsi" w:cstheme="minorHAnsi"/>
          <w:b/>
          <w:lang w:val="el-GR"/>
        </w:rPr>
        <w:t>192075</w:t>
      </w:r>
    </w:p>
    <w:p w14:paraId="6461971C" w14:textId="77777777" w:rsidR="00C71BA2" w:rsidRPr="00C71BA2" w:rsidRDefault="00C71BA2" w:rsidP="00C71BA2">
      <w:pPr>
        <w:numPr>
          <w:ilvl w:val="0"/>
          <w:numId w:val="16"/>
        </w:numPr>
        <w:rPr>
          <w:rFonts w:asciiTheme="minorHAnsi" w:hAnsiTheme="minorHAnsi" w:cstheme="minorHAnsi"/>
          <w:lang w:val="el-GR"/>
        </w:rPr>
      </w:pPr>
      <w:r w:rsidRPr="00C71BA2">
        <w:rPr>
          <w:rFonts w:asciiTheme="minorHAnsi" w:hAnsiTheme="minorHAnsi" w:cstheme="minorHAnsi"/>
          <w:lang w:val="el-GR"/>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C71BA2">
        <w:rPr>
          <w:rFonts w:asciiTheme="minorHAnsi" w:hAnsiTheme="minorHAnsi" w:cstheme="minorHAnsi"/>
          <w:lang w:val="el-GR"/>
        </w:rPr>
        <w:t>ιστότοπο</w:t>
      </w:r>
      <w:proofErr w:type="spellEnd"/>
      <w:r w:rsidRPr="00C71BA2">
        <w:rPr>
          <w:rFonts w:asciiTheme="minorHAnsi" w:hAnsiTheme="minorHAnsi" w:cstheme="minorHAnsi"/>
          <w:lang w:val="el-GR"/>
        </w:rPr>
        <w:t xml:space="preserve"> </w:t>
      </w:r>
      <w:hyperlink r:id="rId26" w:history="1">
        <w:r w:rsidRPr="00C71BA2">
          <w:rPr>
            <w:rStyle w:val="-"/>
            <w:rFonts w:asciiTheme="minorHAnsi" w:hAnsiTheme="minorHAnsi" w:cstheme="minorHAnsi"/>
            <w:lang w:val="el-GR"/>
          </w:rPr>
          <w:t>http://et.diavgeia.gov.gr/</w:t>
        </w:r>
      </w:hyperlink>
      <w:r w:rsidRPr="00C71BA2">
        <w:rPr>
          <w:rFonts w:asciiTheme="minorHAnsi" w:hAnsiTheme="minorHAnsi" w:cstheme="minorHAnsi"/>
          <w:lang w:val="el-GR"/>
        </w:rPr>
        <w:t xml:space="preserve">  (ΠΡΟΓΡΑΜΜΑ ΔΙΑΥΓΕΙΑ).</w:t>
      </w:r>
    </w:p>
    <w:p w14:paraId="0EEF03F0" w14:textId="68B3C260" w:rsidR="00C71BA2" w:rsidRPr="00C71BA2" w:rsidRDefault="00C71BA2" w:rsidP="00C71BA2">
      <w:pPr>
        <w:numPr>
          <w:ilvl w:val="0"/>
          <w:numId w:val="16"/>
        </w:numPr>
        <w:rPr>
          <w:rFonts w:asciiTheme="minorHAnsi" w:hAnsiTheme="minorHAnsi" w:cstheme="minorHAnsi"/>
          <w:lang w:val="el-GR"/>
        </w:rPr>
      </w:pPr>
      <w:r w:rsidRPr="00C71BA2">
        <w:rPr>
          <w:rFonts w:asciiTheme="minorHAnsi" w:hAnsiTheme="minorHAnsi" w:cstheme="minorHAnsi"/>
          <w:lang w:val="el-GR"/>
        </w:rPr>
        <w:t>Η Διακήρυξη καταχωρήθηκε στο διαδίκτυο, στον δικτυακό τόπο της Αναθέτουσας Αρχής στη διεύθυνση (</w:t>
      </w:r>
      <w:r w:rsidRPr="00C71BA2">
        <w:rPr>
          <w:rFonts w:asciiTheme="minorHAnsi" w:hAnsiTheme="minorHAnsi" w:cstheme="minorHAnsi"/>
          <w:lang w:val="en-US"/>
        </w:rPr>
        <w:t>URL</w:t>
      </w:r>
      <w:r w:rsidRPr="00C71BA2">
        <w:rPr>
          <w:rFonts w:asciiTheme="minorHAnsi" w:hAnsiTheme="minorHAnsi" w:cstheme="minorHAnsi"/>
          <w:lang w:val="el-GR"/>
        </w:rPr>
        <w:t xml:space="preserve">): </w:t>
      </w:r>
      <w:hyperlink r:id="rId27"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epiteliki</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minedu</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gov</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gr</w:t>
        </w:r>
      </w:hyperlink>
      <w:r w:rsidRPr="00C71BA2">
        <w:rPr>
          <w:rFonts w:asciiTheme="minorHAnsi" w:hAnsiTheme="minorHAnsi" w:cstheme="minorHAnsi"/>
          <w:lang w:val="el-GR"/>
        </w:rPr>
        <w:t xml:space="preserve">, </w:t>
      </w:r>
      <w:r w:rsidRPr="00405DB3">
        <w:rPr>
          <w:rFonts w:asciiTheme="minorHAnsi" w:hAnsiTheme="minorHAnsi" w:cstheme="minorHAnsi"/>
          <w:lang w:val="el-GR"/>
        </w:rPr>
        <w:t xml:space="preserve">στις </w:t>
      </w:r>
      <w:r w:rsidR="00405DB3" w:rsidRPr="00405DB3">
        <w:rPr>
          <w:rFonts w:asciiTheme="minorHAnsi" w:hAnsiTheme="minorHAnsi" w:cstheme="minorHAnsi"/>
          <w:b/>
          <w:lang w:val="el-GR"/>
        </w:rPr>
        <w:t>02</w:t>
      </w:r>
      <w:r w:rsidRPr="00405DB3">
        <w:rPr>
          <w:rFonts w:asciiTheme="minorHAnsi" w:hAnsiTheme="minorHAnsi" w:cstheme="minorHAnsi"/>
          <w:b/>
          <w:lang w:val="el-GR"/>
        </w:rPr>
        <w:t>/</w:t>
      </w:r>
      <w:r w:rsidR="00405DB3" w:rsidRPr="00405DB3">
        <w:rPr>
          <w:rFonts w:asciiTheme="minorHAnsi" w:hAnsiTheme="minorHAnsi" w:cstheme="minorHAnsi"/>
          <w:b/>
          <w:lang w:val="el-GR"/>
        </w:rPr>
        <w:t>05</w:t>
      </w:r>
      <w:r w:rsidRPr="00405DB3">
        <w:rPr>
          <w:rFonts w:asciiTheme="minorHAnsi" w:hAnsiTheme="minorHAnsi" w:cstheme="minorHAnsi"/>
          <w:b/>
          <w:lang w:val="el-GR"/>
        </w:rPr>
        <w:t>/2023</w:t>
      </w:r>
      <w:r w:rsidRPr="002345D4">
        <w:rPr>
          <w:rFonts w:asciiTheme="minorHAnsi" w:hAnsiTheme="minorHAnsi" w:cstheme="minorHAnsi"/>
          <w:b/>
          <w:lang w:val="el-GR"/>
        </w:rPr>
        <w:t>.</w:t>
      </w:r>
    </w:p>
    <w:p w14:paraId="0276BDD9" w14:textId="77777777" w:rsidR="00C71BA2" w:rsidRPr="00C71BA2" w:rsidRDefault="00C71BA2" w:rsidP="00C71BA2">
      <w:pPr>
        <w:numPr>
          <w:ilvl w:val="0"/>
          <w:numId w:val="18"/>
        </w:numPr>
        <w:rPr>
          <w:rFonts w:asciiTheme="minorHAnsi" w:hAnsiTheme="minorHAnsi" w:cstheme="minorHAnsi"/>
          <w:lang w:val="el-GR"/>
        </w:rPr>
      </w:pPr>
      <w:r w:rsidRPr="00C71BA2">
        <w:rPr>
          <w:rFonts w:asciiTheme="minorHAnsi" w:hAnsiTheme="minorHAnsi" w:cstheme="minorHAnsi"/>
          <w:lang w:val="el-GR"/>
        </w:rPr>
        <w:t xml:space="preserve">στη διαδρομή: Αρχική Σελίδα </w:t>
      </w:r>
      <w:r w:rsidRPr="00C71BA2">
        <w:rPr>
          <w:rFonts w:ascii="Arial" w:hAnsi="Arial" w:cs="Arial"/>
          <w:lang w:val="el-GR"/>
        </w:rPr>
        <w:t>►</w:t>
      </w:r>
      <w:r w:rsidRPr="00C71BA2">
        <w:rPr>
          <w:rFonts w:asciiTheme="minorHAnsi" w:hAnsiTheme="minorHAnsi" w:cstheme="minorHAnsi"/>
          <w:lang w:val="el-GR"/>
        </w:rPr>
        <w:t xml:space="preserve"> Διαγωνισμοί – Προσκλήσεις – Διαβουλεύσεις, </w:t>
      </w:r>
    </w:p>
    <w:p w14:paraId="205DCF07" w14:textId="77777777" w:rsidR="00C71BA2" w:rsidRPr="00C71BA2" w:rsidRDefault="00C71BA2" w:rsidP="00C71BA2">
      <w:pPr>
        <w:numPr>
          <w:ilvl w:val="0"/>
          <w:numId w:val="18"/>
        </w:numPr>
        <w:rPr>
          <w:rFonts w:asciiTheme="minorHAnsi" w:hAnsiTheme="minorHAnsi" w:cstheme="minorHAnsi"/>
          <w:u w:val="single"/>
          <w:lang w:val="el-GR"/>
        </w:rPr>
      </w:pPr>
      <w:r w:rsidRPr="00C71BA2">
        <w:rPr>
          <w:rFonts w:asciiTheme="minorHAnsi" w:hAnsiTheme="minorHAnsi" w:cstheme="minorHAnsi"/>
          <w:lang w:val="el-GR"/>
        </w:rPr>
        <w:t xml:space="preserve">στο κεντρικό </w:t>
      </w:r>
      <w:proofErr w:type="spellStart"/>
      <w:r w:rsidRPr="00C71BA2">
        <w:rPr>
          <w:rFonts w:asciiTheme="minorHAnsi" w:hAnsiTheme="minorHAnsi" w:cstheme="minorHAnsi"/>
          <w:lang w:val="el-GR"/>
        </w:rPr>
        <w:t>banner</w:t>
      </w:r>
      <w:proofErr w:type="spellEnd"/>
      <w:r w:rsidRPr="00C71BA2">
        <w:rPr>
          <w:rFonts w:asciiTheme="minorHAnsi" w:hAnsiTheme="minorHAnsi" w:cstheme="minorHAnsi"/>
          <w:lang w:val="el-GR"/>
        </w:rPr>
        <w:t xml:space="preserve"> της Αρχικής Σελίδας </w:t>
      </w:r>
      <w:hyperlink r:id="rId28"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epiteliki</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minedu</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gov</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gr</w:t>
        </w:r>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lang</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el</w:t>
        </w:r>
      </w:hyperlink>
    </w:p>
    <w:p w14:paraId="49DC04EE" w14:textId="77777777" w:rsidR="00C71BA2" w:rsidRPr="00C71BA2" w:rsidRDefault="00C71BA2" w:rsidP="00C71BA2">
      <w:pPr>
        <w:numPr>
          <w:ilvl w:val="0"/>
          <w:numId w:val="19"/>
        </w:numPr>
        <w:rPr>
          <w:rFonts w:asciiTheme="minorHAnsi" w:hAnsiTheme="minorHAnsi" w:cstheme="minorHAnsi"/>
          <w:u w:val="single"/>
          <w:lang w:val="el-GR"/>
        </w:rPr>
      </w:pPr>
      <w:r w:rsidRPr="00C71BA2">
        <w:rPr>
          <w:rFonts w:asciiTheme="minorHAnsi" w:hAnsiTheme="minorHAnsi" w:cstheme="minorHAnsi"/>
          <w:lang w:val="el-GR"/>
        </w:rPr>
        <w:t xml:space="preserve">στο </w:t>
      </w:r>
      <w:proofErr w:type="spellStart"/>
      <w:r w:rsidRPr="00C71BA2">
        <w:rPr>
          <w:rFonts w:asciiTheme="minorHAnsi" w:hAnsiTheme="minorHAnsi" w:cstheme="minorHAnsi"/>
          <w:lang w:val="el-GR"/>
        </w:rPr>
        <w:t>module</w:t>
      </w:r>
      <w:proofErr w:type="spellEnd"/>
      <w:r w:rsidRPr="00C71BA2">
        <w:rPr>
          <w:rFonts w:asciiTheme="minorHAnsi" w:hAnsiTheme="minorHAnsi" w:cstheme="minorHAnsi"/>
          <w:lang w:val="el-GR"/>
        </w:rPr>
        <w:t xml:space="preserve"> των Τελευταίων Νέων </w:t>
      </w:r>
      <w:hyperlink r:id="rId29"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epiteliki</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minedu</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gov</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gr</w:t>
        </w:r>
        <w:r w:rsidRPr="00C71BA2">
          <w:rPr>
            <w:rStyle w:val="-"/>
            <w:rFonts w:asciiTheme="minorHAnsi" w:hAnsiTheme="minorHAnsi" w:cstheme="minorHAnsi"/>
            <w:lang w:val="el-GR"/>
          </w:rPr>
          <w:t>/?</w:t>
        </w:r>
        <w:r w:rsidRPr="00C71BA2">
          <w:rPr>
            <w:rStyle w:val="-"/>
            <w:rFonts w:asciiTheme="minorHAnsi" w:hAnsiTheme="minorHAnsi" w:cstheme="minorHAnsi"/>
          </w:rPr>
          <w:t>cat</w:t>
        </w:r>
        <w:r w:rsidRPr="00C71BA2">
          <w:rPr>
            <w:rStyle w:val="-"/>
            <w:rFonts w:asciiTheme="minorHAnsi" w:hAnsiTheme="minorHAnsi" w:cstheme="minorHAnsi"/>
            <w:lang w:val="el-GR"/>
          </w:rPr>
          <w:t>=50&amp;</w:t>
        </w:r>
        <w:proofErr w:type="spellStart"/>
        <w:r w:rsidRPr="00C71BA2">
          <w:rPr>
            <w:rStyle w:val="-"/>
            <w:rFonts w:asciiTheme="minorHAnsi" w:hAnsiTheme="minorHAnsi" w:cstheme="minorHAnsi"/>
          </w:rPr>
          <w:t>lang</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el</w:t>
        </w:r>
      </w:hyperlink>
    </w:p>
    <w:p w14:paraId="18B5F096" w14:textId="77777777" w:rsidR="00C71BA2" w:rsidRPr="00C71BA2" w:rsidRDefault="00C71BA2" w:rsidP="00C71BA2">
      <w:pPr>
        <w:numPr>
          <w:ilvl w:val="0"/>
          <w:numId w:val="19"/>
        </w:numPr>
        <w:rPr>
          <w:rFonts w:asciiTheme="minorHAnsi" w:hAnsiTheme="minorHAnsi" w:cstheme="minorHAnsi"/>
          <w:u w:val="single"/>
          <w:lang w:val="el-GR"/>
        </w:rPr>
      </w:pPr>
      <w:r w:rsidRPr="00C71BA2">
        <w:rPr>
          <w:rFonts w:asciiTheme="minorHAnsi" w:hAnsiTheme="minorHAnsi" w:cstheme="minorHAnsi"/>
          <w:lang w:val="el-GR"/>
        </w:rPr>
        <w:t xml:space="preserve">στην ιστοσελίδα των Ανακοινώσεων </w:t>
      </w:r>
      <w:hyperlink r:id="rId30"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epiteliki</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minedu</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gov</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gr</w:t>
        </w:r>
        <w:r w:rsidRPr="00C71BA2">
          <w:rPr>
            <w:rStyle w:val="-"/>
            <w:rFonts w:asciiTheme="minorHAnsi" w:hAnsiTheme="minorHAnsi" w:cstheme="minorHAnsi"/>
            <w:lang w:val="el-GR"/>
          </w:rPr>
          <w:t>/?</w:t>
        </w:r>
        <w:r w:rsidRPr="00C71BA2">
          <w:rPr>
            <w:rStyle w:val="-"/>
            <w:rFonts w:asciiTheme="minorHAnsi" w:hAnsiTheme="minorHAnsi" w:cstheme="minorHAnsi"/>
          </w:rPr>
          <w:t>page</w:t>
        </w:r>
        <w:r w:rsidRPr="00C71BA2">
          <w:rPr>
            <w:rStyle w:val="-"/>
            <w:rFonts w:asciiTheme="minorHAnsi" w:hAnsiTheme="minorHAnsi" w:cstheme="minorHAnsi"/>
            <w:lang w:val="el-GR"/>
          </w:rPr>
          <w:t>_</w:t>
        </w:r>
        <w:r w:rsidRPr="00C71BA2">
          <w:rPr>
            <w:rStyle w:val="-"/>
            <w:rFonts w:asciiTheme="minorHAnsi" w:hAnsiTheme="minorHAnsi" w:cstheme="minorHAnsi"/>
          </w:rPr>
          <w:t>id</w:t>
        </w:r>
        <w:r w:rsidRPr="00C71BA2">
          <w:rPr>
            <w:rStyle w:val="-"/>
            <w:rFonts w:asciiTheme="minorHAnsi" w:hAnsiTheme="minorHAnsi" w:cstheme="minorHAnsi"/>
            <w:lang w:val="el-GR"/>
          </w:rPr>
          <w:t>=93&amp;</w:t>
        </w:r>
        <w:proofErr w:type="spellStart"/>
        <w:r w:rsidRPr="00C71BA2">
          <w:rPr>
            <w:rStyle w:val="-"/>
            <w:rFonts w:asciiTheme="minorHAnsi" w:hAnsiTheme="minorHAnsi" w:cstheme="minorHAnsi"/>
          </w:rPr>
          <w:t>lang</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el</w:t>
        </w:r>
      </w:hyperlink>
    </w:p>
    <w:p w14:paraId="7923BF97" w14:textId="77777777" w:rsidR="00C71BA2" w:rsidRPr="00C71BA2" w:rsidRDefault="00C71BA2" w:rsidP="000A6C6F">
      <w:pPr>
        <w:pStyle w:val="2"/>
        <w:ind w:hanging="2845"/>
        <w:rPr>
          <w:rFonts w:asciiTheme="minorHAnsi" w:hAnsiTheme="minorHAnsi" w:cstheme="minorHAnsi"/>
          <w:lang w:val="el-GR"/>
        </w:rPr>
      </w:pPr>
      <w:bookmarkStart w:id="14" w:name="_Toc133921625"/>
      <w:r w:rsidRPr="00C71BA2">
        <w:rPr>
          <w:rFonts w:asciiTheme="minorHAnsi" w:hAnsiTheme="minorHAnsi" w:cstheme="minorHAnsi"/>
          <w:lang w:val="el-GR"/>
        </w:rPr>
        <w:t>Αρχές εφαρμοζόμενες στη διαδικασία σύναψης</w:t>
      </w:r>
      <w:bookmarkEnd w:id="14"/>
      <w:r w:rsidRPr="00C71BA2">
        <w:rPr>
          <w:rFonts w:asciiTheme="minorHAnsi" w:hAnsiTheme="minorHAnsi" w:cstheme="minorHAnsi"/>
          <w:lang w:val="el-GR"/>
        </w:rPr>
        <w:t xml:space="preserve"> </w:t>
      </w:r>
    </w:p>
    <w:p w14:paraId="413459A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οικονομικοί φορείς δεσμεύονται ότι:</w:t>
      </w:r>
    </w:p>
    <w:p w14:paraId="105F54E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447D19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δεν θα ενεργήσουν αθέμιτα, παράνομα ή καταχρηστικά </w:t>
      </w:r>
      <w:proofErr w:type="spellStart"/>
      <w:r w:rsidRPr="00C71BA2">
        <w:rPr>
          <w:rFonts w:asciiTheme="minorHAnsi" w:hAnsiTheme="minorHAnsi" w:cstheme="minorHAnsi"/>
          <w:lang w:val="el-GR"/>
        </w:rPr>
        <w:t>καθ΄όλη</w:t>
      </w:r>
      <w:proofErr w:type="spellEnd"/>
      <w:r w:rsidRPr="00C71BA2">
        <w:rPr>
          <w:rFonts w:asciiTheme="minorHAnsi" w:hAnsiTheme="minorHAnsi" w:cstheme="minorHAnsi"/>
          <w:lang w:val="el-GR"/>
        </w:rPr>
        <w:t xml:space="preserve"> τη διάρκεια της διαδικασίας ανάθεσης, αλλά και κατά το στάδιο εκτέλεσης της σύμβασης, εφόσον επιλεγούν</w:t>
      </w:r>
    </w:p>
    <w:p w14:paraId="6505957A" w14:textId="43EB5D90" w:rsidR="00C71BA2" w:rsidRDefault="00C71BA2" w:rsidP="00A30EF9">
      <w:pPr>
        <w:rPr>
          <w:rFonts w:asciiTheme="minorHAnsi" w:hAnsiTheme="minorHAnsi" w:cstheme="minorHAnsi"/>
          <w:lang w:val="el-GR"/>
        </w:rPr>
      </w:pPr>
      <w:r w:rsidRPr="00C71BA2">
        <w:rPr>
          <w:rFonts w:asciiTheme="minorHAnsi" w:hAnsiTheme="minorHAnsi" w:cstheme="minorHAnsi"/>
          <w:lang w:val="el-GR"/>
        </w:rPr>
        <w:t>γ) λαμβάνουν τα κατάλληλα μέτρα για να διαφυλάξουν την εμπιστευτικότητα των πληροφοριών που έχουν χαρακτηρισθεί ως τέτοιες.</w:t>
      </w:r>
    </w:p>
    <w:p w14:paraId="09A0BD19" w14:textId="77777777" w:rsidR="00C71BA2" w:rsidRPr="00D137C5" w:rsidRDefault="00C71BA2" w:rsidP="000A6C6F">
      <w:pPr>
        <w:pStyle w:val="1"/>
        <w:rPr>
          <w:lang w:val="el-GR"/>
        </w:rPr>
      </w:pPr>
      <w:bookmarkStart w:id="15" w:name="_Toc128470581"/>
      <w:bookmarkStart w:id="16" w:name="_Toc133921626"/>
      <w:r w:rsidRPr="00D137C5">
        <w:rPr>
          <w:lang w:val="el-GR"/>
        </w:rPr>
        <w:lastRenderedPageBreak/>
        <w:t>ΓΕΝΙΚΟΙ ΚΑΙ ΕΙΔΙΚΟΙ ΟΡΟΙ ΣΥΜΜΕΤΟΧΗΣ</w:t>
      </w:r>
      <w:bookmarkEnd w:id="15"/>
      <w:bookmarkEnd w:id="16"/>
    </w:p>
    <w:p w14:paraId="76832A77" w14:textId="0ECEF94A" w:rsidR="00C71BA2" w:rsidRPr="000A6C6F" w:rsidRDefault="00C71BA2" w:rsidP="000A6C6F">
      <w:pPr>
        <w:pStyle w:val="2"/>
        <w:ind w:hanging="2845"/>
        <w:rPr>
          <w:rFonts w:asciiTheme="minorHAnsi" w:hAnsiTheme="minorHAnsi" w:cstheme="minorHAnsi"/>
          <w:lang w:val="el-GR"/>
        </w:rPr>
      </w:pPr>
      <w:bookmarkStart w:id="17" w:name="_Toc128470582"/>
      <w:r w:rsidRPr="000A6C6F">
        <w:rPr>
          <w:rFonts w:asciiTheme="minorHAnsi" w:hAnsiTheme="minorHAnsi" w:cstheme="minorHAnsi"/>
          <w:lang w:val="el-GR"/>
        </w:rPr>
        <w:t xml:space="preserve"> </w:t>
      </w:r>
      <w:bookmarkStart w:id="18" w:name="_Toc133921627"/>
      <w:r w:rsidRPr="000A6C6F">
        <w:rPr>
          <w:rFonts w:asciiTheme="minorHAnsi" w:hAnsiTheme="minorHAnsi" w:cstheme="minorHAnsi"/>
          <w:lang w:val="el-GR"/>
        </w:rPr>
        <w:t>Γενικές Πληροφορίες</w:t>
      </w:r>
      <w:bookmarkEnd w:id="17"/>
      <w:bookmarkEnd w:id="18"/>
    </w:p>
    <w:p w14:paraId="210114E3" w14:textId="77777777" w:rsidR="00C71BA2" w:rsidRPr="000A6C6F" w:rsidRDefault="00C71BA2" w:rsidP="000A6C6F">
      <w:pPr>
        <w:pStyle w:val="3"/>
        <w:rPr>
          <w:rFonts w:asciiTheme="minorHAnsi" w:hAnsiTheme="minorHAnsi" w:cstheme="minorHAnsi"/>
          <w:lang w:val="el-GR"/>
        </w:rPr>
      </w:pPr>
      <w:bookmarkStart w:id="19" w:name="_Toc128470583"/>
      <w:bookmarkStart w:id="20" w:name="_Toc133921628"/>
      <w:r w:rsidRPr="000A6C6F">
        <w:rPr>
          <w:rFonts w:asciiTheme="minorHAnsi" w:hAnsiTheme="minorHAnsi" w:cstheme="minorHAnsi"/>
          <w:lang w:val="el-GR"/>
        </w:rPr>
        <w:t>Έγγραφα της σύμβασης</w:t>
      </w:r>
      <w:bookmarkEnd w:id="19"/>
      <w:bookmarkEnd w:id="20"/>
    </w:p>
    <w:p w14:paraId="418B1378" w14:textId="77777777" w:rsidR="00C71BA2" w:rsidRPr="00C71BA2" w:rsidRDefault="00C71BA2" w:rsidP="00C71BA2">
      <w:pPr>
        <w:rPr>
          <w:rFonts w:asciiTheme="minorHAnsi" w:hAnsiTheme="minorHAnsi" w:cstheme="minorHAnsi"/>
          <w:lang w:val="el-GR"/>
        </w:rPr>
      </w:pPr>
    </w:p>
    <w:p w14:paraId="0F76B59E" w14:textId="77777777" w:rsidR="00C71BA2" w:rsidRPr="002345D4"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w:t>
      </w:r>
      <w:r w:rsidRPr="002345D4">
        <w:rPr>
          <w:rFonts w:asciiTheme="minorHAnsi" w:hAnsiTheme="minorHAnsi" w:cstheme="minorHAnsi"/>
          <w:lang w:val="el-GR"/>
        </w:rPr>
        <w:t>έγγραφα της παρούσας διαδικασίας σύναψης σύμβασης είναι τα ακόλουθα:</w:t>
      </w:r>
    </w:p>
    <w:p w14:paraId="58222BC3" w14:textId="1021BB6A" w:rsidR="00C71BA2" w:rsidRPr="002345D4" w:rsidRDefault="00C71BA2" w:rsidP="00405DB3">
      <w:pPr>
        <w:pStyle w:val="aff2"/>
        <w:numPr>
          <w:ilvl w:val="0"/>
          <w:numId w:val="395"/>
        </w:numPr>
        <w:rPr>
          <w:rFonts w:asciiTheme="minorHAnsi" w:hAnsiTheme="minorHAnsi" w:cstheme="minorHAnsi"/>
          <w:lang w:val="el-GR"/>
        </w:rPr>
      </w:pPr>
      <w:r w:rsidRPr="002345D4">
        <w:rPr>
          <w:rFonts w:asciiTheme="minorHAnsi" w:hAnsiTheme="minorHAnsi" w:cstheme="minorHAnsi"/>
          <w:lang w:val="el-GR"/>
        </w:rPr>
        <w:t xml:space="preserve">Η με αρ. </w:t>
      </w:r>
      <w:r w:rsidR="00405DB3" w:rsidRPr="00405DB3">
        <w:rPr>
          <w:rFonts w:asciiTheme="minorHAnsi" w:hAnsiTheme="minorHAnsi" w:cstheme="minorHAnsi"/>
          <w:b/>
          <w:lang w:val="el-GR"/>
        </w:rPr>
        <w:t>2023/S 085-262434</w:t>
      </w:r>
      <w:r w:rsidRPr="002345D4">
        <w:rPr>
          <w:rFonts w:asciiTheme="minorHAnsi" w:hAnsiTheme="minorHAnsi" w:cstheme="minorHAnsi"/>
          <w:lang w:val="el-GR"/>
        </w:rPr>
        <w:t xml:space="preserve"> Προκήρυξη της Σύμβασης (ΑΔΑΜ</w:t>
      </w:r>
      <w:r w:rsidRPr="00F64315">
        <w:rPr>
          <w:rFonts w:asciiTheme="minorHAnsi" w:hAnsiTheme="minorHAnsi" w:cstheme="minorHAnsi"/>
          <w:lang w:val="el-GR"/>
        </w:rPr>
        <w:t xml:space="preserve">: </w:t>
      </w:r>
      <w:r w:rsidR="00F64315" w:rsidRPr="00F64315">
        <w:rPr>
          <w:rFonts w:asciiTheme="minorHAnsi" w:hAnsiTheme="minorHAnsi" w:cstheme="minorHAnsi"/>
          <w:lang w:val="el-GR"/>
        </w:rPr>
        <w:t>23</w:t>
      </w:r>
      <w:r w:rsidR="00F64315" w:rsidRPr="00F64315">
        <w:rPr>
          <w:rFonts w:asciiTheme="minorHAnsi" w:hAnsiTheme="minorHAnsi" w:cstheme="minorHAnsi"/>
          <w:lang w:val="en-US"/>
        </w:rPr>
        <w:t>PROC</w:t>
      </w:r>
      <w:r w:rsidR="00F64315" w:rsidRPr="00F64315">
        <w:rPr>
          <w:rFonts w:asciiTheme="minorHAnsi" w:hAnsiTheme="minorHAnsi" w:cstheme="minorHAnsi"/>
          <w:lang w:val="el-GR"/>
        </w:rPr>
        <w:t>012583926</w:t>
      </w:r>
      <w:r w:rsidRPr="00F64315">
        <w:rPr>
          <w:rFonts w:asciiTheme="minorHAnsi" w:hAnsiTheme="minorHAnsi" w:cstheme="minorHAnsi"/>
          <w:lang w:val="el-GR"/>
        </w:rPr>
        <w:t>), όπως</w:t>
      </w:r>
      <w:r w:rsidRPr="002345D4">
        <w:rPr>
          <w:rFonts w:asciiTheme="minorHAnsi" w:hAnsiTheme="minorHAnsi" w:cstheme="minorHAnsi"/>
          <w:lang w:val="el-GR"/>
        </w:rPr>
        <w:t xml:space="preserve"> αυτή έχει δημοσιευθεί στην Επίσημη Εφημερίδα της Ευρωπαϊκής Ένωσης.</w:t>
      </w:r>
    </w:p>
    <w:p w14:paraId="31F5CEFA" w14:textId="5F1F202E" w:rsidR="00C71BA2" w:rsidRPr="002345D4" w:rsidRDefault="00C71BA2" w:rsidP="000A6C6F">
      <w:pPr>
        <w:pStyle w:val="aff2"/>
        <w:numPr>
          <w:ilvl w:val="0"/>
          <w:numId w:val="395"/>
        </w:numPr>
        <w:rPr>
          <w:rFonts w:asciiTheme="minorHAnsi" w:hAnsiTheme="minorHAnsi" w:cstheme="minorHAnsi"/>
          <w:lang w:val="el-GR"/>
        </w:rPr>
      </w:pPr>
      <w:r w:rsidRPr="002345D4">
        <w:rPr>
          <w:rFonts w:asciiTheme="minorHAnsi" w:hAnsiTheme="minorHAnsi" w:cstheme="minorHAnsi"/>
          <w:lang w:val="el-GR"/>
        </w:rPr>
        <w:t>Η παρούσα Διακήρυξη με τα Παραρτήματα που αποτελούν αναπόσπαστο μέρος αυτής.</w:t>
      </w:r>
    </w:p>
    <w:p w14:paraId="3E121F51" w14:textId="48227374" w:rsidR="00C71BA2" w:rsidRPr="002345D4" w:rsidRDefault="00C71BA2" w:rsidP="000A6C6F">
      <w:pPr>
        <w:pStyle w:val="aff2"/>
        <w:numPr>
          <w:ilvl w:val="0"/>
          <w:numId w:val="395"/>
        </w:numPr>
        <w:rPr>
          <w:rFonts w:asciiTheme="minorHAnsi" w:hAnsiTheme="minorHAnsi" w:cstheme="minorHAnsi"/>
          <w:lang w:val="el-GR"/>
        </w:rPr>
      </w:pPr>
      <w:r w:rsidRPr="002345D4">
        <w:rPr>
          <w:rFonts w:asciiTheme="minorHAnsi" w:hAnsiTheme="minorHAnsi" w:cstheme="minorHAnsi"/>
          <w:lang w:val="el-GR"/>
        </w:rPr>
        <w:t>Το  Ευρωπαϊκό Ενιαίο Έγγραφο Σύμβασης [ΕΕΕΣ].</w:t>
      </w:r>
    </w:p>
    <w:p w14:paraId="58483FBD" w14:textId="6CB414CF" w:rsidR="00C71BA2" w:rsidRPr="000A6C6F" w:rsidRDefault="00C71BA2" w:rsidP="000A6C6F">
      <w:pPr>
        <w:pStyle w:val="aff2"/>
        <w:numPr>
          <w:ilvl w:val="0"/>
          <w:numId w:val="395"/>
        </w:numPr>
        <w:rPr>
          <w:rFonts w:asciiTheme="minorHAnsi" w:hAnsiTheme="minorHAnsi" w:cstheme="minorHAnsi"/>
          <w:lang w:val="el-GR"/>
        </w:rPr>
      </w:pPr>
      <w:r w:rsidRPr="002345D4">
        <w:rPr>
          <w:rFonts w:asciiTheme="minorHAnsi" w:hAnsiTheme="minorHAnsi" w:cstheme="minorHAnsi"/>
          <w:lang w:val="el-GR"/>
        </w:rPr>
        <w:t>Οι συμπληρωματικές</w:t>
      </w:r>
      <w:r w:rsidRPr="000A6C6F">
        <w:rPr>
          <w:rFonts w:asciiTheme="minorHAnsi" w:hAnsiTheme="minorHAnsi" w:cstheme="minorHAnsi"/>
          <w:lang w:val="el-GR"/>
        </w:rPr>
        <w:t xml:space="preserve"> πληροφορίες που τυχόν παρέχονται στο πλαίσιο της διαδικασίας, ιδίως σχετικά με τις προδιαγραφές και τα σχετικά δικαιολογητικά.</w:t>
      </w:r>
    </w:p>
    <w:p w14:paraId="66C22347" w14:textId="77777777" w:rsidR="00C71BA2" w:rsidRPr="000A6C6F" w:rsidRDefault="00C71BA2" w:rsidP="000A6C6F">
      <w:pPr>
        <w:pStyle w:val="aff2"/>
        <w:numPr>
          <w:ilvl w:val="0"/>
          <w:numId w:val="395"/>
        </w:numPr>
        <w:rPr>
          <w:rFonts w:asciiTheme="minorHAnsi" w:hAnsiTheme="minorHAnsi" w:cstheme="minorHAnsi"/>
          <w:lang w:val="el-GR"/>
        </w:rPr>
      </w:pPr>
      <w:r w:rsidRPr="000A6C6F">
        <w:rPr>
          <w:rFonts w:asciiTheme="minorHAnsi" w:hAnsiTheme="minorHAnsi" w:cstheme="minorHAnsi"/>
          <w:lang w:val="el-GR"/>
        </w:rPr>
        <w:t xml:space="preserve">Το σχέδιο της Σύμβασης με τα Παραρτήματά της. </w:t>
      </w:r>
    </w:p>
    <w:p w14:paraId="12C16B83" w14:textId="77777777" w:rsidR="00C71BA2" w:rsidRPr="00C71BA2" w:rsidRDefault="00C71BA2" w:rsidP="000A6C6F">
      <w:pPr>
        <w:pStyle w:val="3"/>
        <w:rPr>
          <w:rFonts w:asciiTheme="minorHAnsi" w:hAnsiTheme="minorHAnsi" w:cstheme="minorHAnsi"/>
          <w:lang w:val="el-GR"/>
        </w:rPr>
      </w:pPr>
      <w:bookmarkStart w:id="21" w:name="_Toc128470584"/>
      <w:bookmarkStart w:id="22" w:name="_Toc133921629"/>
      <w:r w:rsidRPr="00C71BA2">
        <w:rPr>
          <w:rFonts w:asciiTheme="minorHAnsi" w:hAnsiTheme="minorHAnsi" w:cstheme="minorHAnsi"/>
          <w:lang w:val="el-GR"/>
        </w:rPr>
        <w:t>Επικοινωνία – Πρόσβαση στα έγγραφα της Σύμβασης</w:t>
      </w:r>
      <w:bookmarkEnd w:id="21"/>
      <w:bookmarkEnd w:id="22"/>
    </w:p>
    <w:p w14:paraId="21463EA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31"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 xml:space="preserve">  του ως άνω συστήματος.</w:t>
      </w:r>
    </w:p>
    <w:p w14:paraId="34DB4DCE" w14:textId="77777777" w:rsidR="00C71BA2" w:rsidRPr="00C71BA2" w:rsidRDefault="00C71BA2" w:rsidP="000A6C6F">
      <w:pPr>
        <w:pStyle w:val="3"/>
        <w:rPr>
          <w:rFonts w:asciiTheme="minorHAnsi" w:hAnsiTheme="minorHAnsi" w:cstheme="minorHAnsi"/>
          <w:lang w:val="el-GR"/>
        </w:rPr>
      </w:pPr>
      <w:bookmarkStart w:id="23" w:name="_Toc128470585"/>
      <w:bookmarkStart w:id="24" w:name="_Toc133921630"/>
      <w:r w:rsidRPr="00C71BA2">
        <w:rPr>
          <w:rFonts w:asciiTheme="minorHAnsi" w:hAnsiTheme="minorHAnsi" w:cstheme="minorHAnsi"/>
          <w:lang w:val="el-GR"/>
        </w:rPr>
        <w:t>Παροχή Διευκρινίσεων</w:t>
      </w:r>
      <w:bookmarkEnd w:id="23"/>
      <w:bookmarkEnd w:id="24"/>
    </w:p>
    <w:p w14:paraId="5C44B48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σχετικά αιτήματα παροχής διευκρινίσεων υποβάλλονται ηλεκτρονικά, το αργότερο δεκαπέντε (15)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C71BA2">
        <w:rPr>
          <w:rFonts w:asciiTheme="minorHAnsi" w:hAnsiTheme="minorHAnsi" w:cstheme="minorHAnsi"/>
          <w:lang w:val="el-GR"/>
        </w:rPr>
        <w:t>προσβάσιμη</w:t>
      </w:r>
      <w:proofErr w:type="spellEnd"/>
      <w:r w:rsidRPr="00C71BA2">
        <w:rPr>
          <w:rFonts w:asciiTheme="minorHAnsi" w:hAnsiTheme="minorHAnsi" w:cstheme="minorHAnsi"/>
          <w:lang w:val="el-GR"/>
        </w:rPr>
        <w:t xml:space="preserve"> μέσω της διαδικτυακής πύλης </w:t>
      </w:r>
      <w:hyperlink r:id="rId32"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διευκρινίσεων που είτε υποβάλλονται με άλλο τρόπο είτε το ηλεκτρονικό αρχείο που τα συνοδεύει δεν είναι ηλεκτρονικά υπογεγραμμένο, δεν εξετάζονται.</w:t>
      </w:r>
    </w:p>
    <w:p w14:paraId="52CE469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παραπάνω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33"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 xml:space="preserve"> του Ε.Σ.Η.ΔΗ.Σ. το αργότερο 6 μέρες πριν από τη λήξη της ημερομηνίας υποβολής των προσφορών. Κανένας υποψήφιος δεν μπορεί να επικαλεσθεί προφορικές απαντήσεις εκ μέρους της Αναθέτουσας Αρχής.</w:t>
      </w:r>
    </w:p>
    <w:p w14:paraId="4E777E8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93EC3A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57E5EFF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όταν τα έγγραφα της σύμβασης υφίστανται σημαντικές αλλαγές.</w:t>
      </w:r>
    </w:p>
    <w:p w14:paraId="2B336C9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διάρκεια της παράτασης θα είναι ανάλογη με τη σπουδαιότητα των πληροφοριών ή των αλλαγών.</w:t>
      </w:r>
    </w:p>
    <w:p w14:paraId="6EDA780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4E3ACEA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40FCE7F5" w14:textId="77777777" w:rsidR="00C71BA2" w:rsidRPr="00C71BA2" w:rsidRDefault="00C71BA2" w:rsidP="000A6C6F">
      <w:pPr>
        <w:pStyle w:val="3"/>
        <w:rPr>
          <w:rFonts w:asciiTheme="minorHAnsi" w:hAnsiTheme="minorHAnsi" w:cstheme="minorHAnsi"/>
          <w:lang w:val="el-GR"/>
        </w:rPr>
      </w:pPr>
      <w:bookmarkStart w:id="25" w:name="_Toc128470586"/>
      <w:bookmarkStart w:id="26" w:name="_Toc133921631"/>
      <w:r w:rsidRPr="00C71BA2">
        <w:rPr>
          <w:rFonts w:asciiTheme="minorHAnsi" w:hAnsiTheme="minorHAnsi" w:cstheme="minorHAnsi"/>
          <w:lang w:val="el-GR"/>
        </w:rPr>
        <w:t>Γλώσσα</w:t>
      </w:r>
      <w:bookmarkEnd w:id="25"/>
      <w:bookmarkEnd w:id="26"/>
    </w:p>
    <w:p w14:paraId="6B43BAD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έγγραφα της σύμβασης έχουν συνταχθεί στην ελληνική γλώσσα. Τυχόν προδικαστικές προσφυγές υποβάλλονται στην ελληνική γλώσσα.</w:t>
      </w:r>
    </w:p>
    <w:p w14:paraId="2062BCD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06F45B8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676728F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επισυναπτόμενα στην τεχνική προσφορά (τεχνικά φυλλάδια, </w:t>
      </w:r>
      <w:proofErr w:type="spellStart"/>
      <w:r w:rsidRPr="00C71BA2">
        <w:rPr>
          <w:rFonts w:asciiTheme="minorHAnsi" w:hAnsiTheme="minorHAnsi" w:cstheme="minorHAnsi"/>
          <w:lang w:val="el-GR"/>
        </w:rPr>
        <w:t>προσπέκτους</w:t>
      </w:r>
      <w:proofErr w:type="spellEnd"/>
      <w:r w:rsidRPr="00C71BA2">
        <w:rPr>
          <w:rFonts w:asciiTheme="minorHAnsi" w:hAnsiTheme="minorHAnsi" w:cstheme="minorHAnsi"/>
          <w:lang w:val="el-GR"/>
        </w:rPr>
        <w:t>, βεβαιώσεις, πιστοποιητικά κ.λπ.) μπορούν να υποβάλλονται στα αγγλικά, χωρίς να συνοδεύονται από μετάφραση στην ελληνική.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7B9AB7E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798D4F7C" w14:textId="77777777" w:rsidR="00C71BA2" w:rsidRPr="00C71BA2" w:rsidRDefault="00C71BA2" w:rsidP="000A6C6F">
      <w:pPr>
        <w:pStyle w:val="3"/>
        <w:rPr>
          <w:rFonts w:asciiTheme="minorHAnsi" w:hAnsiTheme="minorHAnsi" w:cstheme="minorHAnsi"/>
          <w:lang w:val="el-GR"/>
        </w:rPr>
      </w:pPr>
      <w:bookmarkStart w:id="27" w:name="_Toc128470587"/>
      <w:bookmarkStart w:id="28" w:name="_Toc133921632"/>
      <w:r w:rsidRPr="00C71BA2">
        <w:rPr>
          <w:rFonts w:asciiTheme="minorHAnsi" w:hAnsiTheme="minorHAnsi" w:cstheme="minorHAnsi"/>
          <w:lang w:val="el-GR"/>
        </w:rPr>
        <w:t>Εγγυήσεις</w:t>
      </w:r>
      <w:bookmarkEnd w:id="27"/>
      <w:bookmarkEnd w:id="28"/>
    </w:p>
    <w:p w14:paraId="59E8118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C71BA2">
        <w:rPr>
          <w:rFonts w:asciiTheme="minorHAnsi" w:hAnsiTheme="minorHAnsi" w:cstheme="minorHAnsi"/>
          <w:lang w:val="el-GR"/>
        </w:rPr>
        <w:t>β΄</w:t>
      </w:r>
      <w:proofErr w:type="spellEnd"/>
      <w:r w:rsidRPr="00C71BA2">
        <w:rPr>
          <w:rFonts w:asciiTheme="minorHAnsi" w:hAnsiTheme="minorHAnsi" w:cstheme="minorHAnsi"/>
          <w:lang w:val="el-GR"/>
        </w:rPr>
        <w:t xml:space="preserve"> και </w:t>
      </w:r>
      <w:proofErr w:type="spellStart"/>
      <w:r w:rsidRPr="00C71BA2">
        <w:rPr>
          <w:rFonts w:asciiTheme="minorHAnsi" w:hAnsiTheme="minorHAnsi" w:cstheme="minorHAnsi"/>
          <w:lang w:val="el-GR"/>
        </w:rPr>
        <w:t>γ΄</w:t>
      </w:r>
      <w:proofErr w:type="spellEnd"/>
      <w:r w:rsidRPr="00C71BA2">
        <w:rPr>
          <w:rFonts w:asciiTheme="minorHAnsi" w:hAnsiTheme="minorHAnsi" w:cstheme="minorHAnsi"/>
          <w:lang w:val="el-GR"/>
        </w:rPr>
        <w:t xml:space="preserve"> της παρ. 1 του άρθρου 14 του ν. 4364/ 2016 (ΦΕΚ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660CDE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BB8A3F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C71BA2">
        <w:rPr>
          <w:rFonts w:asciiTheme="minorHAnsi" w:hAnsiTheme="minorHAnsi" w:cstheme="minorHAnsi"/>
          <w:lang w:val="el-GR"/>
        </w:rPr>
        <w:t>διζήσεως</w:t>
      </w:r>
      <w:proofErr w:type="spellEnd"/>
      <w:r w:rsidRPr="00C71BA2">
        <w:rPr>
          <w:rFonts w:asciiTheme="minorHAnsi" w:hAnsiTheme="minorHAnsi" w:cstheme="minorHAnsi"/>
          <w:lang w:val="el-GR"/>
        </w:rPr>
        <w:t xml:space="preserve">, και </w:t>
      </w:r>
      <w:proofErr w:type="spellStart"/>
      <w:r w:rsidRPr="00C71BA2">
        <w:rPr>
          <w:rFonts w:asciiTheme="minorHAnsi" w:hAnsiTheme="minorHAnsi" w:cstheme="minorHAnsi"/>
          <w:lang w:val="el-GR"/>
        </w:rPr>
        <w:t>ββ</w:t>
      </w:r>
      <w:proofErr w:type="spellEnd"/>
      <w:r w:rsidRPr="00C71BA2">
        <w:rPr>
          <w:rFonts w:asciiTheme="minorHAnsi" w:hAnsiTheme="minorHAnsi" w:cstheme="minorHAnsi"/>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w:t>
      </w:r>
      <w:r w:rsidRPr="00C71BA2">
        <w:rPr>
          <w:rFonts w:asciiTheme="minorHAnsi" w:hAnsiTheme="minorHAnsi" w:cstheme="minorHAnsi"/>
          <w:lang w:val="el-GR"/>
        </w:rPr>
        <w:lastRenderedPageBreak/>
        <w:t xml:space="preserve">απευθύνεται και ια) στην περίπτωση των εγγυήσεων καλής εκτέλεσης και προκαταβολής, τον αριθμό και τον τίτλο της σχετικής σύμβασης. </w:t>
      </w:r>
    </w:p>
    <w:p w14:paraId="757858C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αα’ του προηγούμενου εδαφίου </w:t>
      </w:r>
      <w:proofErr w:type="spellStart"/>
      <w:r w:rsidRPr="00C71BA2">
        <w:rPr>
          <w:rFonts w:asciiTheme="minorHAnsi" w:hAnsiTheme="minorHAnsi" w:cstheme="minorHAnsi"/>
          <w:lang w:val="el-GR"/>
        </w:rPr>
        <w:t>ζ΄</w:t>
      </w:r>
      <w:proofErr w:type="spellEnd"/>
      <w:r w:rsidRPr="00C71BA2">
        <w:rPr>
          <w:rFonts w:asciiTheme="minorHAnsi" w:hAnsiTheme="minorHAnsi" w:cstheme="minorHAnsi"/>
          <w:lang w:val="el-GR"/>
        </w:rPr>
        <w:t xml:space="preserve"> δεν εφαρμόζεται για τις εγγυήσεις που παρέχονται με γραμμάτιο του Ταμείου Παρακαταθηκών και Δανείων.</w:t>
      </w:r>
    </w:p>
    <w:p w14:paraId="24F2E74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Υποδείγματα Εγγυητικών παρατίθενται στο Παράρτημα </w:t>
      </w:r>
      <w:r w:rsidRPr="00C71BA2">
        <w:rPr>
          <w:rFonts w:asciiTheme="minorHAnsi" w:hAnsiTheme="minorHAnsi" w:cstheme="minorHAnsi"/>
          <w:lang w:val="en-US"/>
        </w:rPr>
        <w:t>V</w:t>
      </w:r>
      <w:r w:rsidRPr="00C71BA2">
        <w:rPr>
          <w:rFonts w:asciiTheme="minorHAnsi" w:hAnsiTheme="minorHAnsi" w:cstheme="minorHAnsi"/>
          <w:lang w:val="el-GR"/>
        </w:rPr>
        <w:t xml:space="preserve">ΙΙ της παρούσης. </w:t>
      </w:r>
    </w:p>
    <w:p w14:paraId="159F0A3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αναθέτουσα αρχή επικοινωνεί με τους εκδότες των εγγυητικών επιστολών προκειμένου να διαπιστώσει την εγκυρότητά τους.</w:t>
      </w:r>
    </w:p>
    <w:p w14:paraId="788A1FD5" w14:textId="77777777" w:rsidR="00C71BA2" w:rsidRPr="00C71BA2" w:rsidRDefault="00C71BA2" w:rsidP="000A6C6F">
      <w:pPr>
        <w:pStyle w:val="3"/>
        <w:rPr>
          <w:rFonts w:asciiTheme="minorHAnsi" w:hAnsiTheme="minorHAnsi" w:cstheme="minorHAnsi"/>
          <w:lang w:val="el-GR"/>
        </w:rPr>
      </w:pPr>
      <w:bookmarkStart w:id="29" w:name="_Toc128470588"/>
      <w:bookmarkStart w:id="30" w:name="_Toc133921633"/>
      <w:r w:rsidRPr="00C71BA2">
        <w:rPr>
          <w:rFonts w:asciiTheme="minorHAnsi" w:hAnsiTheme="minorHAnsi" w:cstheme="minorHAnsi"/>
          <w:lang w:val="el-GR"/>
        </w:rPr>
        <w:t>Προστασία Προσωπικών Δεδομένων</w:t>
      </w:r>
      <w:bookmarkEnd w:id="29"/>
      <w:bookmarkEnd w:id="30"/>
      <w:r w:rsidRPr="00C71BA2">
        <w:rPr>
          <w:rFonts w:asciiTheme="minorHAnsi" w:hAnsiTheme="minorHAnsi" w:cstheme="minorHAnsi"/>
          <w:lang w:val="el-GR"/>
        </w:rPr>
        <w:t xml:space="preserve"> </w:t>
      </w:r>
    </w:p>
    <w:p w14:paraId="602DE40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77701D72" w14:textId="77777777" w:rsidR="00C71BA2" w:rsidRPr="00C71BA2" w:rsidRDefault="00C71BA2" w:rsidP="000A6C6F">
      <w:pPr>
        <w:pStyle w:val="2"/>
        <w:ind w:hanging="2845"/>
        <w:rPr>
          <w:rFonts w:asciiTheme="minorHAnsi" w:hAnsiTheme="minorHAnsi" w:cstheme="minorHAnsi"/>
          <w:lang w:val="el-GR"/>
        </w:rPr>
      </w:pPr>
      <w:bookmarkStart w:id="31" w:name="_Toc128470589"/>
      <w:bookmarkStart w:id="32" w:name="_Toc133921634"/>
      <w:r w:rsidRPr="00C71BA2">
        <w:rPr>
          <w:rFonts w:asciiTheme="minorHAnsi" w:hAnsiTheme="minorHAnsi" w:cstheme="minorHAnsi"/>
          <w:lang w:val="el-GR"/>
        </w:rPr>
        <w:t>Δικαίωμα Συμμετοχής - Κριτήρια Ποιοτικής Επιλογής</w:t>
      </w:r>
      <w:bookmarkEnd w:id="31"/>
      <w:bookmarkEnd w:id="32"/>
    </w:p>
    <w:p w14:paraId="2326A596" w14:textId="77777777" w:rsidR="00C71BA2" w:rsidRPr="00C71BA2" w:rsidRDefault="00C71BA2" w:rsidP="000A6C6F">
      <w:pPr>
        <w:pStyle w:val="3"/>
        <w:rPr>
          <w:rFonts w:asciiTheme="minorHAnsi" w:hAnsiTheme="minorHAnsi" w:cstheme="minorHAnsi"/>
          <w:lang w:val="el-GR"/>
        </w:rPr>
      </w:pPr>
      <w:bookmarkStart w:id="33" w:name="_Toc128470590"/>
      <w:bookmarkStart w:id="34" w:name="_Toc133921635"/>
      <w:r w:rsidRPr="00C71BA2">
        <w:rPr>
          <w:rFonts w:asciiTheme="minorHAnsi" w:hAnsiTheme="minorHAnsi" w:cstheme="minorHAnsi"/>
          <w:lang w:val="el-GR"/>
        </w:rPr>
        <w:t>Δικαίωμα συμμετοχής</w:t>
      </w:r>
      <w:bookmarkEnd w:id="33"/>
      <w:bookmarkEnd w:id="34"/>
      <w:r w:rsidRPr="00C71BA2">
        <w:rPr>
          <w:rFonts w:asciiTheme="minorHAnsi" w:hAnsiTheme="minorHAnsi" w:cstheme="minorHAnsi"/>
          <w:lang w:val="el-GR"/>
        </w:rPr>
        <w:t xml:space="preserve"> </w:t>
      </w:r>
    </w:p>
    <w:p w14:paraId="6FB834C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1.</w:t>
      </w:r>
      <w:r w:rsidRPr="00C71BA2">
        <w:rPr>
          <w:rFonts w:asciiTheme="minorHAnsi" w:hAnsiTheme="minorHAnsi" w:cstheme="minorHAnsi"/>
          <w:lang w:val="el-GR"/>
        </w:rPr>
        <w:tab/>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8CCE78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κράτος-μέλος της Ένωσης,</w:t>
      </w:r>
    </w:p>
    <w:p w14:paraId="37DB9D1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κράτος-μέλος του Ευρωπαϊκού Οικονομικού Χώρου (Ε.Ο.Χ.),</w:t>
      </w:r>
    </w:p>
    <w:p w14:paraId="7F26037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7 και τις γενικές σημειώσεις του σχετικού με την Ένωση Προσαρτήματος I της ως άνω Συμφωνίας, καθώς και </w:t>
      </w:r>
    </w:p>
    <w:p w14:paraId="705F1DE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δ) σε τρίτες χώρες που δεν εμπίπτουν στην περίπτωση </w:t>
      </w:r>
      <w:proofErr w:type="spellStart"/>
      <w:r w:rsidRPr="00C71BA2">
        <w:rPr>
          <w:rFonts w:asciiTheme="minorHAnsi" w:hAnsiTheme="minorHAnsi" w:cstheme="minorHAnsi"/>
          <w:lang w:val="el-GR"/>
        </w:rPr>
        <w:t>γ΄</w:t>
      </w:r>
      <w:proofErr w:type="spellEnd"/>
      <w:r w:rsidRPr="00C71BA2">
        <w:rPr>
          <w:rFonts w:asciiTheme="minorHAnsi" w:hAnsiTheme="minorHAnsi" w:cstheme="minorHAnsi"/>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14:paraId="467B084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78FA6CB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2.</w:t>
      </w:r>
      <w:r w:rsidRPr="00C71BA2">
        <w:rPr>
          <w:rFonts w:asciiTheme="minorHAnsi" w:hAnsiTheme="minorHAnsi" w:cstheme="minorHAnsi"/>
          <w:lang w:val="el-GR"/>
        </w:rPr>
        <w:tab/>
        <w:t xml:space="preserve">Απαγορεύεται η συμμετοχή στην διαδικασία σύναψης της παρούσας 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στις ικανότητες των οποίων στηρίζεται κατά την έννοια της οδηγίας 2014/24 και του ν. 4412/2016. </w:t>
      </w:r>
    </w:p>
    <w:p w14:paraId="5742394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3.</w:t>
      </w:r>
      <w:r w:rsidRPr="00C71BA2">
        <w:rPr>
          <w:rFonts w:asciiTheme="minorHAnsi" w:hAnsiTheme="minorHAnsi" w:cstheme="minorHAnsi"/>
          <w:lang w:val="el-GR"/>
        </w:rPr>
        <w:tab/>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4744A06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4.</w:t>
      </w:r>
      <w:r w:rsidRPr="00C71BA2">
        <w:rPr>
          <w:rFonts w:asciiTheme="minorHAnsi" w:hAnsiTheme="minorHAnsi" w:cstheme="minorHAnsi"/>
          <w:lang w:val="el-GR"/>
        </w:rPr>
        <w:tab/>
        <w:t>Γίνονται δεκτές οι προσφορές που θα υποβληθούν μόνο σύμφωνα με τους όρους της παρούσας Διακήρυξης και για το σύνολο των υπηρεσιών της σύμβασης. Προσφορές που είναι αόριστες, ανεπίδεκτες εκτίμησης ή είναι υπό αίρεση ή για μέρος των ζητούμενων υπηρεσιών και ποσοτήτων, καθώς και εναλλακτικές προσφορές δεν γίνονται δεκτές και απορρίπτονται ως απαράδεκτες.</w:t>
      </w:r>
    </w:p>
    <w:p w14:paraId="1423CAB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011EC3A4" w14:textId="77777777" w:rsidR="00C71BA2" w:rsidRPr="00C71BA2" w:rsidRDefault="00C71BA2" w:rsidP="000A6C6F">
      <w:pPr>
        <w:pStyle w:val="3"/>
        <w:rPr>
          <w:rFonts w:asciiTheme="minorHAnsi" w:hAnsiTheme="minorHAnsi" w:cstheme="minorHAnsi"/>
          <w:lang w:val="el-GR"/>
        </w:rPr>
      </w:pPr>
      <w:bookmarkStart w:id="35" w:name="_Toc128470591"/>
      <w:bookmarkStart w:id="36" w:name="_Toc133921636"/>
      <w:r w:rsidRPr="00C71BA2">
        <w:rPr>
          <w:rFonts w:asciiTheme="minorHAnsi" w:hAnsiTheme="minorHAnsi" w:cstheme="minorHAnsi"/>
          <w:lang w:val="el-GR"/>
        </w:rPr>
        <w:t>Εγγύηση συμμετοχής</w:t>
      </w:r>
      <w:bookmarkEnd w:id="35"/>
      <w:bookmarkEnd w:id="36"/>
    </w:p>
    <w:p w14:paraId="14442ADF" w14:textId="049D7346" w:rsidR="00C71BA2" w:rsidRPr="000A6C6F" w:rsidRDefault="00C71BA2" w:rsidP="00C71BA2">
      <w:pPr>
        <w:rPr>
          <w:rFonts w:asciiTheme="minorHAnsi" w:hAnsiTheme="minorHAnsi" w:cstheme="minorHAnsi"/>
          <w:b/>
          <w:bCs/>
          <w:lang w:val="el-GR"/>
        </w:rPr>
      </w:pPr>
      <w:r w:rsidRPr="00C71BA2">
        <w:rPr>
          <w:rFonts w:asciiTheme="minorHAnsi" w:hAnsiTheme="minorHAnsi" w:cstheme="minorHAnsi"/>
          <w:lang w:val="el-GR"/>
        </w:rPr>
        <w:t xml:space="preserve">2.2.2.1.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2% επί της εκτιμώμενης αξίας της σύμβασης , που ανέρχεται σε: </w:t>
      </w:r>
      <w:r w:rsidR="002C4832" w:rsidRPr="004311BD">
        <w:rPr>
          <w:rFonts w:asciiTheme="minorHAnsi" w:hAnsiTheme="minorHAnsi" w:cstheme="minorHAnsi"/>
          <w:b/>
          <w:bCs/>
          <w:lang w:val="el-GR"/>
        </w:rPr>
        <w:t>59</w:t>
      </w:r>
      <w:r w:rsidR="002C4832" w:rsidRPr="000A6C6F">
        <w:rPr>
          <w:rFonts w:asciiTheme="minorHAnsi" w:hAnsiTheme="minorHAnsi" w:cstheme="minorHAnsi"/>
          <w:b/>
          <w:bCs/>
          <w:lang w:val="el-GR"/>
        </w:rPr>
        <w:t>.440,00</w:t>
      </w:r>
      <w:r w:rsidRPr="000A6C6F">
        <w:rPr>
          <w:rFonts w:asciiTheme="minorHAnsi" w:hAnsiTheme="minorHAnsi" w:cstheme="minorHAnsi"/>
          <w:b/>
          <w:bCs/>
          <w:lang w:val="el-GR"/>
        </w:rPr>
        <w:t>€ (πενή</w:t>
      </w:r>
      <w:r w:rsidR="002C4832">
        <w:rPr>
          <w:rFonts w:asciiTheme="minorHAnsi" w:hAnsiTheme="minorHAnsi" w:cstheme="minorHAnsi"/>
          <w:b/>
          <w:bCs/>
          <w:lang w:val="el-GR"/>
        </w:rPr>
        <w:t>ν</w:t>
      </w:r>
      <w:r w:rsidRPr="000A6C6F">
        <w:rPr>
          <w:rFonts w:asciiTheme="minorHAnsi" w:hAnsiTheme="minorHAnsi" w:cstheme="minorHAnsi"/>
          <w:b/>
          <w:bCs/>
          <w:lang w:val="el-GR"/>
        </w:rPr>
        <w:t>τα</w:t>
      </w:r>
      <w:r w:rsidR="002C4832" w:rsidRPr="000A6C6F">
        <w:rPr>
          <w:rFonts w:asciiTheme="minorHAnsi" w:hAnsiTheme="minorHAnsi" w:cstheme="minorHAnsi"/>
          <w:b/>
          <w:bCs/>
          <w:lang w:val="el-GR"/>
        </w:rPr>
        <w:t xml:space="preserve"> </w:t>
      </w:r>
      <w:r w:rsidR="002C4832">
        <w:rPr>
          <w:rFonts w:asciiTheme="minorHAnsi" w:hAnsiTheme="minorHAnsi" w:cstheme="minorHAnsi"/>
          <w:b/>
          <w:bCs/>
          <w:lang w:val="el-GR"/>
        </w:rPr>
        <w:t>εννέα</w:t>
      </w:r>
      <w:r w:rsidRPr="000A6C6F">
        <w:rPr>
          <w:rFonts w:asciiTheme="minorHAnsi" w:hAnsiTheme="minorHAnsi" w:cstheme="minorHAnsi"/>
          <w:b/>
          <w:bCs/>
          <w:lang w:val="el-GR"/>
        </w:rPr>
        <w:t xml:space="preserve"> χιλιάδ</w:t>
      </w:r>
      <w:r w:rsidR="00411D0F">
        <w:rPr>
          <w:rFonts w:asciiTheme="minorHAnsi" w:hAnsiTheme="minorHAnsi" w:cstheme="minorHAnsi"/>
          <w:b/>
          <w:bCs/>
          <w:lang w:val="el-GR"/>
        </w:rPr>
        <w:t>ες</w:t>
      </w:r>
      <w:r w:rsidRPr="000A6C6F">
        <w:rPr>
          <w:rFonts w:asciiTheme="minorHAnsi" w:hAnsiTheme="minorHAnsi" w:cstheme="minorHAnsi"/>
          <w:b/>
          <w:bCs/>
          <w:lang w:val="el-GR"/>
        </w:rPr>
        <w:t xml:space="preserve"> </w:t>
      </w:r>
      <w:r w:rsidR="002C4832">
        <w:rPr>
          <w:rFonts w:asciiTheme="minorHAnsi" w:hAnsiTheme="minorHAnsi" w:cstheme="minorHAnsi"/>
          <w:b/>
          <w:bCs/>
          <w:lang w:val="el-GR"/>
        </w:rPr>
        <w:t>τετρακ</w:t>
      </w:r>
      <w:r w:rsidR="00411D0F">
        <w:rPr>
          <w:rFonts w:asciiTheme="minorHAnsi" w:hAnsiTheme="minorHAnsi" w:cstheme="minorHAnsi"/>
          <w:b/>
          <w:bCs/>
          <w:lang w:val="el-GR"/>
        </w:rPr>
        <w:t>ό</w:t>
      </w:r>
      <w:r w:rsidR="002C4832">
        <w:rPr>
          <w:rFonts w:asciiTheme="minorHAnsi" w:hAnsiTheme="minorHAnsi" w:cstheme="minorHAnsi"/>
          <w:b/>
          <w:bCs/>
          <w:lang w:val="el-GR"/>
        </w:rPr>
        <w:t>σ</w:t>
      </w:r>
      <w:r w:rsidR="00411D0F">
        <w:rPr>
          <w:rFonts w:asciiTheme="minorHAnsi" w:hAnsiTheme="minorHAnsi" w:cstheme="minorHAnsi"/>
          <w:b/>
          <w:bCs/>
          <w:lang w:val="el-GR"/>
        </w:rPr>
        <w:t>ια</w:t>
      </w:r>
      <w:r w:rsidRPr="000A6C6F">
        <w:rPr>
          <w:rFonts w:asciiTheme="minorHAnsi" w:hAnsiTheme="minorHAnsi" w:cstheme="minorHAnsi"/>
          <w:b/>
          <w:bCs/>
          <w:lang w:val="el-GR"/>
        </w:rPr>
        <w:t xml:space="preserve"> σαράντα ευρώ).</w:t>
      </w:r>
    </w:p>
    <w:p w14:paraId="64FB42A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Υπόδειγμα εγγυητικής επιστολής συμμετοχής παρατίθεται στο Παράρτημα VI της παρούσης.                                                 </w:t>
      </w:r>
    </w:p>
    <w:p w14:paraId="3970D47B"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B9C0A1D" w14:textId="54FEBA9D"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D87447">
        <w:rPr>
          <w:rFonts w:asciiTheme="minorHAnsi" w:hAnsiTheme="minorHAnsi" w:cstheme="minorHAnsi"/>
          <w:lang w:val="el-GR"/>
        </w:rPr>
        <w:t xml:space="preserve">μέχρι </w:t>
      </w:r>
      <w:r w:rsidR="00D87447" w:rsidRPr="00D87447">
        <w:rPr>
          <w:rFonts w:asciiTheme="minorHAnsi" w:hAnsiTheme="minorHAnsi" w:cstheme="minorHAnsi"/>
          <w:b/>
          <w:bCs/>
          <w:lang w:val="el-GR"/>
        </w:rPr>
        <w:t>06</w:t>
      </w:r>
      <w:r w:rsidRPr="00D87447">
        <w:rPr>
          <w:rFonts w:asciiTheme="minorHAnsi" w:hAnsiTheme="minorHAnsi" w:cstheme="minorHAnsi"/>
          <w:b/>
          <w:bCs/>
          <w:lang w:val="el-GR"/>
        </w:rPr>
        <w:t>/</w:t>
      </w:r>
      <w:r w:rsidR="00D87447" w:rsidRPr="00D87447">
        <w:rPr>
          <w:rFonts w:asciiTheme="minorHAnsi" w:hAnsiTheme="minorHAnsi" w:cstheme="minorHAnsi"/>
          <w:b/>
          <w:bCs/>
          <w:lang w:val="el-GR"/>
        </w:rPr>
        <w:t>07</w:t>
      </w:r>
      <w:r w:rsidRPr="00D87447">
        <w:rPr>
          <w:rFonts w:asciiTheme="minorHAnsi" w:hAnsiTheme="minorHAnsi" w:cstheme="minorHAnsi"/>
          <w:b/>
          <w:bCs/>
          <w:lang w:val="el-GR"/>
        </w:rPr>
        <w:t>/202</w:t>
      </w:r>
      <w:r w:rsidR="00D87447" w:rsidRPr="00D87447">
        <w:rPr>
          <w:rFonts w:asciiTheme="minorHAnsi" w:hAnsiTheme="minorHAnsi" w:cstheme="minorHAnsi"/>
          <w:b/>
          <w:bCs/>
          <w:lang w:val="el-GR"/>
        </w:rPr>
        <w:t>4</w:t>
      </w:r>
      <w:r w:rsidRPr="00C71BA2">
        <w:rPr>
          <w:rFonts w:asciiTheme="minorHAnsi" w:hAnsiTheme="minorHAnsi" w:cstheme="minorHAnsi"/>
          <w:lang w:val="el-GR"/>
        </w:rPr>
        <w:t>,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616A9E0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w:t>
      </w:r>
      <w:r w:rsidRPr="000A6C6F">
        <w:rPr>
          <w:rFonts w:asciiTheme="minorHAnsi" w:hAnsiTheme="minorHAnsi" w:cstheme="minorHAnsi"/>
          <w:b/>
          <w:bCs/>
          <w:u w:val="single"/>
          <w:lang w:val="el-GR"/>
        </w:rPr>
        <w:t>το αργότερο πριν την ημερομηνία και ώρα αποσφράγισης των προσφορών που ορίζεται στην παρ. 3.1 της παρούσας</w:t>
      </w:r>
      <w:r w:rsidRPr="00C71BA2">
        <w:rPr>
          <w:rFonts w:asciiTheme="minorHAnsi" w:hAnsiTheme="minorHAnsi" w:cstheme="minorHAnsi"/>
          <w:lang w:val="el-GR"/>
        </w:rPr>
        <w:t>, άλλως η προσφορά απορρίπτεται ως απαράδεκτη, μετά από γνώμη της Επιτροπής Διαγωνισμού.</w:t>
      </w:r>
    </w:p>
    <w:p w14:paraId="37F586A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2.2.2.2. 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σύμφωνα με τα ειδικότερα οριζόμενα στην παρ. 3 του άρθρου 72 του ν. 4412/2016. </w:t>
      </w:r>
    </w:p>
    <w:p w14:paraId="613C581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2.2.2.3. Η εγγύηση συμμετοχής καταπίπτει, αν ο προσφέρων: α) αποσύρει την προσφορά του κατά τη διάρκεια ισχύος αυτής, β) παρέχει εν γνώσει του ψευδή στοιχεία ή πληροφορίες που αναφέρονται στις παρ. 2.2.3 έως 2.2.8 της παρούσας, γ) δεν προσκομίσει εγκαίρως τα προβλεπόμενα από την παρούσα δικαιολογητικά, δ)  δεν προσέλθει εγκαίρως για υπογραφή της σύμβασης, ε) υποβάλει μη κατάλληλη προσφορά, με την έννοια της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630B4703" w14:textId="77777777" w:rsidR="00C71BA2" w:rsidRPr="000A6C6F" w:rsidRDefault="00C71BA2" w:rsidP="000A6C6F">
      <w:pPr>
        <w:pStyle w:val="3"/>
        <w:rPr>
          <w:rFonts w:asciiTheme="minorHAnsi" w:hAnsiTheme="minorHAnsi" w:cstheme="minorHAnsi"/>
          <w:lang w:val="el-GR"/>
        </w:rPr>
      </w:pPr>
      <w:bookmarkStart w:id="37" w:name="_Toc128470592"/>
      <w:bookmarkStart w:id="38" w:name="_Toc133921637"/>
      <w:r w:rsidRPr="000A6C6F">
        <w:rPr>
          <w:rFonts w:asciiTheme="minorHAnsi" w:hAnsiTheme="minorHAnsi" w:cstheme="minorHAnsi"/>
          <w:lang w:val="el-GR"/>
        </w:rPr>
        <w:t>Λόγοι αποκλεισμού</w:t>
      </w:r>
      <w:bookmarkEnd w:id="37"/>
      <w:bookmarkEnd w:id="38"/>
      <w:r w:rsidRPr="000A6C6F">
        <w:rPr>
          <w:rFonts w:asciiTheme="minorHAnsi" w:hAnsiTheme="minorHAnsi" w:cstheme="minorHAnsi"/>
          <w:lang w:val="el-GR"/>
        </w:rPr>
        <w:t xml:space="preserve"> </w:t>
      </w:r>
    </w:p>
    <w:p w14:paraId="78B5559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w:t>
      </w:r>
      <w:r w:rsidRPr="00C71BA2">
        <w:rPr>
          <w:rFonts w:asciiTheme="minorHAnsi" w:hAnsiTheme="minorHAnsi" w:cstheme="minorHAnsi"/>
          <w:lang w:val="el-GR"/>
        </w:rPr>
        <w:lastRenderedPageBreak/>
        <w:t>ένα από τα μέλη του (εάν πρόκειται για ένωση οικονομικών φορέων) ένας ή περισσότεροι από τους ακόλουθους λόγους:</w:t>
      </w:r>
    </w:p>
    <w:p w14:paraId="5FA1036D"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2.2.3.1.</w:t>
      </w:r>
      <w:r w:rsidRPr="00C71BA2">
        <w:rPr>
          <w:rFonts w:asciiTheme="minorHAnsi" w:hAnsiTheme="minorHAnsi" w:cstheme="minorHAnsi"/>
          <w:lang w:val="el-GR"/>
        </w:rPr>
        <w:t xml:space="preserve">  Όταν υπάρχει σε βάρος του αμετάκλητη καταδικαστική απόφαση για ένα από τα ακόλουθα εγκλήματα : </w:t>
      </w:r>
    </w:p>
    <w:p w14:paraId="3F0D65C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0005924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70CA711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C71BA2">
        <w:rPr>
          <w:rFonts w:asciiTheme="minorHAnsi" w:hAnsiTheme="minorHAnsi" w:cstheme="minorHAnsi"/>
          <w:lang w:val="el-GR"/>
        </w:rPr>
        <w:t>επ</w:t>
      </w:r>
      <w:proofErr w:type="spellEnd"/>
      <w:r w:rsidRPr="00C71BA2">
        <w:rPr>
          <w:rFonts w:asciiTheme="minorHAnsi" w:hAnsiTheme="minorHAnsi" w:cstheme="minorHAnsi"/>
          <w:lang w:val="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2162108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4A21965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0590518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0C94996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3BCE242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6E4E42F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B6CB4A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στις περιπτώσεις Συνεταιρισμών, τα μέλη του Διοικητικού Συμβουλίου.</w:t>
      </w:r>
    </w:p>
    <w:p w14:paraId="245C703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σε όλες τις υπόλοιπες περιπτώσεις νομικών προσώπων, τον κατά περίπτωση  νόμιμο εκπρόσωπο.</w:t>
      </w:r>
    </w:p>
    <w:p w14:paraId="0949FB99"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71064D34" w14:textId="77777777" w:rsidR="00C71BA2" w:rsidRPr="00C71BA2" w:rsidRDefault="00C71BA2" w:rsidP="002345D4">
      <w:pPr>
        <w:spacing w:after="60"/>
        <w:rPr>
          <w:rFonts w:asciiTheme="minorHAnsi" w:hAnsiTheme="minorHAnsi" w:cstheme="minorHAnsi"/>
          <w:lang w:val="el-GR"/>
        </w:rPr>
      </w:pPr>
      <w:r w:rsidRPr="00653257">
        <w:rPr>
          <w:rFonts w:asciiTheme="minorHAnsi" w:hAnsiTheme="minorHAnsi" w:cstheme="minorHAnsi"/>
          <w:b/>
          <w:bCs/>
          <w:lang w:val="el-GR"/>
        </w:rPr>
        <w:t>2.2.3.2.</w:t>
      </w:r>
      <w:r w:rsidRPr="00C71BA2">
        <w:rPr>
          <w:rFonts w:asciiTheme="minorHAnsi" w:hAnsiTheme="minorHAnsi" w:cstheme="minorHAnsi"/>
          <w:lang w:val="el-GR"/>
        </w:rPr>
        <w:t xml:space="preserve"> Στις ακόλουθες περιπτώσεις:</w:t>
      </w:r>
    </w:p>
    <w:p w14:paraId="5C5B433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342DA2A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55C5405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14:paraId="0B4371B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υποχρεώσεις των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356DBD2A" w14:textId="77777777" w:rsidR="00C71BA2" w:rsidRPr="00C71BA2" w:rsidRDefault="00C71BA2" w:rsidP="00C71BA2">
      <w:pPr>
        <w:rPr>
          <w:rFonts w:asciiTheme="minorHAnsi" w:hAnsiTheme="minorHAnsi" w:cstheme="minorHAnsi"/>
          <w:lang w:val="el-GR"/>
        </w:rPr>
      </w:pPr>
      <w:r w:rsidRPr="000A6C6F">
        <w:rPr>
          <w:rFonts w:asciiTheme="minorHAnsi" w:hAnsiTheme="minorHAnsi" w:cstheme="minorHAnsi"/>
          <w:b/>
          <w:bCs/>
          <w:lang w:val="el-GR"/>
        </w:rPr>
        <w:t>Δεν αποκλείεται ο οικονομικός φορέας</w:t>
      </w:r>
      <w:r w:rsidRPr="00C71BA2">
        <w:rPr>
          <w:rFonts w:asciiTheme="minorHAnsi" w:hAnsiTheme="minorHAnsi" w:cstheme="minorHAnsi"/>
          <w:lang w:val="el-GR"/>
        </w:rPr>
        <w:t>,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4DFEC5A1" w14:textId="69F4BD1C"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2.2.3.3.</w:t>
      </w:r>
      <w:r w:rsidRPr="00C71BA2">
        <w:rPr>
          <w:rFonts w:asciiTheme="minorHAnsi" w:hAnsiTheme="minorHAnsi" w:cstheme="minorHAnsi"/>
          <w:lang w:val="el-GR"/>
        </w:rPr>
        <w:t xml:space="preserve"> Κατ’ εξαίρεση ο οικονομικός φορέας δεν αποκλείεται, όταν ο αποκλεισμός, σύμφωνα με την  παράγραφο 2.2.3.2, θα ήταν σαφώς δυσανάλογος, ιδίως όταν μόνο μικρά ποσά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του Ν. 4412/16, πριν από την εκπνοή της προθεσμίας υποβολής προσφοράς. Μικρά ποσά, για την παρούσα διαδικασία, θεωρούνται αυτά που δεν ξεπερνούν τ</w:t>
      </w:r>
      <w:r w:rsidR="006F67FC">
        <w:rPr>
          <w:rFonts w:asciiTheme="minorHAnsi" w:hAnsiTheme="minorHAnsi" w:cstheme="minorHAnsi"/>
          <w:lang w:val="el-GR"/>
        </w:rPr>
        <w:t>ο ποσό των χιλίων πεντακοσίων ευρώ (</w:t>
      </w:r>
      <w:r w:rsidR="000336C2">
        <w:rPr>
          <w:rFonts w:asciiTheme="minorHAnsi" w:hAnsiTheme="minorHAnsi" w:cstheme="minorHAnsi"/>
          <w:lang w:val="el-GR"/>
        </w:rPr>
        <w:t>1.500 ευρώ</w:t>
      </w:r>
      <w:r w:rsidR="006F67FC">
        <w:rPr>
          <w:rFonts w:asciiTheme="minorHAnsi" w:hAnsiTheme="minorHAnsi" w:cstheme="minorHAnsi"/>
          <w:lang w:val="el-GR"/>
        </w:rPr>
        <w:t>)</w:t>
      </w:r>
      <w:r w:rsidRPr="00C71BA2">
        <w:rPr>
          <w:rFonts w:asciiTheme="minorHAnsi" w:hAnsiTheme="minorHAnsi" w:cstheme="minorHAnsi"/>
          <w:lang w:val="el-GR"/>
        </w:rPr>
        <w:t xml:space="preserve"> της εκτιμώμενης αξίας της σύμβασης.</w:t>
      </w:r>
    </w:p>
    <w:p w14:paraId="41F0955E"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2.2.3.4.</w:t>
      </w:r>
      <w:r w:rsidRPr="00C71BA2">
        <w:rPr>
          <w:rFonts w:asciiTheme="minorHAnsi" w:hAnsiTheme="minorHAnsi" w:cstheme="minorHAnsi"/>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459F15D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0316632E" w14:textId="16916441"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w:t>
      </w:r>
      <w:r w:rsidRPr="00C71BA2">
        <w:rPr>
          <w:rFonts w:asciiTheme="minorHAnsi" w:hAnsiTheme="minorHAnsi" w:cstheme="minorHAnsi"/>
          <w:lang w:val="el-GR"/>
        </w:rPr>
        <w:lastRenderedPageBreak/>
        <w:t xml:space="preserve">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0CE78F6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A7595B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7BFDBE3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5077947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687964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6A9D4E6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2FD6989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C71BA2">
        <w:rPr>
          <w:rFonts w:asciiTheme="minorHAnsi" w:hAnsiTheme="minorHAnsi" w:cstheme="minorHAnsi"/>
          <w:lang w:val="el-GR"/>
        </w:rPr>
        <w:t>αμφιβόλω</w:t>
      </w:r>
      <w:proofErr w:type="spellEnd"/>
      <w:r w:rsidRPr="00C71BA2">
        <w:rPr>
          <w:rFonts w:asciiTheme="minorHAnsi" w:hAnsiTheme="minorHAnsi" w:cstheme="minorHAnsi"/>
          <w:lang w:val="el-GR"/>
        </w:rPr>
        <w:t xml:space="preserve"> την ακεραιότητά του. </w:t>
      </w:r>
    </w:p>
    <w:p w14:paraId="56A9CA40"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14:paraId="4AC0E5D2"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2.2.3.5.</w:t>
      </w:r>
      <w:r w:rsidRPr="00C71BA2">
        <w:rPr>
          <w:rFonts w:asciiTheme="minorHAnsi" w:hAnsiTheme="minorHAnsi" w:cstheme="minorHAnsi"/>
          <w:lang w:val="el-GR"/>
        </w:rPr>
        <w:t xml:space="preserve"> Εφόσον η εκτιμώμενη αξία της σύμβασης υπερβαίνει το 1.000.000 ευρώ, 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 Οι υποχρεώσεις της παρούσης αφορούν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653D8AB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w:t>
      </w:r>
      <w:proofErr w:type="spellStart"/>
      <w:r w:rsidRPr="00C71BA2">
        <w:rPr>
          <w:rFonts w:asciiTheme="minorHAnsi" w:hAnsiTheme="minorHAnsi" w:cstheme="minorHAnsi"/>
          <w:lang w:val="el-GR"/>
        </w:rPr>
        <w:t>investment</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firms</w:t>
      </w:r>
      <w:proofErr w:type="spellEnd"/>
      <w:r w:rsidRPr="00C71BA2">
        <w:rPr>
          <w:rFonts w:asciiTheme="minorHAnsi" w:hAnsiTheme="minorHAnsi" w:cstheme="minorHAnsi"/>
          <w:lang w:val="el-GR"/>
        </w:rPr>
        <w:t>), εταιρείες διαχείρισης κεφαλαίων/ενεργητικού (</w:t>
      </w:r>
      <w:proofErr w:type="spellStart"/>
      <w:r w:rsidRPr="00C71BA2">
        <w:rPr>
          <w:rFonts w:asciiTheme="minorHAnsi" w:hAnsiTheme="minorHAnsi" w:cstheme="minorHAnsi"/>
          <w:lang w:val="el-GR"/>
        </w:rPr>
        <w:t>asset</w:t>
      </w:r>
      <w:proofErr w:type="spellEnd"/>
      <w:r w:rsidRPr="00C71BA2">
        <w:rPr>
          <w:rFonts w:asciiTheme="minorHAnsi" w:hAnsiTheme="minorHAnsi" w:cstheme="minorHAnsi"/>
          <w:lang w:val="el-GR"/>
        </w:rPr>
        <w:t>/</w:t>
      </w:r>
      <w:proofErr w:type="spellStart"/>
      <w:r w:rsidRPr="00C71BA2">
        <w:rPr>
          <w:rFonts w:asciiTheme="minorHAnsi" w:hAnsiTheme="minorHAnsi" w:cstheme="minorHAnsi"/>
          <w:lang w:val="el-GR"/>
        </w:rPr>
        <w:t>fund</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managers</w:t>
      </w:r>
      <w:proofErr w:type="spellEnd"/>
      <w:r w:rsidRPr="00C71BA2">
        <w:rPr>
          <w:rFonts w:asciiTheme="minorHAnsi" w:hAnsiTheme="minorHAnsi" w:cstheme="minorHAnsi"/>
          <w:lang w:val="el-GR"/>
        </w:rPr>
        <w:t>) ή εταιρείες διαχείρισης κεφαλαίων επιχειρηματικών συμμετοχών (</w:t>
      </w:r>
      <w:proofErr w:type="spellStart"/>
      <w:r w:rsidRPr="00C71BA2">
        <w:rPr>
          <w:rFonts w:asciiTheme="minorHAnsi" w:hAnsiTheme="minorHAnsi" w:cstheme="minorHAnsi"/>
          <w:lang w:val="el-GR"/>
        </w:rPr>
        <w:t>private</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equity</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firms</w:t>
      </w:r>
      <w:proofErr w:type="spellEnd"/>
      <w:r w:rsidRPr="00C71BA2">
        <w:rPr>
          <w:rFonts w:asciiTheme="minorHAnsi" w:hAnsiTheme="minorHAnsi" w:cstheme="minorHAnsi"/>
          <w:lang w:val="el-GR"/>
        </w:rPr>
        <w:t>),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p>
    <w:p w14:paraId="04FEAD9A"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lastRenderedPageBreak/>
        <w:t>2.2.3.6.</w:t>
      </w:r>
      <w:r w:rsidRPr="00C71BA2">
        <w:rPr>
          <w:rFonts w:asciiTheme="minorHAnsi" w:hAnsiTheme="minorHAnsi" w:cstheme="minorHAnsi"/>
          <w:lang w:val="el-GR"/>
        </w:rPr>
        <w:t xml:space="preserve">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3956A5BE"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2.2.3.7.</w:t>
      </w:r>
      <w:r w:rsidRPr="00C71BA2">
        <w:rPr>
          <w:rFonts w:asciiTheme="minorHAnsi" w:hAnsiTheme="minorHAnsi" w:cstheme="minorHAnsi"/>
          <w:lang w:val="el-GR"/>
        </w:rPr>
        <w:t xml:space="preserve"> Οικονομικός φορέας που εμπίπτει σε μια από τις καταστάσεις που αναφέρονται στις παραγράφους 2.2.3.1 και 2.2.3.4, εκτός από την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C71BA2">
        <w:rPr>
          <w:rFonts w:asciiTheme="minorHAnsi" w:hAnsiTheme="minorHAnsi" w:cstheme="minorHAnsi"/>
          <w:lang w:val="el-GR"/>
        </w:rPr>
        <w:t>αυτoκάθαρση</w:t>
      </w:r>
      <w:proofErr w:type="spellEnd"/>
      <w:r w:rsidRPr="00C71BA2">
        <w:rPr>
          <w:rFonts w:asciiTheme="minorHAnsi" w:hAnsiTheme="minorHAnsi" w:cstheme="minorHAnsi"/>
          <w:lang w:val="el-GR"/>
        </w:rPr>
        <w:t>).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4C2137B9"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2.2.3.8.</w:t>
      </w:r>
      <w:r w:rsidRPr="00C71BA2">
        <w:rPr>
          <w:rFonts w:asciiTheme="minorHAnsi" w:hAnsiTheme="minorHAnsi" w:cstheme="minorHAnsi"/>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5560FC1B" w14:textId="386956B1"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2.2.3.9.</w:t>
      </w:r>
      <w:r w:rsidRPr="00C71BA2">
        <w:rPr>
          <w:rFonts w:asciiTheme="minorHAnsi" w:hAnsiTheme="minorHAnsi" w:cstheme="minorHAnsi"/>
          <w:lang w:val="el-GR"/>
        </w:rPr>
        <w:t xml:space="preserve">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04B47613" w14:textId="77777777" w:rsidR="00C71BA2" w:rsidRPr="00C71BA2" w:rsidRDefault="00C71BA2" w:rsidP="000A6C6F">
      <w:pPr>
        <w:pStyle w:val="3"/>
        <w:rPr>
          <w:rFonts w:asciiTheme="minorHAnsi" w:hAnsiTheme="minorHAnsi" w:cstheme="minorHAnsi"/>
          <w:lang w:val="el-GR"/>
        </w:rPr>
      </w:pPr>
      <w:bookmarkStart w:id="39" w:name="_Toc128470593"/>
      <w:bookmarkStart w:id="40" w:name="_Toc133921638"/>
      <w:r w:rsidRPr="00C71BA2">
        <w:rPr>
          <w:rFonts w:asciiTheme="minorHAnsi" w:hAnsiTheme="minorHAnsi" w:cstheme="minorHAnsi"/>
          <w:lang w:val="el-GR"/>
        </w:rPr>
        <w:t>Καταλληλότητα άσκησης επαγγελματικής δραστηριότητας</w:t>
      </w:r>
      <w:bookmarkEnd w:id="39"/>
      <w:bookmarkEnd w:id="40"/>
    </w:p>
    <w:p w14:paraId="1A22575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27DBDC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CE59FC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Στην περίπτωση οικονομικών φορέων εγκατεστημένων σε κράτος- μέλος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303083F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εγκατεστημένοι στην Ελλάδα οικονομικοί φορείς απαιτείται να είναι εγγεγραμμένοι στο Βιοτεχνικό ή Εμπορικό ή Βιομηχανικό Επιμελητήριο. </w:t>
      </w:r>
    </w:p>
    <w:p w14:paraId="5EAD0056" w14:textId="77777777" w:rsidR="00C71BA2" w:rsidRPr="00C71BA2" w:rsidRDefault="00C71BA2" w:rsidP="000A6C6F">
      <w:pPr>
        <w:pStyle w:val="3"/>
        <w:rPr>
          <w:rFonts w:asciiTheme="minorHAnsi" w:hAnsiTheme="minorHAnsi" w:cstheme="minorHAnsi"/>
          <w:lang w:val="el-GR"/>
        </w:rPr>
      </w:pPr>
      <w:bookmarkStart w:id="41" w:name="_Toc128470594"/>
      <w:bookmarkStart w:id="42" w:name="_Toc133921639"/>
      <w:r w:rsidRPr="00C71BA2">
        <w:rPr>
          <w:rFonts w:asciiTheme="minorHAnsi" w:hAnsiTheme="minorHAnsi" w:cstheme="minorHAnsi"/>
          <w:lang w:val="el-GR"/>
        </w:rPr>
        <w:t>Οικονομική και χρηματοοικονομική επάρκεια</w:t>
      </w:r>
      <w:bookmarkEnd w:id="41"/>
      <w:bookmarkEnd w:id="42"/>
      <w:r w:rsidRPr="00C71BA2">
        <w:rPr>
          <w:rFonts w:asciiTheme="minorHAnsi" w:hAnsiTheme="minorHAnsi" w:cstheme="minorHAnsi"/>
          <w:lang w:val="el-GR"/>
        </w:rPr>
        <w:t xml:space="preserve"> </w:t>
      </w:r>
    </w:p>
    <w:p w14:paraId="5962C5B7" w14:textId="4B14D442" w:rsidR="00C71BA2" w:rsidRPr="00C71BA2" w:rsidRDefault="002C4832" w:rsidP="00C71BA2">
      <w:pPr>
        <w:rPr>
          <w:rFonts w:asciiTheme="minorHAnsi" w:hAnsiTheme="minorHAnsi" w:cstheme="minorHAnsi"/>
          <w:lang w:val="el-GR"/>
        </w:rPr>
      </w:pPr>
      <w:r w:rsidRPr="000A6C6F">
        <w:rPr>
          <w:rFonts w:asciiTheme="minorHAnsi" w:hAnsiTheme="minorHAnsi" w:cstheme="minorHAnsi"/>
          <w:lang w:val="el-GR"/>
        </w:rPr>
        <w:t xml:space="preserve">Οι οικονομικοί φορείς ή τα μέλη της ένωσης απαιτείται να </w:t>
      </w:r>
      <w:r w:rsidRPr="00760719">
        <w:rPr>
          <w:rFonts w:asciiTheme="minorHAnsi" w:hAnsiTheme="minorHAnsi" w:cstheme="minorHAnsi"/>
          <w:lang w:val="el-GR"/>
        </w:rPr>
        <w:t xml:space="preserve">έχουν </w:t>
      </w:r>
      <w:r w:rsidR="00812A14" w:rsidRPr="00760719">
        <w:rPr>
          <w:rFonts w:asciiTheme="minorHAnsi" w:hAnsiTheme="minorHAnsi" w:cstheme="minorHAnsi"/>
          <w:lang w:val="el-GR"/>
        </w:rPr>
        <w:t xml:space="preserve">γενικό </w:t>
      </w:r>
      <w:r w:rsidRPr="00760719">
        <w:rPr>
          <w:rFonts w:asciiTheme="minorHAnsi" w:hAnsiTheme="minorHAnsi" w:cstheme="minorHAnsi"/>
          <w:lang w:val="el-GR"/>
        </w:rPr>
        <w:t xml:space="preserve">κύκλο εργασιών </w:t>
      </w:r>
      <w:r w:rsidR="0069687A" w:rsidRPr="00760719">
        <w:rPr>
          <w:rFonts w:asciiTheme="minorHAnsi" w:hAnsiTheme="minorHAnsi" w:cstheme="minorHAnsi"/>
          <w:lang w:val="el-GR"/>
        </w:rPr>
        <w:t>των οικονομικών χρήσεων</w:t>
      </w:r>
      <w:r w:rsidR="0069687A" w:rsidRPr="00760719">
        <w:rPr>
          <w:rFonts w:asciiTheme="minorHAnsi" w:hAnsiTheme="minorHAnsi" w:cstheme="minorHAnsi"/>
          <w:color w:val="FF0000"/>
          <w:lang w:val="el-GR"/>
        </w:rPr>
        <w:t xml:space="preserve"> </w:t>
      </w:r>
      <w:r w:rsidRPr="00760719">
        <w:rPr>
          <w:rFonts w:asciiTheme="minorHAnsi" w:hAnsiTheme="minorHAnsi" w:cstheme="minorHAnsi"/>
          <w:lang w:val="el-GR"/>
        </w:rPr>
        <w:t xml:space="preserve">των τριών (3) τελευταίων </w:t>
      </w:r>
      <w:r w:rsidR="00724039" w:rsidRPr="00760719">
        <w:rPr>
          <w:rFonts w:asciiTheme="minorHAnsi" w:hAnsiTheme="minorHAnsi" w:cstheme="minorHAnsi"/>
          <w:lang w:val="el-GR"/>
        </w:rPr>
        <w:t>ετών (2020, 2021, 2022</w:t>
      </w:r>
      <w:r w:rsidRPr="00760719">
        <w:rPr>
          <w:rFonts w:asciiTheme="minorHAnsi" w:hAnsiTheme="minorHAnsi" w:cstheme="minorHAnsi"/>
          <w:lang w:val="el-GR"/>
        </w:rPr>
        <w:t>),</w:t>
      </w:r>
      <w:r w:rsidRPr="000A6C6F">
        <w:rPr>
          <w:rFonts w:asciiTheme="minorHAnsi" w:hAnsiTheme="minorHAnsi" w:cstheme="minorHAnsi"/>
          <w:lang w:val="el-GR"/>
        </w:rPr>
        <w:t xml:space="preserve"> πριν από τη διενέργεια του διαγωνισμού, αθροιστικά μεγαλύτερο από το 150%</w:t>
      </w:r>
      <w:r>
        <w:rPr>
          <w:rFonts w:asciiTheme="minorHAnsi" w:hAnsiTheme="minorHAnsi" w:cstheme="minorHAnsi"/>
          <w:i/>
          <w:iCs/>
          <w:lang w:val="el-GR"/>
        </w:rPr>
        <w:t xml:space="preserve"> </w:t>
      </w:r>
      <w:r w:rsidR="00C71BA2" w:rsidRPr="00C71BA2">
        <w:rPr>
          <w:rFonts w:asciiTheme="minorHAnsi" w:hAnsiTheme="minorHAnsi" w:cstheme="minorHAnsi"/>
          <w:lang w:val="el-GR"/>
        </w:rPr>
        <w:t xml:space="preserve">του προϋπολογισμού του υπό ανάθεση Έργου (μη συμπεριλαμβανομένου ΦΠΑ).  </w:t>
      </w:r>
    </w:p>
    <w:p w14:paraId="3D47E3D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ένωσης οικονομικών φορέων, οι παραπάνω ελάχιστες απαιτήσεις μπορούν να καλύπτονται αθροιστικά από τα μέλη της ένωσης. </w:t>
      </w:r>
    </w:p>
    <w:p w14:paraId="09FC40D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Σε περίπτωση που ο οικονομικός φορέας δραστηριοποιείται για χρονικό διάστημα μικρότερο των τριών (3) ετών) οι προϋποθέσεις της παρούσας παραγράφου θα εξετάζονται για τα έτη που δραστηριοποιείται.</w:t>
      </w:r>
    </w:p>
    <w:p w14:paraId="202AD211" w14:textId="77777777" w:rsidR="00C71BA2" w:rsidRPr="00C71BA2" w:rsidRDefault="00C71BA2" w:rsidP="000A6C6F">
      <w:pPr>
        <w:pStyle w:val="3"/>
        <w:rPr>
          <w:rFonts w:asciiTheme="minorHAnsi" w:hAnsiTheme="minorHAnsi" w:cstheme="minorHAnsi"/>
          <w:lang w:val="el-GR"/>
        </w:rPr>
      </w:pPr>
      <w:bookmarkStart w:id="43" w:name="_Toc128470595"/>
      <w:bookmarkStart w:id="44" w:name="_Toc133921640"/>
      <w:r w:rsidRPr="00C71BA2">
        <w:rPr>
          <w:rFonts w:asciiTheme="minorHAnsi" w:hAnsiTheme="minorHAnsi" w:cstheme="minorHAnsi"/>
          <w:lang w:val="el-GR"/>
        </w:rPr>
        <w:t>Τεχνική και επαγγελματική ικανότητα</w:t>
      </w:r>
      <w:bookmarkEnd w:id="43"/>
      <w:bookmarkEnd w:id="44"/>
      <w:r w:rsidRPr="00C71BA2">
        <w:rPr>
          <w:rFonts w:asciiTheme="minorHAnsi" w:hAnsiTheme="minorHAnsi" w:cstheme="minorHAnsi"/>
          <w:lang w:val="el-GR"/>
        </w:rPr>
        <w:t xml:space="preserve"> </w:t>
      </w:r>
    </w:p>
    <w:p w14:paraId="4E3E01DB" w14:textId="77777777" w:rsidR="00F506DE" w:rsidRPr="00F506DE" w:rsidRDefault="00F506DE" w:rsidP="00F506DE">
      <w:pPr>
        <w:rPr>
          <w:rFonts w:asciiTheme="minorHAnsi" w:hAnsiTheme="minorHAnsi" w:cstheme="minorHAnsi"/>
          <w:lang w:val="el-GR"/>
        </w:rPr>
      </w:pPr>
      <w:r w:rsidRPr="00F506DE">
        <w:rPr>
          <w:rFonts w:asciiTheme="minorHAnsi" w:hAnsiTheme="minorHAnsi" w:cstheme="minorHAnsi"/>
          <w:lang w:val="el-GR"/>
        </w:rPr>
        <w:t>Όσον αφορά στην τεχνική και επαγγελματική ικανότητα για την παρούσα διαδικασία σύναψης σύμβασης, οι οικονομικοί φορείς (ή εφόσον πρόκειται για ένωση ένα τουλάχιστον μέλος αυτής) απαιτείται να έχουν υλοποιήσει τουλάχιστον τα ακόλουθα έργα για κάθε μία από τις κάτωθι κατηγορίες έργων, ήτοι:</w:t>
      </w:r>
    </w:p>
    <w:p w14:paraId="3BDA03AD" w14:textId="30D075D8" w:rsidR="00F506DE" w:rsidRPr="00F506DE" w:rsidRDefault="00F506DE" w:rsidP="00F506DE">
      <w:pPr>
        <w:rPr>
          <w:rFonts w:asciiTheme="minorHAnsi" w:hAnsiTheme="minorHAnsi" w:cstheme="minorHAnsi"/>
          <w:lang w:val="el-GR"/>
        </w:rPr>
      </w:pPr>
      <w:r w:rsidRPr="00F506DE">
        <w:rPr>
          <w:rFonts w:asciiTheme="minorHAnsi" w:hAnsiTheme="minorHAnsi" w:cstheme="minorHAnsi"/>
          <w:lang w:val="el-GR"/>
        </w:rPr>
        <w:t xml:space="preserve">α) Να έχουν ολοκληρώσει επιτυχώς κατά </w:t>
      </w:r>
      <w:r w:rsidRPr="00760719">
        <w:rPr>
          <w:rFonts w:asciiTheme="minorHAnsi" w:hAnsiTheme="minorHAnsi" w:cstheme="minorHAnsi"/>
          <w:lang w:val="el-GR"/>
        </w:rPr>
        <w:t xml:space="preserve">τα τρία (3) τελευταία χρόνια (2020, 2021, 2022) συν το τρέχον έτος </w:t>
      </w:r>
      <w:r w:rsidR="00FA4C82" w:rsidRPr="00760719">
        <w:rPr>
          <w:rFonts w:asciiTheme="minorHAnsi" w:hAnsiTheme="minorHAnsi" w:cstheme="minorHAnsi"/>
          <w:lang w:val="el-GR"/>
        </w:rPr>
        <w:t xml:space="preserve">και </w:t>
      </w:r>
      <w:r w:rsidRPr="00760719">
        <w:rPr>
          <w:rFonts w:asciiTheme="minorHAnsi" w:hAnsiTheme="minorHAnsi" w:cstheme="minorHAnsi"/>
          <w:lang w:val="el-GR"/>
        </w:rPr>
        <w:t xml:space="preserve">έως την ημέρα </w:t>
      </w:r>
      <w:r w:rsidR="00FA4C82" w:rsidRPr="00760719">
        <w:rPr>
          <w:rFonts w:asciiTheme="minorHAnsi" w:hAnsiTheme="minorHAnsi" w:cstheme="minorHAnsi"/>
          <w:lang w:val="el-GR"/>
        </w:rPr>
        <w:t>υποβολής των προσφορών</w:t>
      </w:r>
      <w:r w:rsidRPr="00760719">
        <w:rPr>
          <w:rFonts w:asciiTheme="minorHAnsi" w:hAnsiTheme="minorHAnsi" w:cstheme="minorHAnsi"/>
          <w:lang w:val="el-GR"/>
        </w:rPr>
        <w:t>,</w:t>
      </w:r>
      <w:r w:rsidRPr="00760719">
        <w:rPr>
          <w:rFonts w:asciiTheme="minorHAnsi" w:hAnsiTheme="minorHAnsi" w:cstheme="minorHAnsi"/>
          <w:color w:val="FF0000"/>
          <w:lang w:val="el-GR"/>
        </w:rPr>
        <w:t xml:space="preserve"> </w:t>
      </w:r>
      <w:r w:rsidRPr="00760719">
        <w:rPr>
          <w:rFonts w:asciiTheme="minorHAnsi" w:hAnsiTheme="minorHAnsi" w:cstheme="minorHAnsi"/>
          <w:lang w:val="el-GR"/>
        </w:rPr>
        <w:t>τουλάχιστον τρία (3) έργα σε δομές Δημόσιας ή/και Ιδιωτικής Εκπαίδευσης, με αντικείμενο την εγκατάσταση</w:t>
      </w:r>
      <w:r w:rsidRPr="00F506DE">
        <w:rPr>
          <w:rFonts w:asciiTheme="minorHAnsi" w:hAnsiTheme="minorHAnsi" w:cstheme="minorHAnsi"/>
          <w:lang w:val="el-GR"/>
        </w:rPr>
        <w:t xml:space="preserve"> εξοπλισμού ΤΠΕ και υπηρεσίες παροχής υποστήριξης (συμπεριλαμβανομένου παρουσίασης λειτουργίας/εκπαίδευσης εξοπλισμού ΤΠΕ στους τελικούς χρήστες-εκπαιδευτικούς) σε τουλάχιστον 150 σχολικές μονάδες (αθροιστικά).</w:t>
      </w:r>
    </w:p>
    <w:p w14:paraId="35CBEAE0" w14:textId="77777777" w:rsidR="00F506DE" w:rsidRPr="00F506DE" w:rsidRDefault="00F506DE" w:rsidP="00F506DE">
      <w:pPr>
        <w:rPr>
          <w:rFonts w:asciiTheme="minorHAnsi" w:hAnsiTheme="minorHAnsi" w:cstheme="minorHAnsi"/>
          <w:lang w:val="el-GR"/>
        </w:rPr>
      </w:pPr>
      <w:r w:rsidRPr="00F506DE">
        <w:rPr>
          <w:rFonts w:asciiTheme="minorHAnsi" w:hAnsiTheme="minorHAnsi" w:cstheme="minorHAnsi"/>
          <w:lang w:val="el-GR"/>
        </w:rPr>
        <w:t xml:space="preserve">β) Να έχουν ολοκληρώσει τουλάχιστον ένα (1) έργο με αντικείμενο την εκπαίδευση/επιμόρφωση (δια ζώσης ή και εξ αποστάσεως) τουλάχιστον 250 εκπαιδευτικών σε σχολικές μονάδες πρωτοβάθμιας ή/και δευτεροβάθμιας εκπαίδευσης σε θέματα χρήσης ρομποτικής (STEM) ή/και διαδραστικών συστημάτων. </w:t>
      </w:r>
    </w:p>
    <w:p w14:paraId="6AFE63D8" w14:textId="77777777" w:rsidR="00F506DE" w:rsidRPr="00F506DE" w:rsidRDefault="00F506DE" w:rsidP="00F506DE">
      <w:pPr>
        <w:rPr>
          <w:rFonts w:asciiTheme="minorHAnsi" w:hAnsiTheme="minorHAnsi" w:cstheme="minorHAnsi"/>
          <w:lang w:val="el-GR"/>
        </w:rPr>
      </w:pPr>
      <w:r w:rsidRPr="00F506DE">
        <w:rPr>
          <w:rFonts w:asciiTheme="minorHAnsi" w:hAnsiTheme="minorHAnsi" w:cstheme="minorHAnsi"/>
          <w:lang w:val="el-GR"/>
        </w:rPr>
        <w:t xml:space="preserve">γ) Να έχουν ολοκληρώσει τουλάχιστον ένα (1) έργο ανάπτυξης ολοκληρωμένου Πληροφοριακού συστήματος, σε δομές δημόσιας εκπαίδευσης και να έχουν συνάψει τουλάχιστον μία σύμβαση υποστήριξης του. </w:t>
      </w:r>
    </w:p>
    <w:p w14:paraId="64E133CC" w14:textId="77777777" w:rsidR="00F506DE" w:rsidRDefault="00F506DE" w:rsidP="00F506DE">
      <w:pPr>
        <w:rPr>
          <w:rFonts w:asciiTheme="minorHAnsi" w:hAnsiTheme="minorHAnsi" w:cstheme="minorHAnsi"/>
          <w:lang w:val="el-GR"/>
        </w:rPr>
      </w:pPr>
      <w:r w:rsidRPr="00F506DE">
        <w:rPr>
          <w:rFonts w:asciiTheme="minorHAnsi" w:hAnsiTheme="minorHAnsi" w:cstheme="minorHAnsi"/>
          <w:lang w:val="el-GR"/>
        </w:rPr>
        <w:t>δ) Να έχουν ολοκληρώσει τουλάχιστον ένα (1) έργο, με αντικείμενο την υποστήριξη της επιμόρφωσης των εκπαιδευτικών (άνω των 20.000) πρωτοβάθμιας ή/και δευτεροβάθμιας εκπαίδευσης.</w:t>
      </w:r>
      <w:r w:rsidR="00F914CF" w:rsidRPr="00F914CF">
        <w:rPr>
          <w:rFonts w:asciiTheme="minorHAnsi" w:hAnsiTheme="minorHAnsi" w:cstheme="minorHAnsi"/>
          <w:lang w:val="el-GR"/>
        </w:rPr>
        <w:t xml:space="preserve"> </w:t>
      </w:r>
    </w:p>
    <w:p w14:paraId="39AC817F" w14:textId="2E8D0C33" w:rsidR="00C71BA2" w:rsidRPr="00C71BA2" w:rsidRDefault="00C71BA2" w:rsidP="00F506DE">
      <w:pPr>
        <w:rPr>
          <w:rFonts w:asciiTheme="minorHAnsi" w:hAnsiTheme="minorHAnsi" w:cstheme="minorHAnsi"/>
          <w:lang w:val="el-GR"/>
        </w:rPr>
      </w:pPr>
      <w:r w:rsidRPr="00C71BA2">
        <w:rPr>
          <w:rFonts w:asciiTheme="minorHAnsi" w:hAnsiTheme="minorHAnsi" w:cstheme="minorHAnsi"/>
          <w:lang w:val="el-GR"/>
        </w:rPr>
        <w:t xml:space="preserve">Να διαθέτουν </w:t>
      </w:r>
    </w:p>
    <w:p w14:paraId="29F0B430" w14:textId="77777777" w:rsidR="00C71BA2" w:rsidRPr="00C71BA2" w:rsidRDefault="00C71BA2" w:rsidP="00C71BA2">
      <w:pPr>
        <w:rPr>
          <w:rFonts w:asciiTheme="minorHAnsi" w:hAnsiTheme="minorHAnsi" w:cstheme="minorHAnsi"/>
          <w:lang w:val="el-GR"/>
        </w:rPr>
      </w:pPr>
      <w:r w:rsidRPr="000A6C6F">
        <w:rPr>
          <w:rFonts w:asciiTheme="minorHAnsi" w:hAnsiTheme="minorHAnsi" w:cstheme="minorHAnsi"/>
          <w:b/>
          <w:bCs/>
          <w:lang w:val="el-GR"/>
        </w:rPr>
        <w:t>Επιτελική Ομάδα Έργου</w:t>
      </w:r>
      <w:r w:rsidRPr="00C71BA2">
        <w:rPr>
          <w:rFonts w:asciiTheme="minorHAnsi" w:hAnsiTheme="minorHAnsi" w:cstheme="minorHAnsi"/>
          <w:lang w:val="el-GR"/>
        </w:rPr>
        <w:t xml:space="preserve"> με τουλάχιστον έξι (6) στελέχη ως εξής:</w:t>
      </w:r>
    </w:p>
    <w:p w14:paraId="123D611E" w14:textId="3C9C02CE" w:rsidR="00C71BA2" w:rsidRPr="00653257" w:rsidRDefault="00C71BA2" w:rsidP="00653257">
      <w:pPr>
        <w:pStyle w:val="aff2"/>
        <w:numPr>
          <w:ilvl w:val="0"/>
          <w:numId w:val="398"/>
        </w:numPr>
        <w:rPr>
          <w:rFonts w:asciiTheme="minorHAnsi" w:hAnsiTheme="minorHAnsi" w:cstheme="minorHAnsi"/>
          <w:lang w:val="el-GR"/>
        </w:rPr>
      </w:pPr>
      <w:r w:rsidRPr="00653257">
        <w:rPr>
          <w:rFonts w:asciiTheme="minorHAnsi" w:hAnsiTheme="minorHAnsi" w:cstheme="minorHAnsi"/>
          <w:lang w:val="el-GR"/>
        </w:rPr>
        <w:t>Έναν (1) Υπεύθυνο Έργου, ο οποίος να διαθέτει τίτλο σπουδών πανεπιστημιακής εκπαίδευσης καθώς και μεταπτυχιακό τίτλο σπουδών, με τουλάχιστον 15ετή γενική επαγγελματική εμπειρία στον τομέα των ΤΠΕ, δ</w:t>
      </w:r>
      <w:r w:rsidR="00573A42">
        <w:rPr>
          <w:rFonts w:asciiTheme="minorHAnsi" w:hAnsiTheme="minorHAnsi" w:cstheme="minorHAnsi"/>
          <w:lang w:val="el-GR"/>
        </w:rPr>
        <w:t>έκα</w:t>
      </w:r>
      <w:r w:rsidRPr="00653257">
        <w:rPr>
          <w:rFonts w:asciiTheme="minorHAnsi" w:hAnsiTheme="minorHAnsi" w:cstheme="minorHAnsi"/>
          <w:lang w:val="el-GR"/>
        </w:rPr>
        <w:t xml:space="preserve"> (10) έτη εκ των οποίων σε Διαχείριση Έργων.</w:t>
      </w:r>
    </w:p>
    <w:p w14:paraId="57C380E8" w14:textId="77777777" w:rsidR="00C71BA2" w:rsidRPr="00653257" w:rsidRDefault="00C71BA2" w:rsidP="00653257">
      <w:pPr>
        <w:pStyle w:val="aff2"/>
        <w:numPr>
          <w:ilvl w:val="0"/>
          <w:numId w:val="398"/>
        </w:numPr>
        <w:rPr>
          <w:rFonts w:asciiTheme="minorHAnsi" w:hAnsiTheme="minorHAnsi" w:cstheme="minorHAnsi"/>
          <w:lang w:val="el-GR"/>
        </w:rPr>
      </w:pPr>
      <w:r w:rsidRPr="00653257">
        <w:rPr>
          <w:rFonts w:asciiTheme="minorHAnsi" w:hAnsiTheme="minorHAnsi" w:cstheme="minorHAnsi"/>
          <w:lang w:val="el-GR"/>
        </w:rPr>
        <w:t>Έναν (1) Αναπληρωτή Υπεύθυνο Έργου, ο οποίος να διαθέτει τίτλο σπουδών πανεπιστημιακής εκπαίδευσης καθώς και μεταπτυχιακό, τουλάχιστον δέκα (10) έτη γενική επαγγελματική εμπειρία στον τομέα των ΤΠΕ, πέντε (5) έτη εκ των οποίων σε Διαχείριση Έργων.</w:t>
      </w:r>
    </w:p>
    <w:p w14:paraId="0235294A" w14:textId="77777777" w:rsidR="00C71BA2" w:rsidRPr="00653257" w:rsidRDefault="00C71BA2" w:rsidP="00653257">
      <w:pPr>
        <w:pStyle w:val="aff2"/>
        <w:numPr>
          <w:ilvl w:val="0"/>
          <w:numId w:val="398"/>
        </w:numPr>
        <w:rPr>
          <w:rFonts w:asciiTheme="minorHAnsi" w:hAnsiTheme="minorHAnsi" w:cstheme="minorHAnsi"/>
          <w:lang w:val="el-GR"/>
        </w:rPr>
      </w:pPr>
      <w:r w:rsidRPr="00653257">
        <w:rPr>
          <w:rFonts w:asciiTheme="minorHAnsi" w:hAnsiTheme="minorHAnsi" w:cstheme="minorHAnsi"/>
          <w:lang w:val="el-GR"/>
        </w:rPr>
        <w:t>Ένα (1) στέλεχος ως Συντονιστής-Υπεύθυνος Ανάπτυξης Εκπαιδευτικού Περιεχομένου, με Πτυχίο Πανεπιστημιακής εκπαίδευσης στον τομέα της Πληροφορικής, και με μεταπτυχιακό ή διδακτορικό τίτλο σπουδών στον ευρύτερο τομέα του e-</w:t>
      </w:r>
      <w:proofErr w:type="spellStart"/>
      <w:r w:rsidRPr="00653257">
        <w:rPr>
          <w:rFonts w:asciiTheme="minorHAnsi" w:hAnsiTheme="minorHAnsi" w:cstheme="minorHAnsi"/>
          <w:lang w:val="el-GR"/>
        </w:rPr>
        <w:t>learning</w:t>
      </w:r>
      <w:proofErr w:type="spellEnd"/>
      <w:r w:rsidRPr="00653257">
        <w:rPr>
          <w:rFonts w:asciiTheme="minorHAnsi" w:hAnsiTheme="minorHAnsi" w:cstheme="minorHAnsi"/>
          <w:lang w:val="el-GR"/>
        </w:rPr>
        <w:t>, ο οποίος διαθέτει εξειδικευμένη επαγγελματική εμπειρία τουλάχιστον δώδεκα (12) ετών σε Διαχείριση Έργων στον τομέα της ανάπτυξης και υποστήριξης Πληροφοριακών Συστημάτων στο χώρο της εκπαίδευσης ή/και σχεδιασμού και ανάπτυξης ηλεκτρονικών εκπαιδευτικών μαθημάτων.</w:t>
      </w:r>
    </w:p>
    <w:p w14:paraId="4C7DA9AA" w14:textId="77777777" w:rsidR="00C71BA2" w:rsidRPr="00653257" w:rsidRDefault="00C71BA2" w:rsidP="00653257">
      <w:pPr>
        <w:pStyle w:val="aff2"/>
        <w:numPr>
          <w:ilvl w:val="0"/>
          <w:numId w:val="398"/>
        </w:numPr>
        <w:rPr>
          <w:rFonts w:asciiTheme="minorHAnsi" w:hAnsiTheme="minorHAnsi" w:cstheme="minorHAnsi"/>
          <w:lang w:val="el-GR"/>
        </w:rPr>
      </w:pPr>
      <w:r w:rsidRPr="00653257">
        <w:rPr>
          <w:rFonts w:asciiTheme="minorHAnsi" w:hAnsiTheme="minorHAnsi" w:cstheme="minorHAnsi"/>
          <w:lang w:val="el-GR"/>
        </w:rPr>
        <w:t xml:space="preserve">Έναν (1) έμπειρο στέλεχος λογισμικού εφαρμογών </w:t>
      </w:r>
      <w:proofErr w:type="spellStart"/>
      <w:r w:rsidRPr="00653257">
        <w:rPr>
          <w:rFonts w:asciiTheme="minorHAnsi" w:hAnsiTheme="minorHAnsi" w:cstheme="minorHAnsi"/>
          <w:lang w:val="el-GR"/>
        </w:rPr>
        <w:t>τηλεκπαίδευσης</w:t>
      </w:r>
      <w:proofErr w:type="spellEnd"/>
      <w:r w:rsidRPr="00653257">
        <w:rPr>
          <w:rFonts w:asciiTheme="minorHAnsi" w:hAnsiTheme="minorHAnsi" w:cstheme="minorHAnsi"/>
          <w:lang w:val="el-GR"/>
        </w:rPr>
        <w:t xml:space="preserve"> με πτυχίο ανώτερης ή ανώτατης εκπαίδευσης στο χώρο της Πληροφορικής ο οποίος διαθέτει εξειδικευμένη επαγγελματική εμπειρία τουλάχιστον δύο (2) ετών σε ανάπτυξη και υποστήριξη εφαρμογών </w:t>
      </w:r>
      <w:proofErr w:type="spellStart"/>
      <w:r w:rsidRPr="00653257">
        <w:rPr>
          <w:rFonts w:asciiTheme="minorHAnsi" w:hAnsiTheme="minorHAnsi" w:cstheme="minorHAnsi"/>
          <w:lang w:val="el-GR"/>
        </w:rPr>
        <w:t>τηλεκπαίδευσης</w:t>
      </w:r>
      <w:proofErr w:type="spellEnd"/>
      <w:r w:rsidRPr="00653257">
        <w:rPr>
          <w:rFonts w:asciiTheme="minorHAnsi" w:hAnsiTheme="minorHAnsi" w:cstheme="minorHAnsi"/>
          <w:lang w:val="el-GR"/>
        </w:rPr>
        <w:t>.</w:t>
      </w:r>
    </w:p>
    <w:p w14:paraId="0BE2B7EE" w14:textId="77777777" w:rsidR="00C71BA2" w:rsidRPr="00653257" w:rsidRDefault="00C71BA2" w:rsidP="00653257">
      <w:pPr>
        <w:pStyle w:val="aff2"/>
        <w:numPr>
          <w:ilvl w:val="0"/>
          <w:numId w:val="398"/>
        </w:numPr>
        <w:rPr>
          <w:rFonts w:asciiTheme="minorHAnsi" w:hAnsiTheme="minorHAnsi" w:cstheme="minorHAnsi"/>
          <w:lang w:val="el-GR"/>
        </w:rPr>
      </w:pPr>
      <w:r w:rsidRPr="00653257">
        <w:rPr>
          <w:rFonts w:asciiTheme="minorHAnsi" w:hAnsiTheme="minorHAnsi" w:cstheme="minorHAnsi"/>
          <w:lang w:val="el-GR"/>
        </w:rPr>
        <w:t>Ένα (1) στέλεχος, ως Υπεύθυνος για την εκπαίδευση των ωφελούμενων εκπαιδευτικών, με πτυχίο και μεταπτυχιακό ή διδακτορικό τίτλο σπουδών, ο οποίος διαθέτει εξειδικευμένη επαγγελματική εμπειρία τουλάχιστον δύο (2) ετών στο χώρο της εκπαίδευσης, ο οποίος θα διαθέτει πιστοποίηση εκπαιδευτή ενηλίκων.</w:t>
      </w:r>
    </w:p>
    <w:p w14:paraId="13B6CF6C" w14:textId="77777777" w:rsidR="00C71BA2" w:rsidRPr="00760719" w:rsidRDefault="00C71BA2" w:rsidP="00653257">
      <w:pPr>
        <w:pStyle w:val="aff2"/>
        <w:numPr>
          <w:ilvl w:val="0"/>
          <w:numId w:val="398"/>
        </w:numPr>
        <w:rPr>
          <w:rFonts w:asciiTheme="minorHAnsi" w:hAnsiTheme="minorHAnsi" w:cstheme="minorHAnsi"/>
          <w:lang w:val="el-GR"/>
        </w:rPr>
      </w:pPr>
      <w:r w:rsidRPr="00653257">
        <w:rPr>
          <w:rFonts w:asciiTheme="minorHAnsi" w:hAnsiTheme="minorHAnsi" w:cstheme="minorHAnsi"/>
          <w:lang w:val="el-GR"/>
        </w:rPr>
        <w:t xml:space="preserve">Ένα (1) στέλεχος ως Εμπειρογνώμονας προστασίας προσωπικών δεδομένων, κάτοχος σχετικής πιστοποίησης, ο οποίος διαθέτει εξειδικευμένη </w:t>
      </w:r>
      <w:r w:rsidRPr="00760719">
        <w:rPr>
          <w:rFonts w:asciiTheme="minorHAnsi" w:hAnsiTheme="minorHAnsi" w:cstheme="minorHAnsi"/>
          <w:lang w:val="el-GR"/>
        </w:rPr>
        <w:t xml:space="preserve">επαγγελματική εμπειρία τουλάχιστον τέσσερα (4) έτη σε θέματα προστασίας προσωπικών δεδομένων σε εφαρμογές </w:t>
      </w:r>
      <w:proofErr w:type="spellStart"/>
      <w:r w:rsidRPr="00760719">
        <w:rPr>
          <w:rFonts w:asciiTheme="minorHAnsi" w:hAnsiTheme="minorHAnsi" w:cstheme="minorHAnsi"/>
          <w:lang w:val="el-GR"/>
        </w:rPr>
        <w:t>τηλεκπαίδευσης</w:t>
      </w:r>
      <w:proofErr w:type="spellEnd"/>
      <w:r w:rsidRPr="00760719">
        <w:rPr>
          <w:rFonts w:asciiTheme="minorHAnsi" w:hAnsiTheme="minorHAnsi" w:cstheme="minorHAnsi"/>
          <w:lang w:val="el-GR"/>
        </w:rPr>
        <w:t>.</w:t>
      </w:r>
    </w:p>
    <w:p w14:paraId="67403148" w14:textId="080105AB" w:rsidR="00C71BA2" w:rsidRPr="00C71BA2" w:rsidRDefault="00C71BA2" w:rsidP="00C71BA2">
      <w:pPr>
        <w:rPr>
          <w:rFonts w:asciiTheme="minorHAnsi" w:hAnsiTheme="minorHAnsi" w:cstheme="minorHAnsi"/>
          <w:lang w:val="el-GR"/>
        </w:rPr>
      </w:pPr>
      <w:r w:rsidRPr="00760719">
        <w:rPr>
          <w:rFonts w:asciiTheme="minorHAnsi" w:hAnsiTheme="minorHAnsi" w:cstheme="minorHAnsi"/>
          <w:lang w:val="el-GR"/>
        </w:rPr>
        <w:t xml:space="preserve">Η Επιτελική Ομάδα Έργου </w:t>
      </w:r>
      <w:r w:rsidR="00E41FB1" w:rsidRPr="00760719">
        <w:rPr>
          <w:rFonts w:asciiTheme="minorHAnsi" w:hAnsiTheme="minorHAnsi" w:cstheme="minorHAnsi"/>
          <w:lang w:val="el-GR"/>
        </w:rPr>
        <w:t>δύναται</w:t>
      </w:r>
      <w:r w:rsidRPr="00760719">
        <w:rPr>
          <w:rFonts w:asciiTheme="minorHAnsi" w:hAnsiTheme="minorHAnsi" w:cstheme="minorHAnsi"/>
          <w:lang w:val="el-GR"/>
        </w:rPr>
        <w:t xml:space="preserve"> ν</w:t>
      </w:r>
      <w:r w:rsidR="00E41FB1" w:rsidRPr="00760719">
        <w:rPr>
          <w:rFonts w:asciiTheme="minorHAnsi" w:hAnsiTheme="minorHAnsi" w:cstheme="minorHAnsi"/>
          <w:lang w:val="el-GR"/>
        </w:rPr>
        <w:t xml:space="preserve">α </w:t>
      </w:r>
      <w:r w:rsidRPr="00760719">
        <w:rPr>
          <w:rFonts w:asciiTheme="minorHAnsi" w:hAnsiTheme="minorHAnsi" w:cstheme="minorHAnsi"/>
          <w:lang w:val="el-GR"/>
        </w:rPr>
        <w:t>είναι</w:t>
      </w:r>
      <w:r w:rsidR="00C10543" w:rsidRPr="00760719">
        <w:rPr>
          <w:rFonts w:asciiTheme="minorHAnsi" w:hAnsiTheme="minorHAnsi" w:cstheme="minorHAnsi"/>
          <w:lang w:val="el-GR"/>
        </w:rPr>
        <w:t>,</w:t>
      </w:r>
      <w:r w:rsidR="00E41FB1" w:rsidRPr="00760719">
        <w:rPr>
          <w:rFonts w:asciiTheme="minorHAnsi" w:hAnsiTheme="minorHAnsi" w:cstheme="minorHAnsi"/>
          <w:lang w:val="el-GR"/>
        </w:rPr>
        <w:t xml:space="preserve"> εκτός του</w:t>
      </w:r>
      <w:r w:rsidRPr="00760719">
        <w:rPr>
          <w:rFonts w:asciiTheme="minorHAnsi" w:hAnsiTheme="minorHAnsi" w:cstheme="minorHAnsi"/>
          <w:lang w:val="el-GR"/>
        </w:rPr>
        <w:t xml:space="preserve"> μόνιμο</w:t>
      </w:r>
      <w:r w:rsidR="00E41FB1" w:rsidRPr="00760719">
        <w:rPr>
          <w:rFonts w:asciiTheme="minorHAnsi" w:hAnsiTheme="minorHAnsi" w:cstheme="minorHAnsi"/>
          <w:lang w:val="el-GR"/>
        </w:rPr>
        <w:t>υ</w:t>
      </w:r>
      <w:r w:rsidRPr="00760719">
        <w:rPr>
          <w:rFonts w:asciiTheme="minorHAnsi" w:hAnsiTheme="minorHAnsi" w:cstheme="minorHAnsi"/>
          <w:lang w:val="el-GR"/>
        </w:rPr>
        <w:t xml:space="preserve"> προσωπικ</w:t>
      </w:r>
      <w:r w:rsidR="00E41FB1" w:rsidRPr="00760719">
        <w:rPr>
          <w:rFonts w:asciiTheme="minorHAnsi" w:hAnsiTheme="minorHAnsi" w:cstheme="minorHAnsi"/>
          <w:lang w:val="el-GR"/>
        </w:rPr>
        <w:t>ού</w:t>
      </w:r>
      <w:r w:rsidRPr="00760719">
        <w:rPr>
          <w:rFonts w:asciiTheme="minorHAnsi" w:hAnsiTheme="minorHAnsi" w:cstheme="minorHAnsi"/>
          <w:lang w:val="el-GR"/>
        </w:rPr>
        <w:t xml:space="preserve"> των υποψηφίων αναδόχων</w:t>
      </w:r>
      <w:r w:rsidR="00E41FB1" w:rsidRPr="00760719">
        <w:rPr>
          <w:rFonts w:asciiTheme="minorHAnsi" w:hAnsiTheme="minorHAnsi" w:cstheme="minorHAnsi"/>
          <w:lang w:val="el-GR"/>
        </w:rPr>
        <w:t xml:space="preserve"> και εξωτερικοί συνεργάτες τους</w:t>
      </w:r>
      <w:r w:rsidRPr="00760719">
        <w:rPr>
          <w:rFonts w:asciiTheme="minorHAnsi" w:hAnsiTheme="minorHAnsi" w:cstheme="minorHAnsi"/>
          <w:lang w:val="el-GR"/>
        </w:rPr>
        <w:t>.</w:t>
      </w:r>
      <w:r w:rsidRPr="00C71BA2">
        <w:rPr>
          <w:rFonts w:asciiTheme="minorHAnsi" w:hAnsiTheme="minorHAnsi" w:cstheme="minorHAnsi"/>
          <w:lang w:val="el-GR"/>
        </w:rPr>
        <w:t xml:space="preserve"> </w:t>
      </w:r>
    </w:p>
    <w:p w14:paraId="24AF8933"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Συντονιστές Ομάδων Υποστήριξης</w:t>
      </w:r>
    </w:p>
    <w:p w14:paraId="7D2F2E88" w14:textId="2A8824BF"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Να διαθέσει δέκα τέσσερα (14) έμπειρα στελέχη που θα εργάζονται ως επικεφαλ</w:t>
      </w:r>
      <w:r w:rsidR="00A377D3">
        <w:rPr>
          <w:rFonts w:asciiTheme="minorHAnsi" w:hAnsiTheme="minorHAnsi" w:cstheme="minorHAnsi"/>
          <w:lang w:val="el-GR"/>
        </w:rPr>
        <w:t>ή</w:t>
      </w:r>
      <w:r w:rsidRPr="00C71BA2">
        <w:rPr>
          <w:rFonts w:asciiTheme="minorHAnsi" w:hAnsiTheme="minorHAnsi" w:cstheme="minorHAnsi"/>
          <w:lang w:val="el-GR"/>
        </w:rPr>
        <w:t xml:space="preserve">ς των Επιμέρους Ομάδων Υποστήριξης.  Πιο συγκεκριμένα: </w:t>
      </w:r>
    </w:p>
    <w:p w14:paraId="161922C7" w14:textId="77777777" w:rsidR="00C71BA2" w:rsidRPr="000A6C6F" w:rsidRDefault="00C71BA2" w:rsidP="000A6C6F">
      <w:pPr>
        <w:pStyle w:val="aff2"/>
        <w:numPr>
          <w:ilvl w:val="0"/>
          <w:numId w:val="334"/>
        </w:numPr>
        <w:rPr>
          <w:rFonts w:asciiTheme="minorHAnsi" w:hAnsiTheme="minorHAnsi" w:cstheme="minorHAnsi"/>
          <w:lang w:val="el-GR"/>
        </w:rPr>
      </w:pPr>
      <w:r w:rsidRPr="000A6C6F">
        <w:rPr>
          <w:rFonts w:asciiTheme="minorHAnsi" w:hAnsiTheme="minorHAnsi" w:cstheme="minorHAnsi"/>
          <w:lang w:val="el-GR"/>
        </w:rPr>
        <w:t>1η Κατηγορία: Δύο (2) άτομα Ανώτατης Εκπαίδευσης (ΑΕΙ – ΑΤΕΙ) με σπουδές στον τομέα της εκπαίδευσης, με μεταπτυχιακές σπουδές στο πεδίο του e-</w:t>
      </w:r>
      <w:proofErr w:type="spellStart"/>
      <w:r w:rsidRPr="000A6C6F">
        <w:rPr>
          <w:rFonts w:asciiTheme="minorHAnsi" w:hAnsiTheme="minorHAnsi" w:cstheme="minorHAnsi"/>
          <w:lang w:val="el-GR"/>
        </w:rPr>
        <w:t>learning</w:t>
      </w:r>
      <w:proofErr w:type="spellEnd"/>
    </w:p>
    <w:p w14:paraId="5D57DA13" w14:textId="77777777" w:rsidR="00C71BA2" w:rsidRPr="000A6C6F" w:rsidRDefault="00C71BA2" w:rsidP="000A6C6F">
      <w:pPr>
        <w:pStyle w:val="aff2"/>
        <w:numPr>
          <w:ilvl w:val="0"/>
          <w:numId w:val="334"/>
        </w:numPr>
        <w:rPr>
          <w:rFonts w:asciiTheme="minorHAnsi" w:hAnsiTheme="minorHAnsi" w:cstheme="minorHAnsi"/>
          <w:lang w:val="el-GR"/>
        </w:rPr>
      </w:pPr>
      <w:r w:rsidRPr="000A6C6F">
        <w:rPr>
          <w:rFonts w:asciiTheme="minorHAnsi" w:hAnsiTheme="minorHAnsi" w:cstheme="minorHAnsi"/>
          <w:lang w:val="el-GR"/>
        </w:rPr>
        <w:t>2η Κατηγορία: Τέσσερα (4) άτομα Ανώτατης Εκπαίδευσης (ΑΕΙ – ΑΤΕΙ) με μεταπτυχιακές σπουδές στο τομέα της Πληροφορικής</w:t>
      </w:r>
    </w:p>
    <w:p w14:paraId="0E55E412" w14:textId="77777777" w:rsidR="00C71BA2" w:rsidRPr="000A6C6F" w:rsidRDefault="00C71BA2" w:rsidP="000A6C6F">
      <w:pPr>
        <w:pStyle w:val="aff2"/>
        <w:numPr>
          <w:ilvl w:val="0"/>
          <w:numId w:val="334"/>
        </w:numPr>
        <w:rPr>
          <w:rFonts w:asciiTheme="minorHAnsi" w:hAnsiTheme="minorHAnsi" w:cstheme="minorHAnsi"/>
          <w:lang w:val="el-GR"/>
        </w:rPr>
      </w:pPr>
      <w:r w:rsidRPr="000A6C6F">
        <w:rPr>
          <w:rFonts w:asciiTheme="minorHAnsi" w:hAnsiTheme="minorHAnsi" w:cstheme="minorHAnsi"/>
          <w:lang w:val="el-GR"/>
        </w:rPr>
        <w:t>3η Κατηγορία: Δύο (2) άτομα Ανώτατης Εκπαίδευσης με πιστοποιημένες γνώσεις (από Πιστοποιημένο φορέα διαπίστευσης) στη χρήση/αξιοποίηση Ψηφιακών Εκπαιδευτικών Εργαλείων για το χώρο της Εκπαίδευσης</w:t>
      </w:r>
    </w:p>
    <w:p w14:paraId="101B3FDD" w14:textId="77777777" w:rsidR="00C71BA2" w:rsidRPr="000A6C6F" w:rsidRDefault="00C71BA2" w:rsidP="000A6C6F">
      <w:pPr>
        <w:pStyle w:val="aff2"/>
        <w:numPr>
          <w:ilvl w:val="0"/>
          <w:numId w:val="334"/>
        </w:numPr>
        <w:rPr>
          <w:rFonts w:asciiTheme="minorHAnsi" w:hAnsiTheme="minorHAnsi" w:cstheme="minorHAnsi"/>
          <w:lang w:val="el-GR"/>
        </w:rPr>
      </w:pPr>
      <w:r w:rsidRPr="000A6C6F">
        <w:rPr>
          <w:rFonts w:asciiTheme="minorHAnsi" w:hAnsiTheme="minorHAnsi" w:cstheme="minorHAnsi"/>
          <w:lang w:val="el-GR"/>
        </w:rPr>
        <w:t>4η Κατηγορία: Δύο (2) άτομα Ανώτατης Εκπαίδευσης με πιστοποιημένες γνώσεις (από Πιστοποιημένο φορέα διαπίστευσης) στη χρήση/αξιοποίηση Τεχνικών και Εργαλείων STEM</w:t>
      </w:r>
    </w:p>
    <w:p w14:paraId="006DB30B" w14:textId="77777777" w:rsidR="00C71BA2" w:rsidRPr="00760719" w:rsidRDefault="00C71BA2" w:rsidP="000A6C6F">
      <w:pPr>
        <w:pStyle w:val="aff2"/>
        <w:numPr>
          <w:ilvl w:val="0"/>
          <w:numId w:val="334"/>
        </w:numPr>
        <w:rPr>
          <w:rFonts w:asciiTheme="minorHAnsi" w:hAnsiTheme="minorHAnsi" w:cstheme="minorHAnsi"/>
          <w:lang w:val="el-GR"/>
        </w:rPr>
      </w:pPr>
      <w:r w:rsidRPr="000A6C6F">
        <w:rPr>
          <w:rFonts w:asciiTheme="minorHAnsi" w:hAnsiTheme="minorHAnsi" w:cstheme="minorHAnsi"/>
          <w:lang w:val="el-GR"/>
        </w:rPr>
        <w:t xml:space="preserve">5η Κατηγορία: Τέσσερα (4) Στελέχη Υποστήριξης με εμπειρία στην υποστήριξη διαχειριστικών συστημάτων λογισμικού και χρηστών για τις σχολικές μονάδες της Πρωτοβάθμιας ή/και Δευτεροβάθμιας Δημόσιας Εκπαίδευσης, για δίκτυο εθνικής εμβέλειας τουλάχιστον 1.500 σχολικών μονάδων. Τα στελέχη αυτά θα </w:t>
      </w:r>
      <w:r w:rsidRPr="00760719">
        <w:rPr>
          <w:rFonts w:asciiTheme="minorHAnsi" w:hAnsiTheme="minorHAnsi" w:cstheme="minorHAnsi"/>
          <w:lang w:val="el-GR"/>
        </w:rPr>
        <w:t>πρέπει να διαθέτουν εμπειρία πλέον των 10 ετών στην υποστήριξη αυτών των συστημάτων από την ίδια θέση.</w:t>
      </w:r>
    </w:p>
    <w:p w14:paraId="0B7A517D" w14:textId="4A23E4B3" w:rsidR="00C71BA2" w:rsidRPr="00760719" w:rsidRDefault="00C71BA2" w:rsidP="00C71BA2">
      <w:pPr>
        <w:rPr>
          <w:rFonts w:asciiTheme="minorHAnsi" w:hAnsiTheme="minorHAnsi" w:cstheme="minorHAnsi"/>
          <w:lang w:val="el-GR"/>
        </w:rPr>
      </w:pPr>
      <w:r w:rsidRPr="00760719">
        <w:rPr>
          <w:rFonts w:asciiTheme="minorHAnsi" w:hAnsiTheme="minorHAnsi" w:cstheme="minorHAnsi"/>
          <w:lang w:val="el-GR"/>
        </w:rPr>
        <w:t>Οι ανωτέρω επικεφαλ</w:t>
      </w:r>
      <w:r w:rsidR="000E29A8" w:rsidRPr="00760719">
        <w:rPr>
          <w:rFonts w:asciiTheme="minorHAnsi" w:hAnsiTheme="minorHAnsi" w:cstheme="minorHAnsi"/>
          <w:lang w:val="el-GR"/>
        </w:rPr>
        <w:t>ή</w:t>
      </w:r>
      <w:r w:rsidRPr="00760719">
        <w:rPr>
          <w:rFonts w:asciiTheme="minorHAnsi" w:hAnsiTheme="minorHAnsi" w:cstheme="minorHAnsi"/>
          <w:lang w:val="el-GR"/>
        </w:rPr>
        <w:t xml:space="preserve">ς των Ομάδων Υποστήριξης </w:t>
      </w:r>
      <w:r w:rsidR="00A9359C" w:rsidRPr="00760719">
        <w:rPr>
          <w:rFonts w:asciiTheme="minorHAnsi" w:hAnsiTheme="minorHAnsi" w:cstheme="minorHAnsi"/>
          <w:lang w:val="el-GR"/>
        </w:rPr>
        <w:t>δύναται</w:t>
      </w:r>
      <w:r w:rsidRPr="00760719">
        <w:rPr>
          <w:rFonts w:asciiTheme="minorHAnsi" w:hAnsiTheme="minorHAnsi" w:cstheme="minorHAnsi"/>
          <w:lang w:val="el-GR"/>
        </w:rPr>
        <w:t xml:space="preserve"> να είναι</w:t>
      </w:r>
      <w:r w:rsidR="00A9359C" w:rsidRPr="00760719">
        <w:rPr>
          <w:rFonts w:asciiTheme="minorHAnsi" w:hAnsiTheme="minorHAnsi" w:cstheme="minorHAnsi"/>
          <w:lang w:val="el-GR"/>
        </w:rPr>
        <w:t>, εκτός του</w:t>
      </w:r>
      <w:r w:rsidRPr="00760719">
        <w:rPr>
          <w:rFonts w:asciiTheme="minorHAnsi" w:hAnsiTheme="minorHAnsi" w:cstheme="minorHAnsi"/>
          <w:lang w:val="el-GR"/>
        </w:rPr>
        <w:t xml:space="preserve"> μόνιμο</w:t>
      </w:r>
      <w:r w:rsidR="00A9359C" w:rsidRPr="00760719">
        <w:rPr>
          <w:rFonts w:asciiTheme="minorHAnsi" w:hAnsiTheme="minorHAnsi" w:cstheme="minorHAnsi"/>
          <w:lang w:val="el-GR"/>
        </w:rPr>
        <w:t>υ</w:t>
      </w:r>
      <w:r w:rsidRPr="00760719">
        <w:rPr>
          <w:rFonts w:asciiTheme="minorHAnsi" w:hAnsiTheme="minorHAnsi" w:cstheme="minorHAnsi"/>
          <w:lang w:val="el-GR"/>
        </w:rPr>
        <w:t xml:space="preserve"> προσωπικ</w:t>
      </w:r>
      <w:r w:rsidR="00A9359C" w:rsidRPr="00760719">
        <w:rPr>
          <w:rFonts w:asciiTheme="minorHAnsi" w:hAnsiTheme="minorHAnsi" w:cstheme="minorHAnsi"/>
          <w:lang w:val="el-GR"/>
        </w:rPr>
        <w:t>ού</w:t>
      </w:r>
      <w:r w:rsidRPr="00760719">
        <w:rPr>
          <w:rFonts w:asciiTheme="minorHAnsi" w:hAnsiTheme="minorHAnsi" w:cstheme="minorHAnsi"/>
          <w:lang w:val="el-GR"/>
        </w:rPr>
        <w:t xml:space="preserve"> των υποψηφίων αναδόχων</w:t>
      </w:r>
      <w:r w:rsidR="00A9359C" w:rsidRPr="00760719">
        <w:rPr>
          <w:rFonts w:asciiTheme="minorHAnsi" w:hAnsiTheme="minorHAnsi" w:cstheme="minorHAnsi"/>
          <w:lang w:val="el-GR"/>
        </w:rPr>
        <w:t xml:space="preserve"> και εξωτερικοί συνεργάτες τους, με τα κατάλληλα εχέγγυα συνεργασίας </w:t>
      </w:r>
      <w:r w:rsidRPr="00760719">
        <w:rPr>
          <w:rFonts w:asciiTheme="minorHAnsi" w:hAnsiTheme="minorHAnsi" w:cstheme="minorHAnsi"/>
          <w:lang w:val="el-GR"/>
        </w:rPr>
        <w:t xml:space="preserve">. </w:t>
      </w:r>
    </w:p>
    <w:p w14:paraId="6E94ED7E" w14:textId="77777777" w:rsidR="00C71BA2" w:rsidRPr="000A6C6F" w:rsidRDefault="00C71BA2" w:rsidP="00C71BA2">
      <w:pPr>
        <w:rPr>
          <w:rFonts w:asciiTheme="minorHAnsi" w:hAnsiTheme="minorHAnsi" w:cstheme="minorHAnsi"/>
          <w:b/>
          <w:bCs/>
          <w:lang w:val="el-GR"/>
        </w:rPr>
      </w:pPr>
      <w:r w:rsidRPr="00760719">
        <w:rPr>
          <w:rFonts w:asciiTheme="minorHAnsi" w:hAnsiTheme="minorHAnsi" w:cstheme="minorHAnsi"/>
          <w:b/>
          <w:bCs/>
          <w:lang w:val="el-GR"/>
        </w:rPr>
        <w:t>Ομάδες Υποστήριξης</w:t>
      </w:r>
    </w:p>
    <w:p w14:paraId="6267F23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 Ανάδοχος μετά την υπογραφή της σύμβασης οφείλει να απασχολήσει για το έργο τεχνικό προσωπικό, κατ’ ελάχιστο 48 ατόμων με βασικό αντικείμενο την καθημερινή υποστήριξη των σχολικών μονάδων και των εκπαιδευτικών. Τα εν λόγω στελέχη του Αναδόχου θα πρέπει να διαθέτουν πτυχίο Ανώτατης Εκπαίδευσης (ΑΕΙ- ΑΤΕΙ) Θετικών Επιστημών ή αναγνωρισμένο πτυχίο Τεχνικής Εκπαίδευσης (ΙΕΚ) με πιστοποίηση στον τομέα της Πληροφορικής.       </w:t>
      </w:r>
    </w:p>
    <w:p w14:paraId="51424CB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Επισημαίνεται ότι:</w:t>
      </w:r>
    </w:p>
    <w:p w14:paraId="778591B2" w14:textId="1B745BCE" w:rsidR="00C71BA2" w:rsidRPr="006871AB" w:rsidRDefault="00C71BA2" w:rsidP="00C71BA2">
      <w:pPr>
        <w:rPr>
          <w:rFonts w:asciiTheme="minorHAnsi" w:hAnsiTheme="minorHAnsi" w:cstheme="minorHAnsi"/>
          <w:lang w:val="el-GR"/>
        </w:rPr>
      </w:pPr>
      <w:r w:rsidRPr="006871AB">
        <w:rPr>
          <w:rFonts w:asciiTheme="minorHAnsi" w:hAnsiTheme="minorHAnsi" w:cstheme="minorHAnsi"/>
          <w:lang w:val="el-GR"/>
        </w:rPr>
        <w:t xml:space="preserve">Κάθε στέλεχος της </w:t>
      </w:r>
      <w:r w:rsidR="00FC2D29" w:rsidRPr="006871AB">
        <w:rPr>
          <w:rFonts w:asciiTheme="minorHAnsi" w:hAnsiTheme="minorHAnsi" w:cstheme="minorHAnsi"/>
          <w:lang w:val="el-GR"/>
        </w:rPr>
        <w:t>Επιτελικής</w:t>
      </w:r>
      <w:r w:rsidRPr="006871AB">
        <w:rPr>
          <w:rFonts w:asciiTheme="minorHAnsi" w:hAnsiTheme="minorHAnsi" w:cstheme="minorHAnsi"/>
          <w:lang w:val="el-GR"/>
        </w:rPr>
        <w:t xml:space="preserve"> Ομάδας Υποστήριξης δύναται να καλύπτει περισσότερους </w:t>
      </w:r>
      <w:r w:rsidR="008F0081" w:rsidRPr="006871AB">
        <w:rPr>
          <w:rFonts w:asciiTheme="minorHAnsi" w:hAnsiTheme="minorHAnsi" w:cstheme="minorHAnsi"/>
          <w:lang w:val="el-GR"/>
        </w:rPr>
        <w:t>επιμέρους ρόλους-κατηγορίες</w:t>
      </w:r>
      <w:r w:rsidRPr="006871AB">
        <w:rPr>
          <w:rFonts w:asciiTheme="minorHAnsi" w:hAnsiTheme="minorHAnsi" w:cstheme="minorHAnsi"/>
          <w:lang w:val="el-GR"/>
        </w:rPr>
        <w:t xml:space="preserve"> στην εν λόγω Ομάδα</w:t>
      </w:r>
      <w:r w:rsidR="000E29A8" w:rsidRPr="006871AB">
        <w:rPr>
          <w:rFonts w:asciiTheme="minorHAnsi" w:hAnsiTheme="minorHAnsi" w:cstheme="minorHAnsi"/>
          <w:lang w:val="el-GR"/>
        </w:rPr>
        <w:t xml:space="preserve"> χωρίς να μειώνεται ο αριθμός των στελεχών της Επιτελικής Ομάδας Υποστήριξης.</w:t>
      </w:r>
    </w:p>
    <w:p w14:paraId="5A33409D" w14:textId="77777777" w:rsidR="00C71BA2" w:rsidRPr="006871AB" w:rsidRDefault="00C71BA2" w:rsidP="00C71BA2">
      <w:pPr>
        <w:rPr>
          <w:rFonts w:asciiTheme="minorHAnsi" w:hAnsiTheme="minorHAnsi" w:cstheme="minorHAnsi"/>
          <w:lang w:val="el-GR"/>
        </w:rPr>
      </w:pPr>
      <w:r w:rsidRPr="006871AB">
        <w:rPr>
          <w:rFonts w:asciiTheme="minorHAnsi" w:hAnsiTheme="minorHAnsi" w:cstheme="minorHAnsi"/>
          <w:lang w:val="el-GR"/>
        </w:rPr>
        <w:t>Λοιπά στελέχη που τυχόν απαιτηθούν και διαθέσει ο Ανάδοχος για την υλοποίηση του έργου (πχ για την υλοποίηση των πληροφοριακών συστημάτων ή για [περαιτέρω υποστήριξη των σχολικών μονάδων και των εκπαιδευτικών) δεν θα κοστολογούνται περισσότερο.</w:t>
      </w:r>
    </w:p>
    <w:p w14:paraId="7B42B70D" w14:textId="77777777" w:rsidR="00C71BA2" w:rsidRPr="000A6C6F" w:rsidRDefault="00C71BA2" w:rsidP="00C71BA2">
      <w:pPr>
        <w:rPr>
          <w:rFonts w:asciiTheme="minorHAnsi" w:hAnsiTheme="minorHAnsi" w:cstheme="minorHAnsi"/>
          <w:b/>
          <w:bCs/>
          <w:lang w:val="el-GR"/>
        </w:rPr>
      </w:pPr>
      <w:r w:rsidRPr="006871AB">
        <w:rPr>
          <w:rFonts w:asciiTheme="minorHAnsi" w:hAnsiTheme="minorHAnsi" w:cstheme="minorHAnsi"/>
          <w:lang w:val="el-GR"/>
        </w:rPr>
        <w:t xml:space="preserve">Τα ανωτέρω ζητούμενα αφορούν τον ελάχιστο ζητούμενο αριθμό στελεχών. </w:t>
      </w:r>
      <w:r w:rsidRPr="006871AB">
        <w:rPr>
          <w:rFonts w:asciiTheme="minorHAnsi" w:hAnsiTheme="minorHAnsi" w:cstheme="minorHAnsi"/>
          <w:b/>
          <w:bCs/>
          <w:lang w:val="el-GR"/>
        </w:rPr>
        <w:t>Σε κάθε περίπτωση ο ανάδοχος είναι υπεύθυνος για την τήρηση του συμφωνημένου επιπέδου παροχής υπηρεσιών, παρέχοντας περισσότερους ανθρώπινους πόρους</w:t>
      </w:r>
      <w:r w:rsidRPr="000A6C6F">
        <w:rPr>
          <w:rFonts w:asciiTheme="minorHAnsi" w:hAnsiTheme="minorHAnsi" w:cstheme="minorHAnsi"/>
          <w:b/>
          <w:bCs/>
          <w:lang w:val="el-GR"/>
        </w:rPr>
        <w:t xml:space="preserve"> στο έργο, ανάλογα με την ζήτηση.</w:t>
      </w:r>
    </w:p>
    <w:p w14:paraId="3674AC89" w14:textId="77777777" w:rsidR="00C71BA2" w:rsidRPr="00C71BA2" w:rsidRDefault="00C71BA2" w:rsidP="000A6C6F">
      <w:pPr>
        <w:pStyle w:val="3"/>
        <w:rPr>
          <w:rFonts w:asciiTheme="minorHAnsi" w:hAnsiTheme="minorHAnsi" w:cstheme="minorHAnsi"/>
          <w:lang w:val="el-GR"/>
        </w:rPr>
      </w:pPr>
      <w:bookmarkStart w:id="45" w:name="_Toc128470596"/>
      <w:bookmarkStart w:id="46" w:name="_Toc133921641"/>
      <w:r w:rsidRPr="00C71BA2">
        <w:rPr>
          <w:rFonts w:asciiTheme="minorHAnsi" w:hAnsiTheme="minorHAnsi" w:cstheme="minorHAnsi"/>
          <w:lang w:val="el-GR"/>
        </w:rPr>
        <w:t>Πρότυπα διασφάλισης ποιότητας</w:t>
      </w:r>
      <w:bookmarkEnd w:id="45"/>
      <w:bookmarkEnd w:id="46"/>
      <w:r w:rsidRPr="00C71BA2">
        <w:rPr>
          <w:rFonts w:asciiTheme="minorHAnsi" w:hAnsiTheme="minorHAnsi" w:cstheme="minorHAnsi"/>
          <w:lang w:val="el-GR"/>
        </w:rPr>
        <w:t xml:space="preserve"> </w:t>
      </w:r>
    </w:p>
    <w:p w14:paraId="22F99E9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για την παρούσα διαδικασία σύναψης σύμβασης, οφείλουν να εφαρμόζουν μέτρα για την διασφάλιση της ποιότητας των παρεχόμενων υπηρεσιών και να διαθέτουν οργανωμένα και πιστοποιημένα συστήματα διαχείρισης ποιότητας, στους κάτωθι τομείς: </w:t>
      </w:r>
    </w:p>
    <w:p w14:paraId="5D456117" w14:textId="56481F5D" w:rsidR="00C71BA2" w:rsidRPr="00BC5CD5" w:rsidRDefault="00C71BA2" w:rsidP="00BC5CD5">
      <w:pPr>
        <w:pStyle w:val="aff2"/>
        <w:numPr>
          <w:ilvl w:val="0"/>
          <w:numId w:val="410"/>
        </w:numPr>
        <w:rPr>
          <w:rFonts w:asciiTheme="minorHAnsi" w:hAnsiTheme="minorHAnsi" w:cstheme="minorHAnsi"/>
          <w:lang w:val="el-GR"/>
        </w:rPr>
      </w:pPr>
      <w:r w:rsidRPr="00BC5CD5">
        <w:rPr>
          <w:rFonts w:asciiTheme="minorHAnsi" w:hAnsiTheme="minorHAnsi" w:cstheme="minorHAnsi"/>
          <w:lang w:val="el-GR"/>
        </w:rPr>
        <w:t>Συστήματος διαχείρισης ποιότητας και πιστοποίηση κατά ISO 9001:2015 εν ισχύ ή ισοδύναμο,</w:t>
      </w:r>
    </w:p>
    <w:p w14:paraId="49AA9A94" w14:textId="61A514F8" w:rsidR="00C71BA2" w:rsidRPr="00BC5CD5" w:rsidRDefault="00C71BA2" w:rsidP="00BC5CD5">
      <w:pPr>
        <w:pStyle w:val="aff2"/>
        <w:numPr>
          <w:ilvl w:val="0"/>
          <w:numId w:val="410"/>
        </w:numPr>
        <w:rPr>
          <w:rFonts w:asciiTheme="minorHAnsi" w:hAnsiTheme="minorHAnsi" w:cstheme="minorHAnsi"/>
          <w:lang w:val="el-GR"/>
        </w:rPr>
      </w:pPr>
      <w:r w:rsidRPr="00BC5CD5">
        <w:rPr>
          <w:rFonts w:asciiTheme="minorHAnsi" w:hAnsiTheme="minorHAnsi" w:cstheme="minorHAnsi"/>
          <w:lang w:val="el-GR"/>
        </w:rPr>
        <w:t>Συστήματος διαχείρισης ασφάλειας πληροφοριών και πιστοποίηση κατά ISO 27001:2013 εν ισχύ ή ισοδύναμο,</w:t>
      </w:r>
    </w:p>
    <w:p w14:paraId="5A2225C4" w14:textId="77777777" w:rsidR="00C71BA2" w:rsidRPr="00760719"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w:t>
      </w:r>
      <w:r w:rsidRPr="00760719">
        <w:rPr>
          <w:rFonts w:asciiTheme="minorHAnsi" w:hAnsiTheme="minorHAnsi" w:cstheme="minorHAnsi"/>
          <w:lang w:val="el-GR"/>
        </w:rPr>
        <w:t xml:space="preserve">οποίους δεν ευθύνεται ο ίδιος, υπό την προϋπόθεση ότι ο οικονομικός </w:t>
      </w:r>
      <w:r w:rsidRPr="00760719">
        <w:rPr>
          <w:rFonts w:asciiTheme="minorHAnsi" w:hAnsiTheme="minorHAnsi" w:cstheme="minorHAnsi"/>
          <w:lang w:val="el-GR"/>
        </w:rPr>
        <w:lastRenderedPageBreak/>
        <w:t>φορέας αποδεικνύει ότι τα προτεινόμενα μέτρα διασφάλισης ποιότητας πληρούν τα απαιτούμενα πρότυπα διασφάλισης ποιότητας.</w:t>
      </w:r>
    </w:p>
    <w:p w14:paraId="6B0FA89E" w14:textId="16A93644" w:rsidR="00C71BA2" w:rsidRPr="00760719" w:rsidRDefault="00C71BA2" w:rsidP="00C71BA2">
      <w:pPr>
        <w:rPr>
          <w:rFonts w:asciiTheme="minorHAnsi" w:hAnsiTheme="minorHAnsi" w:cstheme="minorHAnsi"/>
          <w:lang w:val="el-GR"/>
        </w:rPr>
      </w:pPr>
      <w:r w:rsidRPr="00760719">
        <w:rPr>
          <w:rFonts w:asciiTheme="minorHAnsi" w:hAnsiTheme="minorHAnsi" w:cstheme="minorHAnsi"/>
          <w:lang w:val="el-GR"/>
        </w:rPr>
        <w:t xml:space="preserve">Σε περίπτωση ένωσης, </w:t>
      </w:r>
      <w:r w:rsidR="00767521" w:rsidRPr="00760719">
        <w:rPr>
          <w:rFonts w:asciiTheme="minorHAnsi" w:hAnsiTheme="minorHAnsi" w:cstheme="minorHAnsi"/>
          <w:lang w:val="el-GR"/>
        </w:rPr>
        <w:t>επιτρέπεται η μερική κάλυψη των παραπάνω απαιτήσεων από τα Μέλη της, αρκεί όμως συνολικά-αθροιστικά, να καλύπτονται όλες.</w:t>
      </w:r>
    </w:p>
    <w:p w14:paraId="52C49C20" w14:textId="77777777" w:rsidR="00C71BA2" w:rsidRPr="00760719" w:rsidRDefault="00C71BA2" w:rsidP="000A6C6F">
      <w:pPr>
        <w:pStyle w:val="3"/>
        <w:rPr>
          <w:rFonts w:asciiTheme="minorHAnsi" w:hAnsiTheme="minorHAnsi" w:cstheme="minorHAnsi"/>
          <w:lang w:val="el-GR"/>
        </w:rPr>
      </w:pPr>
      <w:bookmarkStart w:id="47" w:name="_Toc128470597"/>
      <w:bookmarkStart w:id="48" w:name="_Toc133921642"/>
      <w:r w:rsidRPr="00760719">
        <w:rPr>
          <w:rFonts w:asciiTheme="minorHAnsi" w:hAnsiTheme="minorHAnsi" w:cstheme="minorHAnsi"/>
          <w:lang w:val="el-GR"/>
        </w:rPr>
        <w:t>Στήριξη στην ικανότητα τρίτων - Υπεργολαβία</w:t>
      </w:r>
      <w:bookmarkEnd w:id="47"/>
      <w:bookmarkEnd w:id="48"/>
      <w:r w:rsidRPr="00760719">
        <w:rPr>
          <w:rFonts w:asciiTheme="minorHAnsi" w:hAnsiTheme="minorHAnsi" w:cstheme="minorHAnsi"/>
          <w:lang w:val="el-GR"/>
        </w:rPr>
        <w:t xml:space="preserve"> </w:t>
      </w:r>
    </w:p>
    <w:p w14:paraId="16BE11D6" w14:textId="77777777" w:rsidR="00C71BA2" w:rsidRPr="00760719" w:rsidRDefault="00C71BA2" w:rsidP="000A6C6F">
      <w:pPr>
        <w:pStyle w:val="4"/>
        <w:rPr>
          <w:rFonts w:asciiTheme="minorHAnsi" w:hAnsiTheme="minorHAnsi" w:cstheme="minorHAnsi"/>
          <w:lang w:val="el-GR"/>
        </w:rPr>
      </w:pPr>
      <w:r w:rsidRPr="00760719">
        <w:rPr>
          <w:rFonts w:asciiTheme="minorHAnsi" w:hAnsiTheme="minorHAnsi" w:cstheme="minorHAnsi"/>
          <w:lang w:val="el-GR"/>
        </w:rPr>
        <w:t xml:space="preserve">Στήριξη στην ικανότητα τρίτων </w:t>
      </w:r>
    </w:p>
    <w:p w14:paraId="7DEBCE2A" w14:textId="77777777" w:rsidR="00C71BA2" w:rsidRPr="00C71BA2" w:rsidRDefault="00C71BA2" w:rsidP="00C71BA2">
      <w:pPr>
        <w:rPr>
          <w:rFonts w:asciiTheme="minorHAnsi" w:hAnsiTheme="minorHAnsi" w:cstheme="minorHAnsi"/>
          <w:lang w:val="el-GR"/>
        </w:rPr>
      </w:pPr>
      <w:r w:rsidRPr="00760719">
        <w:rPr>
          <w:rFonts w:asciiTheme="minorHAnsi" w:hAnsiTheme="minorHAnsi" w:cstheme="minorHAnsi"/>
          <w:lang w:val="el-GR"/>
        </w:rPr>
        <w:t>Οι οικονομικοί φορείς μπορούν, όσον αφορά τα κριτήρια</w:t>
      </w:r>
      <w:r w:rsidRPr="00C71BA2">
        <w:rPr>
          <w:rFonts w:asciiTheme="minorHAnsi" w:hAnsiTheme="minorHAnsi" w:cstheme="minorHAnsi"/>
          <w:lang w:val="el-GR"/>
        </w:rPr>
        <w:t xml:space="preserve">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w:t>
      </w:r>
      <w:proofErr w:type="spellStart"/>
      <w:r w:rsidRPr="00C71BA2">
        <w:rPr>
          <w:rFonts w:asciiTheme="minorHAnsi" w:hAnsiTheme="minorHAnsi" w:cstheme="minorHAnsi"/>
          <w:lang w:val="el-GR"/>
        </w:rPr>
        <w:t>τους</w:t>
      </w:r>
      <w:proofErr w:type="spellEnd"/>
      <w:r w:rsidRPr="00C71BA2">
        <w:rPr>
          <w:rFonts w:asciiTheme="minorHAnsi" w:hAnsiTheme="minorHAnsi" w:cstheme="minorHAnsi"/>
          <w:lang w:val="el-GR"/>
        </w:rPr>
        <w:t xml:space="preserve"> αναγκαίους πόρους, με την προσκόμιση της σχετικής δέσμευσης των φορέων στην ικανότητα των οποίων στηρίζονται. </w:t>
      </w:r>
    </w:p>
    <w:p w14:paraId="766EF2B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C71BA2">
        <w:rPr>
          <w:rFonts w:asciiTheme="minorHAnsi" w:hAnsiTheme="minorHAnsi" w:cstheme="minorHAnsi"/>
          <w:lang w:val="el-GR"/>
        </w:rPr>
        <w:t>στ΄</w:t>
      </w:r>
      <w:proofErr w:type="spellEnd"/>
      <w:r w:rsidRPr="00C71BA2">
        <w:rPr>
          <w:rFonts w:asciiTheme="minorHAnsi" w:hAnsiTheme="minorHAnsi" w:cstheme="minorHAnsi"/>
          <w:lang w:val="el-GR"/>
        </w:rPr>
        <w:t xml:space="preserve">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1B79CDF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67FA368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4D13956" w14:textId="7830ACF7" w:rsid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w:t>
      </w:r>
      <w:r w:rsidR="00BC23EA">
        <w:rPr>
          <w:rFonts w:asciiTheme="minorHAnsi" w:hAnsiTheme="minorHAnsi" w:cstheme="minorHAnsi"/>
          <w:lang w:val="el-GR"/>
        </w:rPr>
        <w:t>,</w:t>
      </w:r>
      <w:r w:rsidRPr="00C71BA2">
        <w:rPr>
          <w:rFonts w:asciiTheme="minorHAnsi" w:hAnsiTheme="minorHAnsi" w:cstheme="minorHAnsi"/>
          <w:lang w:val="el-GR"/>
        </w:rPr>
        <w:t xml:space="preserve"> δεν επιτρέπεται να αντικατασταθεί εκ νέου.</w:t>
      </w:r>
    </w:p>
    <w:p w14:paraId="1958B03A" w14:textId="083BB81C" w:rsidR="00220A3B" w:rsidRPr="00760719" w:rsidRDefault="00220A3B" w:rsidP="00220A3B">
      <w:pPr>
        <w:rPr>
          <w:rFonts w:asciiTheme="minorHAnsi" w:hAnsiTheme="minorHAnsi" w:cstheme="minorHAnsi"/>
          <w:lang w:val="el-GR"/>
        </w:rPr>
      </w:pPr>
      <w:r w:rsidRPr="00760719">
        <w:rPr>
          <w:rFonts w:asciiTheme="minorHAnsi" w:hAnsiTheme="minorHAnsi" w:cstheme="minorHAnsi"/>
          <w:lang w:val="el-GR"/>
        </w:rPr>
        <w:t xml:space="preserve">Επισημαίνεται ότι σε περίπτωση που ο </w:t>
      </w:r>
      <w:r w:rsidR="00BC23EA" w:rsidRPr="00760719">
        <w:rPr>
          <w:rFonts w:asciiTheme="minorHAnsi" w:hAnsiTheme="minorHAnsi" w:cstheme="minorHAnsi"/>
          <w:lang w:val="el-GR"/>
        </w:rPr>
        <w:t>οικονομικός φορέας</w:t>
      </w:r>
      <w:r w:rsidRPr="00760719">
        <w:rPr>
          <w:rFonts w:asciiTheme="minorHAnsi" w:hAnsiTheme="minorHAnsi" w:cstheme="minorHAnsi"/>
          <w:lang w:val="el-GR"/>
        </w:rPr>
        <w:t xml:space="preserve"> αποτελεί Ένωση / Κοινοπραξία</w:t>
      </w:r>
      <w:r w:rsidR="00BC23EA" w:rsidRPr="00760719">
        <w:rPr>
          <w:rFonts w:asciiTheme="minorHAnsi" w:hAnsiTheme="minorHAnsi" w:cstheme="minorHAnsi"/>
          <w:lang w:val="el-GR"/>
        </w:rPr>
        <w:t xml:space="preserve"> </w:t>
      </w:r>
      <w:r w:rsidRPr="00760719">
        <w:rPr>
          <w:rFonts w:asciiTheme="minorHAnsi" w:hAnsiTheme="minorHAnsi" w:cstheme="minorHAnsi"/>
          <w:lang w:val="el-GR"/>
        </w:rPr>
        <w:t>τα απαιτούμενα στην παρούσα παράγραφο στοιχεία τεκμηρίωσης</w:t>
      </w:r>
      <w:r w:rsidR="00BC23EA" w:rsidRPr="00760719">
        <w:rPr>
          <w:rFonts w:asciiTheme="minorHAnsi" w:hAnsiTheme="minorHAnsi" w:cstheme="minorHAnsi"/>
          <w:lang w:val="el-GR"/>
        </w:rPr>
        <w:t>,</w:t>
      </w:r>
      <w:r w:rsidRPr="00760719">
        <w:rPr>
          <w:rFonts w:asciiTheme="minorHAnsi" w:hAnsiTheme="minorHAnsi" w:cstheme="minorHAnsi"/>
          <w:lang w:val="el-GR"/>
        </w:rPr>
        <w:t xml:space="preserve"> πρέπει να υποβάλλονται ανάλογα με τη φύση τους</w:t>
      </w:r>
      <w:r w:rsidR="00BC23EA" w:rsidRPr="00760719">
        <w:rPr>
          <w:rFonts w:asciiTheme="minorHAnsi" w:hAnsiTheme="minorHAnsi" w:cstheme="minorHAnsi"/>
          <w:lang w:val="el-GR"/>
        </w:rPr>
        <w:t>,</w:t>
      </w:r>
      <w:r w:rsidRPr="00760719">
        <w:rPr>
          <w:rFonts w:asciiTheme="minorHAnsi" w:hAnsiTheme="minorHAnsi" w:cstheme="minorHAnsi"/>
          <w:lang w:val="el-GR"/>
        </w:rPr>
        <w:t xml:space="preserve"> χωριστά για κάθε Μέλος της Ένωσης / Κοινοπραξίας</w:t>
      </w:r>
      <w:r w:rsidR="00BC23EA" w:rsidRPr="00760719">
        <w:rPr>
          <w:rFonts w:asciiTheme="minorHAnsi" w:hAnsiTheme="minorHAnsi" w:cstheme="minorHAnsi"/>
          <w:lang w:val="el-GR"/>
        </w:rPr>
        <w:t>.</w:t>
      </w:r>
      <w:r w:rsidRPr="00760719">
        <w:rPr>
          <w:rFonts w:asciiTheme="minorHAnsi" w:hAnsiTheme="minorHAnsi" w:cstheme="minorHAnsi"/>
          <w:lang w:val="el-GR"/>
        </w:rPr>
        <w:t xml:space="preserve">  </w:t>
      </w:r>
    </w:p>
    <w:p w14:paraId="35EF8243" w14:textId="47392407" w:rsidR="00220A3B" w:rsidRPr="00C71BA2" w:rsidRDefault="00BC23EA" w:rsidP="00220A3B">
      <w:pPr>
        <w:rPr>
          <w:rFonts w:asciiTheme="minorHAnsi" w:hAnsiTheme="minorHAnsi" w:cstheme="minorHAnsi"/>
          <w:lang w:val="el-GR"/>
        </w:rPr>
      </w:pPr>
      <w:r w:rsidRPr="00760719">
        <w:rPr>
          <w:rFonts w:asciiTheme="minorHAnsi" w:hAnsiTheme="minorHAnsi" w:cstheme="minorHAnsi"/>
          <w:lang w:val="el-GR"/>
        </w:rPr>
        <w:t>Ε</w:t>
      </w:r>
      <w:r w:rsidR="00220A3B" w:rsidRPr="00760719">
        <w:rPr>
          <w:rFonts w:asciiTheme="minorHAnsi" w:hAnsiTheme="minorHAnsi" w:cstheme="minorHAnsi"/>
          <w:lang w:val="el-GR"/>
        </w:rPr>
        <w:t>πιτρέπεται η μερική κάλυψη των προϋποθέσεων από τα Μέλη της, αρκεί όμως συνολικά-αθροιστικά να καλύπτονται όλες.</w:t>
      </w:r>
    </w:p>
    <w:p w14:paraId="39916126" w14:textId="77777777" w:rsidR="00C71BA2" w:rsidRPr="000A6C6F" w:rsidRDefault="00C71BA2" w:rsidP="000A6C6F">
      <w:pPr>
        <w:pStyle w:val="4"/>
        <w:rPr>
          <w:rFonts w:asciiTheme="minorHAnsi" w:hAnsiTheme="minorHAnsi" w:cstheme="minorHAnsi"/>
          <w:lang w:val="el-GR"/>
        </w:rPr>
      </w:pPr>
      <w:r w:rsidRPr="000A6C6F">
        <w:rPr>
          <w:rFonts w:asciiTheme="minorHAnsi" w:hAnsiTheme="minorHAnsi" w:cstheme="minorHAnsi"/>
          <w:lang w:val="el-GR"/>
        </w:rPr>
        <w:t>Υπεργολαβία</w:t>
      </w:r>
    </w:p>
    <w:p w14:paraId="16C2251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w:t>
      </w:r>
      <w:proofErr w:type="spellStart"/>
      <w:r w:rsidRPr="00C71BA2">
        <w:rPr>
          <w:rFonts w:asciiTheme="minorHAnsi" w:hAnsiTheme="minorHAnsi" w:cstheme="minorHAnsi"/>
          <w:lang w:val="el-GR"/>
        </w:rPr>
        <w:t>τμήμα(τα</w:t>
      </w:r>
      <w:proofErr w:type="spellEnd"/>
      <w:r w:rsidRPr="00C71BA2">
        <w:rPr>
          <w:rFonts w:asciiTheme="minorHAnsi" w:hAnsiTheme="minorHAnsi" w:cstheme="minorHAnsi"/>
          <w:lang w:val="el-GR"/>
        </w:rPr>
        <w:t>)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101AC374" w14:textId="77777777" w:rsidR="00C71BA2" w:rsidRPr="00C71BA2" w:rsidRDefault="00C71BA2" w:rsidP="000A6C6F">
      <w:pPr>
        <w:pStyle w:val="3"/>
        <w:rPr>
          <w:rFonts w:asciiTheme="minorHAnsi" w:hAnsiTheme="minorHAnsi" w:cstheme="minorHAnsi"/>
          <w:lang w:val="el-GR"/>
        </w:rPr>
      </w:pPr>
      <w:bookmarkStart w:id="49" w:name="_Toc128470598"/>
      <w:bookmarkStart w:id="50" w:name="_Toc133921643"/>
      <w:r w:rsidRPr="00C71BA2">
        <w:rPr>
          <w:rFonts w:asciiTheme="minorHAnsi" w:hAnsiTheme="minorHAnsi" w:cstheme="minorHAnsi"/>
          <w:lang w:val="el-GR"/>
        </w:rPr>
        <w:t>Κανόνες απόδειξης ποιοτικής επιλογής</w:t>
      </w:r>
      <w:bookmarkEnd w:id="49"/>
      <w:bookmarkEnd w:id="50"/>
    </w:p>
    <w:p w14:paraId="504F996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w:t>
      </w:r>
      <w:r w:rsidRPr="00C71BA2">
        <w:rPr>
          <w:rFonts w:asciiTheme="minorHAnsi" w:hAnsiTheme="minorHAnsi" w:cstheme="minorHAnsi"/>
          <w:lang w:val="el-GR"/>
        </w:rPr>
        <w:lastRenderedPageBreak/>
        <w:t xml:space="preserve">τα οριζόμενα στην παράγραφο 2.2.9.1, κατά την υποβολή των δικαιολογητικών της παραγράφου 2.2.9.2 και κατά τη σύναψη της σύμβασης δια της υπεύθυνης δήλωσης, της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δ΄</w:t>
      </w:r>
      <w:proofErr w:type="spellEnd"/>
      <w:r w:rsidRPr="00C71BA2">
        <w:rPr>
          <w:rFonts w:asciiTheme="minorHAnsi" w:hAnsiTheme="minorHAnsi" w:cstheme="minorHAnsi"/>
          <w:lang w:val="el-GR"/>
        </w:rPr>
        <w:t xml:space="preserve"> της παρ. 3 του άρθρου 105 του ν. 4412/2016. </w:t>
      </w:r>
    </w:p>
    <w:p w14:paraId="18BC5B9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περίπτωση που ο οικονομικός φορέας στηρίζεται στις ικανότητες άλλων φορέων, σύμφωνα με την παράγραφό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w:t>
      </w:r>
    </w:p>
    <w:p w14:paraId="0D123D3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Στην περίπτωση που o οικονομικός φορέας αναφέρει στην προσφορά του ότι προτίθεται να αναθέσει </w:t>
      </w:r>
      <w:proofErr w:type="spellStart"/>
      <w:r w:rsidRPr="00C71BA2">
        <w:rPr>
          <w:rFonts w:asciiTheme="minorHAnsi" w:hAnsiTheme="minorHAnsi" w:cstheme="minorHAnsi"/>
          <w:lang w:val="el-GR"/>
        </w:rPr>
        <w:t>τμήμα(τα</w:t>
      </w:r>
      <w:proofErr w:type="spellEnd"/>
      <w:r w:rsidRPr="00C71BA2">
        <w:rPr>
          <w:rFonts w:asciiTheme="minorHAnsi" w:hAnsiTheme="minorHAnsi" w:cstheme="minorHAnsi"/>
          <w:lang w:val="el-GR"/>
        </w:rPr>
        <w:t xml:space="preserve">)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0FC2676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p>
    <w:p w14:paraId="41771D0D" w14:textId="77777777" w:rsidR="00C71BA2" w:rsidRPr="00C71BA2" w:rsidRDefault="00C71BA2" w:rsidP="000A6C6F">
      <w:pPr>
        <w:pStyle w:val="4"/>
        <w:rPr>
          <w:rFonts w:asciiTheme="minorHAnsi" w:hAnsiTheme="minorHAnsi" w:cstheme="minorHAnsi"/>
          <w:lang w:val="el-GR"/>
        </w:rPr>
      </w:pPr>
      <w:r w:rsidRPr="00C71BA2">
        <w:rPr>
          <w:rFonts w:asciiTheme="minorHAnsi" w:hAnsiTheme="minorHAnsi" w:cstheme="minorHAnsi"/>
          <w:lang w:val="el-GR"/>
        </w:rPr>
        <w:t xml:space="preserve">Προκαταρκτική απόδειξη κατά την υποβολή προσφορών </w:t>
      </w:r>
    </w:p>
    <w:p w14:paraId="1DC74F5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VII,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226EBC8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0D430DC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6074D63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D4A37D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234E3B9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B50876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14:paraId="2B66CD0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γ της παραγράφου 2.2.3.4 της παρούσης, αναλύεται στο σχετικό πεδίο που προβάλλει κατόπιν θετικής απάντησης.</w:t>
      </w:r>
    </w:p>
    <w:p w14:paraId="21D3C31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Όσον αφορά στις υποχρεώσεις του ως προς την καταβολή φόρων ή εισφορών κοινωνικής ασφάλισης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3259F2E6" w14:textId="77777777" w:rsidR="00C71BA2" w:rsidRPr="00C71BA2" w:rsidRDefault="00C71BA2" w:rsidP="000A6C6F">
      <w:pPr>
        <w:pStyle w:val="4"/>
        <w:rPr>
          <w:rFonts w:asciiTheme="minorHAnsi" w:hAnsiTheme="minorHAnsi" w:cstheme="minorHAnsi"/>
          <w:lang w:val="el-GR"/>
        </w:rPr>
      </w:pPr>
      <w:r w:rsidRPr="00C71BA2">
        <w:rPr>
          <w:rFonts w:asciiTheme="minorHAnsi" w:hAnsiTheme="minorHAnsi" w:cstheme="minorHAnsi"/>
          <w:lang w:val="el-GR"/>
        </w:rPr>
        <w:t>Αποδεικτικά μέσα</w:t>
      </w:r>
    </w:p>
    <w:p w14:paraId="7BBBAFF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6A5B0BE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41E4369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6B1030D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δικαιολογητικά του παρόντος υποβάλλονται και γίνονται αποδεκτά σύμφωνα με την παράγραφο 2.4.2.5. και 3.2 της παρούσας.</w:t>
      </w:r>
    </w:p>
    <w:p w14:paraId="672EF2C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0F24EFE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Β.1.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17140D1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Αν το αρμόδιο για την έκδοση των ανωτέρω κράτος-μέλος ή χώρα δεν εκδίδει τέτοιου είδους έγγραφα ή πιστοποιητικά ή όπου τα έγγραφα ή τα πιστοποιητικά αυτά δεν καλύπτουν όλες τις περιπτώσεις που αναφέρονται στις παραγράφους 2.2.3.1 και 2.2.3.2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α’ και β’, καθώς και στην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β΄</w:t>
      </w:r>
      <w:proofErr w:type="spellEnd"/>
      <w:r w:rsidRPr="00C71BA2">
        <w:rPr>
          <w:rFonts w:asciiTheme="minorHAnsi" w:hAnsiTheme="minorHAnsi" w:cstheme="minorHAnsi"/>
          <w:lang w:val="el-GR"/>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w:t>
      </w:r>
      <w:r w:rsidRPr="00C71BA2">
        <w:rPr>
          <w:rFonts w:asciiTheme="minorHAnsi" w:hAnsiTheme="minorHAnsi" w:cstheme="minorHAnsi"/>
          <w:lang w:val="el-GR"/>
        </w:rPr>
        <w:lastRenderedPageBreak/>
        <w:t xml:space="preserve">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α’ και β’, καθώς και στην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β΄</w:t>
      </w:r>
      <w:proofErr w:type="spellEnd"/>
      <w:r w:rsidRPr="00C71BA2">
        <w:rPr>
          <w:rFonts w:asciiTheme="minorHAnsi" w:hAnsiTheme="minorHAnsi" w:cstheme="minorHAnsi"/>
          <w:lang w:val="el-GR"/>
        </w:rPr>
        <w:t xml:space="preserve"> της παραγράφου 2.2.3.4. Οι επίσημες δηλώσεις καθίστανται διαθέσιμες μέσω του </w:t>
      </w:r>
      <w:proofErr w:type="spellStart"/>
      <w:r w:rsidRPr="00C71BA2">
        <w:rPr>
          <w:rFonts w:asciiTheme="minorHAnsi" w:hAnsiTheme="minorHAnsi" w:cstheme="minorHAnsi"/>
          <w:lang w:val="el-GR"/>
        </w:rPr>
        <w:t>επιγραμμικού</w:t>
      </w:r>
      <w:proofErr w:type="spellEnd"/>
      <w:r w:rsidRPr="00C71BA2">
        <w:rPr>
          <w:rFonts w:asciiTheme="minorHAnsi" w:hAnsiTheme="minorHAnsi" w:cstheme="minorHAnsi"/>
          <w:lang w:val="el-GR"/>
        </w:rPr>
        <w:t xml:space="preserve"> αποθετηρίου πιστοποιητικών (e-</w:t>
      </w:r>
      <w:proofErr w:type="spellStart"/>
      <w:r w:rsidRPr="00C71BA2">
        <w:rPr>
          <w:rFonts w:asciiTheme="minorHAnsi" w:hAnsiTheme="minorHAnsi" w:cstheme="minorHAnsi"/>
          <w:lang w:val="el-GR"/>
        </w:rPr>
        <w:t>Certi</w:t>
      </w:r>
      <w:proofErr w:type="spellEnd"/>
      <w:r w:rsidRPr="00C71BA2">
        <w:rPr>
          <w:rFonts w:asciiTheme="minorHAnsi" w:hAnsiTheme="minorHAnsi" w:cstheme="minorHAnsi"/>
          <w:lang w:val="el-GR"/>
        </w:rPr>
        <w:t>s) του άρθρου 81 του ν. 4412/2016.</w:t>
      </w:r>
    </w:p>
    <w:p w14:paraId="7747109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Ειδικότερα οι οικονομικοί φορείς προσκομίζουν:</w:t>
      </w:r>
    </w:p>
    <w:p w14:paraId="7C540D2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3F8A6AA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3C2AC43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4FB63E4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Ιδίως οι οικονομικοί φορείς που είναι εγκατεστημένοι στην Ελλάδα προσκομίζουν:</w:t>
      </w:r>
    </w:p>
    <w:p w14:paraId="1D7F405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i) Για την απόδειξη της εκπλήρωσης των φορολογικών υποχρεώσεων της παραγράφου 2.2.3.2 περίπτωση (α) αποδεικτικό ενημερότητας εκδιδόμενο από την Α.Α.Δ.Ε. ή όταν μόνο μικρά ποσά των φόρων δεν έχουν καταβληθεί, σύμφωνα με την παράγραφο 2.2.3.3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β της παρούσας, προσκομίζεται από τον οικονομικό φορέα βεβαίωση οφειλής από την ΑΑΔΕ. </w:t>
      </w:r>
    </w:p>
    <w:p w14:paraId="35D5408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ii)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ή όταν μόνο μικρά ποσά των ασφαλιστικών εισφορών δεν έχουν καταβληθεί, σύμφωνα με την παράγραφο 2.2.3.3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β της παρούσας, προσκομίζεται από τον οικονομικό φορέα βεβαίωση οφειλής από τον ΕΦΚΑ. </w:t>
      </w:r>
    </w:p>
    <w:p w14:paraId="511A120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iii)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70316D5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 για την παράγραφο 2.2.3.4 περίπτωση </w:t>
      </w:r>
      <w:proofErr w:type="spellStart"/>
      <w:r w:rsidRPr="00C71BA2">
        <w:rPr>
          <w:rFonts w:asciiTheme="minorHAnsi" w:hAnsiTheme="minorHAnsi" w:cstheme="minorHAnsi"/>
          <w:lang w:val="el-GR"/>
        </w:rPr>
        <w:t>β΄</w:t>
      </w:r>
      <w:proofErr w:type="spellEnd"/>
      <w:r w:rsidRPr="00C71BA2">
        <w:rPr>
          <w:rFonts w:asciiTheme="minorHAnsi" w:hAnsiTheme="minorHAnsi" w:cstheme="minorHAnsi"/>
          <w:lang w:val="el-GR"/>
        </w:rPr>
        <w:t xml:space="preserve">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333D105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Ιδίως οι οικονομικοί φορείς που είναι εγκατεστημένοι στην Ελλάδα προσκομίζουν:</w:t>
      </w:r>
    </w:p>
    <w:p w14:paraId="48A933D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i)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1E37D06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14:paraId="5E4393F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iii)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C71BA2">
        <w:rPr>
          <w:rFonts w:asciiTheme="minorHAnsi" w:hAnsiTheme="minorHAnsi" w:cstheme="minorHAnsi"/>
          <w:lang w:val="el-GR"/>
        </w:rPr>
        <w:t>taxisnet</w:t>
      </w:r>
      <w:proofErr w:type="spellEnd"/>
      <w:r w:rsidRPr="00C71BA2">
        <w:rPr>
          <w:rFonts w:asciiTheme="minorHAnsi" w:hAnsiTheme="minorHAnsi" w:cstheme="minorHAnsi"/>
          <w:lang w:val="el-GR"/>
        </w:rPr>
        <w:t>, από την οποία να προκύπτει η μη αναστολή της επιχειρηματικής δραστηριότητάς τους.</w:t>
      </w:r>
    </w:p>
    <w:p w14:paraId="6190C85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0A63A33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δ)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2B79C32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7941B71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 για την παράγραφο 2.2.3.5, εφόσον η εκτιμώμενη αξία της σύμβασης υπερβαίνει το 1.000.000 ευρώ, δικαιολογητικά ονομαστικοποίησης των μετοχών, που καθορίζονται κατωτέρω, εφόσον ο προσωρινός ανάδοχος είναι ανώνυμη εταιρία ή νομικό πρόσωπο στη μετοχική σύνθεση του οποίου συμμετέχει ανώνυμη εταιρεία ή νομικό πρόσωπο της αλλοδαπής που αντιστοιχεί σε ανώνυμη εταιρεία (πλην των περιπτώσεων που αναφέρθηκαν στην παρ. 2.2.3.5 της παρούσας ανωτέρω). </w:t>
      </w:r>
    </w:p>
    <w:p w14:paraId="691AD9F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Συγκεκριμένα, προσκομίζονται:</w:t>
      </w:r>
    </w:p>
    <w:p w14:paraId="462860B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i) Για την απόδειξη της εξαίρεσης από την υποχρέωση ονομαστικοποίησης των μετοχών τους κατά την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α) της παραγράφου 2.2.3.5 βεβαίωση του αρμοδίου Χρηματιστηρίου. </w:t>
      </w:r>
    </w:p>
    <w:p w14:paraId="161469F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ii) Όσον αφορά την εξαίρεση της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β) της παραγράφου 2.2.3.5, για την απόδειξη του ελέγχου δικαιωμάτων ψήφου υπεύθυνη δήλωση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2.2.3.5.</w:t>
      </w:r>
    </w:p>
    <w:p w14:paraId="2830DAE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iii) Δικαιολογητικά ονομαστικοποίησης μετοχών του προσωρινού αναδόχου:</w:t>
      </w:r>
    </w:p>
    <w:p w14:paraId="754AAB0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Πιστοποιητικό αρμόδιας αρχής του κράτους της έδρας, από το οποίο να προκύπτει ότι οι μετοχές είναι ονομαστικές, που να έχει εκδοθεί έως τριάντα (30) εργάσιμες ημέρες πριν από την υποβολή του.</w:t>
      </w:r>
    </w:p>
    <w:p w14:paraId="4C9026F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5133186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Ειδικότερα:</w:t>
      </w:r>
    </w:p>
    <w:p w14:paraId="303C4FB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Όσον αφορά </w:t>
      </w:r>
      <w:r w:rsidRPr="000A6C6F">
        <w:rPr>
          <w:rFonts w:asciiTheme="minorHAnsi" w:hAnsiTheme="minorHAnsi" w:cstheme="minorHAnsi"/>
          <w:b/>
          <w:bCs/>
          <w:lang w:val="el-GR"/>
        </w:rPr>
        <w:t>στις εγκατεστημένες στην Ελλάδα ανώνυμες εταιρείες</w:t>
      </w:r>
      <w:r w:rsidRPr="00C71BA2">
        <w:rPr>
          <w:rFonts w:asciiTheme="minorHAnsi" w:hAnsiTheme="minorHAnsi" w:cstheme="minorHAnsi"/>
          <w:lang w:val="el-GR"/>
        </w:rPr>
        <w:t xml:space="preserve"> υποβάλλεται πιστοποιητικό του Γ.Ε.Μ.Η.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14CAAB3F" w14:textId="77777777" w:rsidR="00C71BA2" w:rsidRPr="000A6C6F" w:rsidRDefault="00C71BA2" w:rsidP="00C71BA2">
      <w:pPr>
        <w:rPr>
          <w:rFonts w:asciiTheme="minorHAnsi" w:hAnsiTheme="minorHAnsi" w:cstheme="minorHAnsi"/>
          <w:b/>
          <w:bCs/>
          <w:lang w:val="el-GR"/>
        </w:rPr>
      </w:pPr>
      <w:r w:rsidRPr="00C71BA2">
        <w:rPr>
          <w:rFonts w:asciiTheme="minorHAnsi" w:hAnsiTheme="minorHAnsi" w:cstheme="minorHAnsi"/>
          <w:lang w:val="el-GR"/>
        </w:rPr>
        <w:t xml:space="preserve">- Όσον αφορά στις </w:t>
      </w:r>
      <w:r w:rsidRPr="000A6C6F">
        <w:rPr>
          <w:rFonts w:asciiTheme="minorHAnsi" w:hAnsiTheme="minorHAnsi" w:cstheme="minorHAnsi"/>
          <w:b/>
          <w:bCs/>
          <w:lang w:val="el-GR"/>
        </w:rPr>
        <w:t>αλλοδαπές ανώνυμες εταιρίες ή αλλοδαπά νομικά πρόσωπα που αντιστοιχούν σε ανώνυμες εταιρείες:</w:t>
      </w:r>
    </w:p>
    <w:p w14:paraId="3E185738"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Α) εφόσον έχουν κατά το δίκαιο της έδρας τους ονομαστικές μετοχές,  προσκομίζουν:</w:t>
      </w:r>
    </w:p>
    <w:p w14:paraId="46D6D63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i) Πιστοποιητικό αρμόδιας αρχής του κράτους της έδρας, από το οποίο να προκύπτει ότι οι μετοχές τους είναι ονομαστικές.</w:t>
      </w:r>
    </w:p>
    <w:p w14:paraId="3AE3B6E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ii) 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14:paraId="4CED3A2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iii)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43DCA968"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Β)  εφόσον δεν έχουν υποχρέωση ονομαστικοποίησης μετοχών ή δεν προβλέπεται η ονομαστικοποίηση των μετοχών, προσκομίζουν:</w:t>
      </w:r>
    </w:p>
    <w:p w14:paraId="035BE05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14:paraId="76B9154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ii) έγκυρη και ενημερωμένη κατάσταση προσώπων που κατέχουν τουλάχιστον 1% των μετοχών ή δικαιωμάτων ψήφου,</w:t>
      </w:r>
    </w:p>
    <w:p w14:paraId="357167A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w:t>
      </w:r>
    </w:p>
    <w:p w14:paraId="5AA27A6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Όλα τα ανωτέρω έγγραφα πρέπει να είναι επικυρωμένα από την κατά </w:t>
      </w:r>
      <w:proofErr w:type="spellStart"/>
      <w:r w:rsidRPr="00C71BA2">
        <w:rPr>
          <w:rFonts w:asciiTheme="minorHAnsi" w:hAnsiTheme="minorHAnsi" w:cstheme="minorHAnsi"/>
          <w:lang w:val="el-GR"/>
        </w:rPr>
        <w:t>νόμον</w:t>
      </w:r>
      <w:proofErr w:type="spellEnd"/>
      <w:r w:rsidRPr="00C71BA2">
        <w:rPr>
          <w:rFonts w:asciiTheme="minorHAnsi" w:hAnsiTheme="minorHAnsi" w:cstheme="minorHAnsi"/>
          <w:lang w:val="el-GR"/>
        </w:rPr>
        <w:t xml:space="preserve"> αρμόδια αρχή του κράτους της έδρας του υποψηφίου και να συνοδεύονται από επίσημη μετάφραση στην ελληνική.</w:t>
      </w:r>
    </w:p>
    <w:p w14:paraId="263EFAF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Ελλείψεις στα δικαιολογητικά ονομαστικοποίησης των μετοχών συμπληρώνονται κατά την παράγραφο 3.1.2 της παρούσας.</w:t>
      </w:r>
    </w:p>
    <w:p w14:paraId="592DBF8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iv) Η αναθέτουσα αρχή ελέγχει επίσης, επί ποινή απαραδέκτου της προσφοράς, εάν στη διαδικασία συμμετέχει </w:t>
      </w:r>
      <w:proofErr w:type="spellStart"/>
      <w:r w:rsidRPr="00C71BA2">
        <w:rPr>
          <w:rFonts w:asciiTheme="minorHAnsi" w:hAnsiTheme="minorHAnsi" w:cstheme="minorHAnsi"/>
          <w:lang w:val="el-GR"/>
        </w:rPr>
        <w:t>εξωχώρια</w:t>
      </w:r>
      <w:proofErr w:type="spellEnd"/>
      <w:r w:rsidRPr="00C71BA2">
        <w:rPr>
          <w:rFonts w:asciiTheme="minorHAnsi" w:hAnsiTheme="minorHAnsi" w:cstheme="minorHAnsi"/>
          <w:lang w:val="el-GR"/>
        </w:rPr>
        <w:t xml:space="preserve">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στις περιπτώσεις α &amp; β της παραγράφου 4 του άρθρου 4 του ν. 3310/2005.</w:t>
      </w:r>
    </w:p>
    <w:p w14:paraId="4B186412" w14:textId="77777777" w:rsidR="00C71BA2" w:rsidRPr="000A6C6F" w:rsidRDefault="00C71BA2" w:rsidP="00C71BA2">
      <w:pPr>
        <w:rPr>
          <w:rFonts w:asciiTheme="minorHAnsi" w:hAnsiTheme="minorHAnsi" w:cstheme="minorHAnsi"/>
          <w:b/>
          <w:bCs/>
          <w:lang w:val="el-GR"/>
        </w:rPr>
      </w:pPr>
      <w:r w:rsidRPr="00C71BA2">
        <w:rPr>
          <w:rFonts w:asciiTheme="minorHAnsi" w:hAnsiTheme="minorHAnsi" w:cstheme="minorHAnsi"/>
          <w:lang w:val="el-GR"/>
        </w:rPr>
        <w:t xml:space="preserve">Προς το σκοπό αυτό ο προσωρινός ανάδοχος, πέραν των ως άνω δικαιολογητικών ονομαστικοποίησης, </w:t>
      </w:r>
      <w:r w:rsidRPr="000A6C6F">
        <w:rPr>
          <w:rFonts w:asciiTheme="minorHAnsi" w:hAnsiTheme="minorHAnsi" w:cstheme="minorHAnsi"/>
          <w:b/>
          <w:bCs/>
          <w:lang w:val="el-GR"/>
        </w:rPr>
        <w:t xml:space="preserve">προσκομίζει κατά το στάδιο κατακύρωσης υπεύθυνη δήλωση ότι δεν είναι </w:t>
      </w:r>
      <w:proofErr w:type="spellStart"/>
      <w:r w:rsidRPr="000A6C6F">
        <w:rPr>
          <w:rFonts w:asciiTheme="minorHAnsi" w:hAnsiTheme="minorHAnsi" w:cstheme="minorHAnsi"/>
          <w:b/>
          <w:bCs/>
          <w:lang w:val="el-GR"/>
        </w:rPr>
        <w:t>εξωχώρια</w:t>
      </w:r>
      <w:proofErr w:type="spellEnd"/>
      <w:r w:rsidRPr="000A6C6F">
        <w:rPr>
          <w:rFonts w:asciiTheme="minorHAnsi" w:hAnsiTheme="minorHAnsi" w:cstheme="minorHAnsi"/>
          <w:b/>
          <w:bCs/>
          <w:lang w:val="el-GR"/>
        </w:rPr>
        <w:t xml:space="preserve">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και δεν εμπίπτει στις διατάξεις της παρ. 4 </w:t>
      </w:r>
      <w:proofErr w:type="spellStart"/>
      <w:r w:rsidRPr="000A6C6F">
        <w:rPr>
          <w:rFonts w:asciiTheme="minorHAnsi" w:hAnsiTheme="minorHAnsi" w:cstheme="minorHAnsi"/>
          <w:b/>
          <w:bCs/>
          <w:lang w:val="el-GR"/>
        </w:rPr>
        <w:t>εδαφ</w:t>
      </w:r>
      <w:proofErr w:type="spellEnd"/>
      <w:r w:rsidRPr="000A6C6F">
        <w:rPr>
          <w:rFonts w:asciiTheme="minorHAnsi" w:hAnsiTheme="minorHAnsi" w:cstheme="minorHAnsi"/>
          <w:b/>
          <w:bCs/>
          <w:lang w:val="el-GR"/>
        </w:rPr>
        <w:t>. α &amp; β του άρθρου 4 του Ν. 3310/2005, όπως ισχύει.</w:t>
      </w:r>
    </w:p>
    <w:p w14:paraId="01C3E6D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B.2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537AEFC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w:t>
      </w:r>
    </w:p>
    <w:p w14:paraId="2E4DE8A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7DE26DEF" w14:textId="77777777" w:rsidR="00C71BA2" w:rsidRPr="000A6C6F" w:rsidRDefault="00C71BA2" w:rsidP="00C71BA2">
      <w:pPr>
        <w:rPr>
          <w:rFonts w:asciiTheme="minorHAnsi" w:hAnsiTheme="minorHAnsi" w:cstheme="minorHAnsi"/>
          <w:b/>
          <w:bCs/>
          <w:lang w:val="el-GR"/>
        </w:rPr>
      </w:pPr>
      <w:r w:rsidRPr="00C71BA2">
        <w:rPr>
          <w:rFonts w:asciiTheme="minorHAnsi" w:hAnsiTheme="minorHAnsi" w:cstheme="minorHAnsi"/>
          <w:lang w:val="el-GR"/>
        </w:rPr>
        <w:t xml:space="preserve">Β.3. Για την απόδειξη της οικονομικής και χρηματοοικονομικής επάρκειας της παραγράφου 2.2.5 οι οικονομικοί φορείς προσκομίζουν </w:t>
      </w:r>
      <w:r w:rsidRPr="000A6C6F">
        <w:rPr>
          <w:rFonts w:asciiTheme="minorHAnsi" w:hAnsiTheme="minorHAnsi" w:cstheme="minorHAnsi"/>
          <w:b/>
          <w:bCs/>
          <w:lang w:val="el-GR"/>
        </w:rPr>
        <w:t>ισολογισμούς ή αποσπάσματα ισολογισμών των τριών (3) προηγουμένων του έτους του διαγωνισμού οικονομικών χρήσεων, για τις οποίες έχουν δημοσιευτεί ισολογισμοί.</w:t>
      </w:r>
      <w:r w:rsidRPr="00C71BA2">
        <w:rPr>
          <w:rFonts w:asciiTheme="minorHAnsi" w:hAnsiTheme="minorHAnsi" w:cstheme="minorHAnsi"/>
          <w:lang w:val="el-GR"/>
        </w:rPr>
        <w:t xml:space="preserve"> Στις </w:t>
      </w:r>
      <w:r w:rsidRPr="00C71BA2">
        <w:rPr>
          <w:rFonts w:asciiTheme="minorHAnsi" w:hAnsiTheme="minorHAnsi" w:cstheme="minorHAnsi"/>
          <w:lang w:val="el-GR"/>
        </w:rPr>
        <w:lastRenderedPageBreak/>
        <w:t xml:space="preserve">περιπτώσεις που παρίσταται σχετική εκ του νόμου υποχρέωση προς δημοσίευση ισολογισμών, προσκομίζονται τα ΦΕΚ δημοσίευσης αυτών. Για στοιχεία μετά την 1/1/2015, η σχετική υποχρέωση δημοσίευσης αντικαθίσταται με υποχρέωση δημοσίευσης στο διαδικτυακό τόπο του ΓΕΜΗ. </w:t>
      </w:r>
      <w:r w:rsidRPr="000A6C6F">
        <w:rPr>
          <w:rFonts w:asciiTheme="minorHAnsi" w:hAnsiTheme="minorHAnsi" w:cstheme="minorHAnsi"/>
          <w:b/>
          <w:bCs/>
          <w:lang w:val="el-GR"/>
        </w:rPr>
        <w:t>Στην περίπτωση που ο υποψήφιος δεν υποχρεούται στην έκδοση ισολογισμών, υπεύθυνη δήλωση περί του ύψους του συνολικού κύκλου εργασιών κατά τη διάρκεια των τριών (3) τελευταίων χρήσεων με αιτιολόγηση της απαλλαγής του από την υποχρέωση έκδοσης ισολογισμών (π.χ. μνεία νομικής διάταξης κλπ).</w:t>
      </w:r>
    </w:p>
    <w:p w14:paraId="72A056E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Εάν η επιχείρηση του υποψήφιου λειτουργεί ή ασκεί επιχειρηματική δραστηριότητα σχετικά με την ζητούμενη προμήθεια, για χρονικό διάστημα που δεν επιτρέπει την έκδοση κατά νόμο τριών (3) ισολογισμών, υποβάλλει τους ισολογισμούς, εφόσον υπάρχουν ή τα σχετικά επίσημα στοιχεία που υπάρχουν κατά το διάστημα αυτό μαζί με υπεύθυνη δήλωση περί του συνολικού ύψους του κύκλου εργασιών για όσες διαχειριστικές χρήσεις δραστηριοποιείται.</w:t>
      </w:r>
    </w:p>
    <w:p w14:paraId="0C33613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2A247D5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Β.4. Για την απόδειξη της τεχνικής ικανότητας της παραγράφου 2.2.6 οι οικονομικοί φορείς προσκομίζουν τα κάτωθι : </w:t>
      </w:r>
    </w:p>
    <w:p w14:paraId="54E8C1E7" w14:textId="46A87BCB"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 Συνοπτική περιγραφή των ανάλογων έργων προμήθειας αγαθών, που ολοκλήρωσε ο υποψήφιος την τελευταία </w:t>
      </w:r>
      <w:r w:rsidR="00724039" w:rsidRPr="002A6744">
        <w:rPr>
          <w:rFonts w:asciiTheme="minorHAnsi" w:hAnsiTheme="minorHAnsi" w:cstheme="minorHAnsi"/>
          <w:lang w:val="el-GR"/>
        </w:rPr>
        <w:t xml:space="preserve">τριετία </w:t>
      </w:r>
      <w:r w:rsidRPr="002A6744">
        <w:rPr>
          <w:rFonts w:asciiTheme="minorHAnsi" w:hAnsiTheme="minorHAnsi" w:cstheme="minorHAnsi"/>
          <w:lang w:val="el-GR"/>
        </w:rPr>
        <w:t>(</w:t>
      </w:r>
      <w:r w:rsidR="002A6744" w:rsidRPr="002A6744">
        <w:rPr>
          <w:rFonts w:asciiTheme="minorHAnsi" w:hAnsiTheme="minorHAnsi" w:cstheme="minorHAnsi"/>
          <w:lang w:val="el-GR"/>
        </w:rPr>
        <w:t xml:space="preserve">2020, 2021, </w:t>
      </w:r>
      <w:r w:rsidRPr="002A6744">
        <w:rPr>
          <w:rFonts w:asciiTheme="minorHAnsi" w:hAnsiTheme="minorHAnsi" w:cstheme="minorHAnsi"/>
          <w:lang w:val="el-GR"/>
        </w:rPr>
        <w:t>2022)</w:t>
      </w:r>
      <w:r w:rsidR="002A6744" w:rsidRPr="002A6744">
        <w:rPr>
          <w:rFonts w:asciiTheme="minorHAnsi" w:hAnsiTheme="minorHAnsi" w:cstheme="minorHAnsi"/>
          <w:lang w:val="el-GR"/>
        </w:rPr>
        <w:t xml:space="preserve"> και 2023</w:t>
      </w:r>
      <w:r w:rsidRPr="002A6744">
        <w:rPr>
          <w:rFonts w:asciiTheme="minorHAnsi" w:hAnsiTheme="minorHAnsi" w:cstheme="minorHAnsi"/>
          <w:lang w:val="el-GR"/>
        </w:rPr>
        <w:t xml:space="preserve"> έως την </w:t>
      </w:r>
      <w:r w:rsidR="00CE5C62" w:rsidRPr="00CE5C62">
        <w:rPr>
          <w:rFonts w:asciiTheme="minorHAnsi" w:hAnsiTheme="minorHAnsi" w:cstheme="minorHAnsi"/>
          <w:lang w:val="el-GR"/>
        </w:rPr>
        <w:t xml:space="preserve">ημέρα υποβολής των προσφορών </w:t>
      </w:r>
      <w:r w:rsidRPr="002A6744">
        <w:rPr>
          <w:rFonts w:asciiTheme="minorHAnsi" w:hAnsiTheme="minorHAnsi" w:cstheme="minorHAnsi"/>
          <w:lang w:val="el-GR"/>
        </w:rPr>
        <w:t>(σε</w:t>
      </w:r>
      <w:r w:rsidRPr="00C71BA2">
        <w:rPr>
          <w:rFonts w:asciiTheme="minorHAnsi" w:hAnsiTheme="minorHAnsi" w:cstheme="minorHAnsi"/>
          <w:lang w:val="el-GR"/>
        </w:rPr>
        <w:t xml:space="preserve"> επιθυμητή έκταση όχι μεγαλύτερη της μιας σελίδας) με συμπλήρωση του κάτωθι πίνακα:</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15"/>
        <w:gridCol w:w="1064"/>
        <w:gridCol w:w="845"/>
        <w:gridCol w:w="1071"/>
        <w:gridCol w:w="828"/>
        <w:gridCol w:w="1018"/>
        <w:gridCol w:w="1045"/>
        <w:gridCol w:w="1280"/>
      </w:tblGrid>
      <w:tr w:rsidR="00D024B3" w:rsidRPr="00A84EEB" w14:paraId="548F2837" w14:textId="77777777" w:rsidTr="000A6C6F">
        <w:trPr>
          <w:cantSplit/>
          <w:trHeight w:val="1891"/>
          <w:jc w:val="center"/>
        </w:trPr>
        <w:tc>
          <w:tcPr>
            <w:tcW w:w="274" w:type="pct"/>
            <w:tcBorders>
              <w:top w:val="single" w:sz="4" w:space="0" w:color="auto"/>
              <w:left w:val="single" w:sz="4" w:space="0" w:color="auto"/>
              <w:bottom w:val="single" w:sz="4" w:space="0" w:color="auto"/>
              <w:right w:val="single" w:sz="4" w:space="0" w:color="auto"/>
            </w:tcBorders>
            <w:shd w:val="clear" w:color="auto" w:fill="D9D9D9"/>
            <w:vAlign w:val="center"/>
          </w:tcPr>
          <w:p w14:paraId="00639237" w14:textId="77777777" w:rsidR="00C71BA2" w:rsidRPr="000A6C6F" w:rsidRDefault="00C71BA2" w:rsidP="00C71BA2">
            <w:pPr>
              <w:rPr>
                <w:rFonts w:asciiTheme="minorHAnsi" w:hAnsiTheme="minorHAnsi" w:cstheme="minorHAnsi"/>
                <w:b/>
                <w:bCs/>
                <w:sz w:val="16"/>
                <w:szCs w:val="16"/>
              </w:rPr>
            </w:pPr>
            <w:r w:rsidRPr="000A6C6F">
              <w:rPr>
                <w:rFonts w:asciiTheme="minorHAnsi" w:hAnsiTheme="minorHAnsi" w:cstheme="minorHAnsi"/>
                <w:b/>
                <w:bCs/>
                <w:sz w:val="16"/>
                <w:szCs w:val="16"/>
              </w:rPr>
              <w:t>α/α</w:t>
            </w:r>
          </w:p>
        </w:tc>
        <w:tc>
          <w:tcPr>
            <w:tcW w:w="587" w:type="pct"/>
            <w:tcBorders>
              <w:top w:val="single" w:sz="4" w:space="0" w:color="auto"/>
              <w:left w:val="single" w:sz="4" w:space="0" w:color="auto"/>
              <w:bottom w:val="single" w:sz="4" w:space="0" w:color="auto"/>
              <w:right w:val="single" w:sz="4" w:space="0" w:color="auto"/>
            </w:tcBorders>
            <w:shd w:val="clear" w:color="auto" w:fill="D9D9D9"/>
            <w:vAlign w:val="center"/>
          </w:tcPr>
          <w:p w14:paraId="06ECEC8D" w14:textId="77777777" w:rsidR="00C71BA2" w:rsidRPr="000A6C6F" w:rsidRDefault="00C71BA2" w:rsidP="00C71BA2">
            <w:pPr>
              <w:rPr>
                <w:rFonts w:asciiTheme="minorHAnsi" w:hAnsiTheme="minorHAnsi" w:cstheme="minorHAnsi"/>
                <w:b/>
                <w:bCs/>
                <w:sz w:val="16"/>
                <w:szCs w:val="16"/>
              </w:rPr>
            </w:pPr>
            <w:proofErr w:type="spellStart"/>
            <w:r w:rsidRPr="000A6C6F">
              <w:rPr>
                <w:rFonts w:asciiTheme="minorHAnsi" w:hAnsiTheme="minorHAnsi" w:cstheme="minorHAnsi"/>
                <w:b/>
                <w:bCs/>
                <w:sz w:val="16"/>
                <w:szCs w:val="16"/>
              </w:rPr>
              <w:t>Φορέ</w:t>
            </w:r>
            <w:proofErr w:type="spellEnd"/>
            <w:r w:rsidRPr="000A6C6F">
              <w:rPr>
                <w:rFonts w:asciiTheme="minorHAnsi" w:hAnsiTheme="minorHAnsi" w:cstheme="minorHAnsi"/>
                <w:b/>
                <w:bCs/>
                <w:sz w:val="16"/>
                <w:szCs w:val="16"/>
              </w:rPr>
              <w:t xml:space="preserve">ας </w:t>
            </w:r>
            <w:proofErr w:type="spellStart"/>
            <w:r w:rsidRPr="000A6C6F">
              <w:rPr>
                <w:rFonts w:asciiTheme="minorHAnsi" w:hAnsiTheme="minorHAnsi" w:cstheme="minorHAnsi"/>
                <w:b/>
                <w:bCs/>
                <w:sz w:val="16"/>
                <w:szCs w:val="16"/>
              </w:rPr>
              <w:t>Υλο</w:t>
            </w:r>
            <w:proofErr w:type="spellEnd"/>
            <w:r w:rsidRPr="000A6C6F">
              <w:rPr>
                <w:rFonts w:asciiTheme="minorHAnsi" w:hAnsiTheme="minorHAnsi" w:cstheme="minorHAnsi"/>
                <w:b/>
                <w:bCs/>
                <w:sz w:val="16"/>
                <w:szCs w:val="16"/>
              </w:rPr>
              <w:t>ποίησης</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center"/>
          </w:tcPr>
          <w:p w14:paraId="4A3B82EA" w14:textId="169631D9" w:rsidR="00C71BA2" w:rsidRPr="000A6C6F" w:rsidRDefault="00C71BA2" w:rsidP="00C71BA2">
            <w:pPr>
              <w:rPr>
                <w:rFonts w:asciiTheme="minorHAnsi" w:hAnsiTheme="minorHAnsi" w:cstheme="minorHAnsi"/>
                <w:b/>
                <w:bCs/>
                <w:sz w:val="16"/>
                <w:szCs w:val="16"/>
              </w:rPr>
            </w:pPr>
            <w:proofErr w:type="spellStart"/>
            <w:r w:rsidRPr="000A6C6F">
              <w:rPr>
                <w:rFonts w:asciiTheme="minorHAnsi" w:hAnsiTheme="minorHAnsi" w:cstheme="minorHAnsi"/>
                <w:b/>
                <w:bCs/>
                <w:sz w:val="16"/>
                <w:szCs w:val="16"/>
              </w:rPr>
              <w:t>Αν</w:t>
            </w:r>
            <w:proofErr w:type="spellEnd"/>
            <w:r w:rsidRPr="000A6C6F">
              <w:rPr>
                <w:rFonts w:asciiTheme="minorHAnsi" w:hAnsiTheme="minorHAnsi" w:cstheme="minorHAnsi"/>
                <w:b/>
                <w:bCs/>
                <w:sz w:val="16"/>
                <w:szCs w:val="16"/>
              </w:rPr>
              <w:t xml:space="preserve">αθέτουσα </w:t>
            </w:r>
            <w:proofErr w:type="spellStart"/>
            <w:r w:rsidRPr="000A6C6F">
              <w:rPr>
                <w:rFonts w:asciiTheme="minorHAnsi" w:hAnsiTheme="minorHAnsi" w:cstheme="minorHAnsi"/>
                <w:b/>
                <w:bCs/>
                <w:sz w:val="16"/>
                <w:szCs w:val="16"/>
              </w:rPr>
              <w:t>Αρχή</w:t>
            </w:r>
            <w:proofErr w:type="spellEnd"/>
            <w:r w:rsidRPr="000A6C6F">
              <w:rPr>
                <w:rFonts w:asciiTheme="minorHAnsi" w:hAnsiTheme="minorHAnsi" w:cstheme="minorHAnsi"/>
                <w:b/>
                <w:bCs/>
                <w:sz w:val="16"/>
                <w:szCs w:val="16"/>
              </w:rPr>
              <w:t>/ Παρα</w:t>
            </w:r>
            <w:proofErr w:type="spellStart"/>
            <w:r w:rsidRPr="000A6C6F">
              <w:rPr>
                <w:rFonts w:asciiTheme="minorHAnsi" w:hAnsiTheme="minorHAnsi" w:cstheme="minorHAnsi"/>
                <w:b/>
                <w:bCs/>
                <w:sz w:val="16"/>
                <w:szCs w:val="16"/>
              </w:rPr>
              <w:t>λή</w:t>
            </w:r>
            <w:proofErr w:type="spellEnd"/>
            <w:r w:rsidRPr="000A6C6F">
              <w:rPr>
                <w:rFonts w:asciiTheme="minorHAnsi" w:hAnsiTheme="minorHAnsi" w:cstheme="minorHAnsi"/>
                <w:b/>
                <w:bCs/>
                <w:sz w:val="16"/>
                <w:szCs w:val="16"/>
              </w:rPr>
              <w:t>πτης</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tcPr>
          <w:p w14:paraId="681A1ADF" w14:textId="77777777" w:rsidR="00C71BA2" w:rsidRPr="000A6C6F" w:rsidRDefault="00C71BA2" w:rsidP="00C71BA2">
            <w:pPr>
              <w:rPr>
                <w:rFonts w:asciiTheme="minorHAnsi" w:hAnsiTheme="minorHAnsi" w:cstheme="minorHAnsi"/>
                <w:b/>
                <w:bCs/>
                <w:sz w:val="16"/>
                <w:szCs w:val="16"/>
              </w:rPr>
            </w:pPr>
            <w:proofErr w:type="spellStart"/>
            <w:r w:rsidRPr="000A6C6F">
              <w:rPr>
                <w:rFonts w:asciiTheme="minorHAnsi" w:hAnsiTheme="minorHAnsi" w:cstheme="minorHAnsi"/>
                <w:b/>
                <w:bCs/>
                <w:sz w:val="16"/>
                <w:szCs w:val="16"/>
              </w:rPr>
              <w:t>Τίτλος</w:t>
            </w:r>
            <w:proofErr w:type="spellEnd"/>
            <w:r w:rsidRPr="000A6C6F">
              <w:rPr>
                <w:rFonts w:asciiTheme="minorHAnsi" w:hAnsiTheme="minorHAnsi" w:cstheme="minorHAnsi"/>
                <w:b/>
                <w:bCs/>
                <w:sz w:val="16"/>
                <w:szCs w:val="16"/>
              </w:rPr>
              <w:t xml:space="preserve"> – </w:t>
            </w:r>
            <w:proofErr w:type="spellStart"/>
            <w:r w:rsidRPr="000A6C6F">
              <w:rPr>
                <w:rFonts w:asciiTheme="minorHAnsi" w:hAnsiTheme="minorHAnsi" w:cstheme="minorHAnsi"/>
                <w:b/>
                <w:bCs/>
                <w:sz w:val="16"/>
                <w:szCs w:val="16"/>
              </w:rPr>
              <w:t>Αντικείμενο</w:t>
            </w:r>
            <w:proofErr w:type="spellEnd"/>
            <w:r w:rsidRPr="000A6C6F">
              <w:rPr>
                <w:rFonts w:asciiTheme="minorHAnsi" w:hAnsiTheme="minorHAnsi" w:cstheme="minorHAnsi"/>
                <w:b/>
                <w:bCs/>
                <w:sz w:val="16"/>
                <w:szCs w:val="16"/>
              </w:rPr>
              <w:t xml:space="preserve"> Έργου</w:t>
            </w:r>
          </w:p>
        </w:tc>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14:paraId="4C85BFB1"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 xml:space="preserve">Διάρκεια Εκτέλεσης Έργου </w:t>
            </w:r>
            <w:r w:rsidRPr="000A6C6F">
              <w:rPr>
                <w:rFonts w:asciiTheme="minorHAnsi" w:hAnsiTheme="minorHAnsi" w:cstheme="minorHAnsi"/>
                <w:b/>
                <w:bCs/>
                <w:sz w:val="16"/>
                <w:szCs w:val="16"/>
                <w:lang w:val="el-GR"/>
              </w:rPr>
              <w:br/>
              <w:t>(από μμ/</w:t>
            </w:r>
            <w:proofErr w:type="spellStart"/>
            <w:r w:rsidRPr="000A6C6F">
              <w:rPr>
                <w:rFonts w:asciiTheme="minorHAnsi" w:hAnsiTheme="minorHAnsi" w:cstheme="minorHAnsi"/>
                <w:b/>
                <w:bCs/>
                <w:sz w:val="16"/>
                <w:szCs w:val="16"/>
                <w:lang w:val="el-GR"/>
              </w:rPr>
              <w:t>εε</w:t>
            </w:r>
            <w:proofErr w:type="spellEnd"/>
            <w:r w:rsidRPr="000A6C6F">
              <w:rPr>
                <w:rFonts w:asciiTheme="minorHAnsi" w:hAnsiTheme="minorHAnsi" w:cstheme="minorHAnsi"/>
                <w:b/>
                <w:bCs/>
                <w:sz w:val="16"/>
                <w:szCs w:val="16"/>
                <w:lang w:val="el-GR"/>
              </w:rPr>
              <w:t xml:space="preserve"> </w:t>
            </w:r>
          </w:p>
          <w:p w14:paraId="4217CB9B"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 xml:space="preserve">έως </w:t>
            </w:r>
          </w:p>
          <w:p w14:paraId="25EADF23"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μμ/</w:t>
            </w:r>
            <w:proofErr w:type="spellStart"/>
            <w:r w:rsidRPr="000A6C6F">
              <w:rPr>
                <w:rFonts w:asciiTheme="minorHAnsi" w:hAnsiTheme="minorHAnsi" w:cstheme="minorHAnsi"/>
                <w:b/>
                <w:bCs/>
                <w:sz w:val="16"/>
                <w:szCs w:val="16"/>
                <w:lang w:val="el-GR"/>
              </w:rPr>
              <w:t>εε</w:t>
            </w:r>
            <w:proofErr w:type="spellEnd"/>
            <w:r w:rsidRPr="000A6C6F">
              <w:rPr>
                <w:rFonts w:asciiTheme="minorHAnsi" w:hAnsiTheme="minorHAnsi" w:cstheme="minorHAnsi"/>
                <w:b/>
                <w:bCs/>
                <w:sz w:val="16"/>
                <w:szCs w:val="16"/>
                <w:lang w:val="el-GR"/>
              </w:rPr>
              <w:t>)</w:t>
            </w:r>
          </w:p>
        </w:tc>
        <w:tc>
          <w:tcPr>
            <w:tcW w:w="479" w:type="pct"/>
            <w:tcBorders>
              <w:top w:val="single" w:sz="4" w:space="0" w:color="auto"/>
              <w:left w:val="single" w:sz="4" w:space="0" w:color="auto"/>
              <w:bottom w:val="single" w:sz="4" w:space="0" w:color="auto"/>
              <w:right w:val="single" w:sz="4" w:space="0" w:color="auto"/>
            </w:tcBorders>
            <w:shd w:val="clear" w:color="auto" w:fill="D9D9D9"/>
            <w:vAlign w:val="center"/>
          </w:tcPr>
          <w:p w14:paraId="3E7F15C9"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Συνολική Αξία (προ ΦΠΑ σε €)</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2C739238"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 xml:space="preserve">Ποσοστό (%) συμμετοχής σε περίπτωση ένωσης </w:t>
            </w:r>
          </w:p>
        </w:tc>
        <w:tc>
          <w:tcPr>
            <w:tcW w:w="605" w:type="pct"/>
            <w:tcBorders>
              <w:top w:val="single" w:sz="4" w:space="0" w:color="auto"/>
              <w:left w:val="single" w:sz="4" w:space="0" w:color="auto"/>
              <w:bottom w:val="single" w:sz="4" w:space="0" w:color="auto"/>
              <w:right w:val="single" w:sz="4" w:space="0" w:color="auto"/>
            </w:tcBorders>
            <w:shd w:val="clear" w:color="auto" w:fill="D9D9D9"/>
            <w:vAlign w:val="center"/>
          </w:tcPr>
          <w:p w14:paraId="68BD2BC8" w14:textId="77777777" w:rsidR="00C71BA2" w:rsidRPr="000A6C6F" w:rsidRDefault="00C71BA2" w:rsidP="00C71BA2">
            <w:pPr>
              <w:rPr>
                <w:rFonts w:asciiTheme="minorHAnsi" w:hAnsiTheme="minorHAnsi" w:cstheme="minorHAnsi"/>
                <w:b/>
                <w:bCs/>
                <w:sz w:val="16"/>
                <w:szCs w:val="16"/>
              </w:rPr>
            </w:pPr>
            <w:proofErr w:type="spellStart"/>
            <w:r w:rsidRPr="000A6C6F">
              <w:rPr>
                <w:rFonts w:asciiTheme="minorHAnsi" w:hAnsiTheme="minorHAnsi" w:cstheme="minorHAnsi"/>
                <w:b/>
                <w:bCs/>
                <w:sz w:val="16"/>
                <w:szCs w:val="16"/>
              </w:rPr>
              <w:t>Ημερομηνί</w:t>
            </w:r>
            <w:proofErr w:type="spellEnd"/>
            <w:r w:rsidRPr="000A6C6F">
              <w:rPr>
                <w:rFonts w:asciiTheme="minorHAnsi" w:hAnsiTheme="minorHAnsi" w:cstheme="minorHAnsi"/>
                <w:b/>
                <w:bCs/>
                <w:sz w:val="16"/>
                <w:szCs w:val="16"/>
              </w:rPr>
              <w:t>α Παραλαβ</w:t>
            </w:r>
            <w:proofErr w:type="spellStart"/>
            <w:r w:rsidRPr="000A6C6F">
              <w:rPr>
                <w:rFonts w:asciiTheme="minorHAnsi" w:hAnsiTheme="minorHAnsi" w:cstheme="minorHAnsi"/>
                <w:b/>
                <w:bCs/>
                <w:sz w:val="16"/>
                <w:szCs w:val="16"/>
              </w:rPr>
              <w:t>ής</w:t>
            </w:r>
            <w:proofErr w:type="spellEnd"/>
            <w:r w:rsidRPr="000A6C6F">
              <w:rPr>
                <w:rFonts w:asciiTheme="minorHAnsi" w:hAnsiTheme="minorHAnsi" w:cstheme="minorHAnsi"/>
                <w:b/>
                <w:bCs/>
                <w:sz w:val="16"/>
                <w:szCs w:val="16"/>
              </w:rPr>
              <w:t xml:space="preserve"> </w:t>
            </w:r>
            <w:proofErr w:type="spellStart"/>
            <w:r w:rsidRPr="000A6C6F">
              <w:rPr>
                <w:rFonts w:asciiTheme="minorHAnsi" w:hAnsiTheme="minorHAnsi" w:cstheme="minorHAnsi"/>
                <w:b/>
                <w:bCs/>
                <w:sz w:val="16"/>
                <w:szCs w:val="16"/>
              </w:rPr>
              <w:t>του</w:t>
            </w:r>
            <w:proofErr w:type="spellEnd"/>
            <w:r w:rsidRPr="000A6C6F">
              <w:rPr>
                <w:rFonts w:asciiTheme="minorHAnsi" w:hAnsiTheme="minorHAnsi" w:cstheme="minorHAnsi"/>
                <w:b/>
                <w:bCs/>
                <w:sz w:val="16"/>
                <w:szCs w:val="16"/>
              </w:rPr>
              <w:t xml:space="preserve"> Έργου</w:t>
            </w:r>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tcPr>
          <w:p w14:paraId="3C4595C3" w14:textId="3D418B9F"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Προσκομισθέν Αποδεικτικό Στοιχείο</w:t>
            </w:r>
            <w:r w:rsidRPr="000A6C6F">
              <w:rPr>
                <w:rFonts w:asciiTheme="minorHAnsi" w:hAnsiTheme="minorHAnsi" w:cstheme="minorHAnsi"/>
                <w:b/>
                <w:bCs/>
                <w:sz w:val="16"/>
                <w:szCs w:val="16"/>
                <w:lang w:val="el-GR"/>
              </w:rPr>
              <w:br/>
              <w:t>(είδος</w:t>
            </w:r>
            <w:r w:rsidR="00D024B3" w:rsidRPr="000A6C6F">
              <w:rPr>
                <w:rFonts w:asciiTheme="minorHAnsi" w:hAnsiTheme="minorHAnsi" w:cstheme="minorHAnsi"/>
                <w:b/>
                <w:bCs/>
                <w:sz w:val="16"/>
                <w:szCs w:val="16"/>
                <w:lang w:val="el-GR"/>
              </w:rPr>
              <w:t xml:space="preserve"> </w:t>
            </w:r>
            <w:r w:rsidRPr="000A6C6F">
              <w:rPr>
                <w:rFonts w:asciiTheme="minorHAnsi" w:hAnsiTheme="minorHAnsi" w:cstheme="minorHAnsi"/>
                <w:b/>
                <w:bCs/>
                <w:sz w:val="16"/>
                <w:szCs w:val="16"/>
                <w:lang w:val="el-GR"/>
              </w:rPr>
              <w:t xml:space="preserve">&amp; </w:t>
            </w:r>
            <w:proofErr w:type="spellStart"/>
            <w:r w:rsidRPr="000A6C6F">
              <w:rPr>
                <w:rFonts w:asciiTheme="minorHAnsi" w:hAnsiTheme="minorHAnsi" w:cstheme="minorHAnsi"/>
                <w:b/>
                <w:bCs/>
                <w:sz w:val="16"/>
                <w:szCs w:val="16"/>
                <w:lang w:val="el-GR"/>
              </w:rPr>
              <w:t>ημ</w:t>
            </w:r>
            <w:proofErr w:type="spellEnd"/>
            <w:r w:rsidRPr="000A6C6F">
              <w:rPr>
                <w:rFonts w:asciiTheme="minorHAnsi" w:hAnsiTheme="minorHAnsi" w:cstheme="minorHAnsi"/>
                <w:b/>
                <w:bCs/>
                <w:sz w:val="16"/>
                <w:szCs w:val="16"/>
                <w:lang w:val="el-GR"/>
              </w:rPr>
              <w:t>/</w:t>
            </w:r>
            <w:proofErr w:type="spellStart"/>
            <w:r w:rsidRPr="000A6C6F">
              <w:rPr>
                <w:rFonts w:asciiTheme="minorHAnsi" w:hAnsiTheme="minorHAnsi" w:cstheme="minorHAnsi"/>
                <w:b/>
                <w:bCs/>
                <w:sz w:val="16"/>
                <w:szCs w:val="16"/>
                <w:lang w:val="el-GR"/>
              </w:rPr>
              <w:t>νία</w:t>
            </w:r>
            <w:proofErr w:type="spellEnd"/>
            <w:r w:rsidRPr="000A6C6F">
              <w:rPr>
                <w:rFonts w:asciiTheme="minorHAnsi" w:hAnsiTheme="minorHAnsi" w:cstheme="minorHAnsi"/>
                <w:b/>
                <w:bCs/>
                <w:sz w:val="16"/>
                <w:szCs w:val="16"/>
                <w:lang w:val="el-GR"/>
              </w:rPr>
              <w:t xml:space="preserve"> έκδοσης)</w:t>
            </w:r>
          </w:p>
        </w:tc>
      </w:tr>
      <w:tr w:rsidR="00D024B3" w:rsidRPr="00A84EEB" w14:paraId="70607AAB" w14:textId="77777777" w:rsidTr="000A6C6F">
        <w:trPr>
          <w:cantSplit/>
          <w:trHeight w:val="380"/>
          <w:jc w:val="center"/>
        </w:trPr>
        <w:tc>
          <w:tcPr>
            <w:tcW w:w="274" w:type="pct"/>
            <w:tcBorders>
              <w:top w:val="single" w:sz="4" w:space="0" w:color="auto"/>
              <w:left w:val="single" w:sz="4" w:space="0" w:color="auto"/>
              <w:bottom w:val="single" w:sz="4" w:space="0" w:color="auto"/>
              <w:right w:val="single" w:sz="4" w:space="0" w:color="auto"/>
            </w:tcBorders>
            <w:vAlign w:val="center"/>
          </w:tcPr>
          <w:p w14:paraId="13069FAC" w14:textId="77777777" w:rsidR="00C71BA2" w:rsidRPr="00C71BA2" w:rsidRDefault="00C71BA2" w:rsidP="00C71BA2">
            <w:pPr>
              <w:rPr>
                <w:rFonts w:asciiTheme="minorHAnsi" w:hAnsiTheme="minorHAnsi" w:cstheme="minorHAnsi"/>
                <w:lang w:val="el-GR"/>
              </w:rPr>
            </w:pPr>
          </w:p>
        </w:tc>
        <w:tc>
          <w:tcPr>
            <w:tcW w:w="587" w:type="pct"/>
            <w:tcBorders>
              <w:top w:val="single" w:sz="4" w:space="0" w:color="auto"/>
              <w:left w:val="single" w:sz="4" w:space="0" w:color="auto"/>
              <w:bottom w:val="single" w:sz="4" w:space="0" w:color="auto"/>
              <w:right w:val="single" w:sz="4" w:space="0" w:color="auto"/>
            </w:tcBorders>
            <w:vAlign w:val="center"/>
          </w:tcPr>
          <w:p w14:paraId="00284D39" w14:textId="77777777" w:rsidR="00C71BA2" w:rsidRPr="00C71BA2" w:rsidRDefault="00C71BA2" w:rsidP="00C71BA2">
            <w:pPr>
              <w:rPr>
                <w:rFonts w:asciiTheme="minorHAnsi" w:hAnsiTheme="minorHAnsi" w:cstheme="minorHAnsi"/>
                <w:lang w:val="el-GR"/>
              </w:rPr>
            </w:pPr>
          </w:p>
        </w:tc>
        <w:tc>
          <w:tcPr>
            <w:tcW w:w="616" w:type="pct"/>
            <w:tcBorders>
              <w:top w:val="single" w:sz="4" w:space="0" w:color="auto"/>
              <w:left w:val="single" w:sz="4" w:space="0" w:color="auto"/>
              <w:bottom w:val="single" w:sz="4" w:space="0" w:color="auto"/>
              <w:right w:val="single" w:sz="4" w:space="0" w:color="auto"/>
            </w:tcBorders>
            <w:vAlign w:val="center"/>
          </w:tcPr>
          <w:p w14:paraId="25273EFA" w14:textId="77777777" w:rsidR="00C71BA2" w:rsidRPr="00C71BA2" w:rsidRDefault="00C71BA2" w:rsidP="00C71BA2">
            <w:pPr>
              <w:rPr>
                <w:rFonts w:asciiTheme="minorHAnsi" w:hAnsiTheme="minorHAnsi" w:cstheme="minorHAnsi"/>
                <w:lang w:val="el-GR"/>
              </w:rPr>
            </w:pPr>
          </w:p>
        </w:tc>
        <w:tc>
          <w:tcPr>
            <w:tcW w:w="489" w:type="pct"/>
            <w:tcBorders>
              <w:top w:val="single" w:sz="4" w:space="0" w:color="auto"/>
              <w:left w:val="single" w:sz="4" w:space="0" w:color="auto"/>
              <w:bottom w:val="single" w:sz="4" w:space="0" w:color="auto"/>
              <w:right w:val="single" w:sz="4" w:space="0" w:color="auto"/>
            </w:tcBorders>
            <w:vAlign w:val="center"/>
          </w:tcPr>
          <w:p w14:paraId="6DA7CA4C" w14:textId="77777777" w:rsidR="00C71BA2" w:rsidRPr="00C71BA2" w:rsidRDefault="00C71BA2" w:rsidP="00C71BA2">
            <w:pPr>
              <w:rPr>
                <w:rFonts w:asciiTheme="minorHAnsi" w:hAnsiTheme="minorHAnsi" w:cstheme="minorHAnsi"/>
                <w:lang w:val="el-GR"/>
              </w:rPr>
            </w:pPr>
          </w:p>
        </w:tc>
        <w:tc>
          <w:tcPr>
            <w:tcW w:w="620" w:type="pct"/>
            <w:tcBorders>
              <w:top w:val="single" w:sz="4" w:space="0" w:color="auto"/>
              <w:left w:val="single" w:sz="4" w:space="0" w:color="auto"/>
              <w:bottom w:val="single" w:sz="4" w:space="0" w:color="auto"/>
              <w:right w:val="single" w:sz="4" w:space="0" w:color="auto"/>
            </w:tcBorders>
            <w:vAlign w:val="center"/>
          </w:tcPr>
          <w:p w14:paraId="5908A6CA" w14:textId="77777777" w:rsidR="00C71BA2" w:rsidRPr="00C71BA2" w:rsidRDefault="00C71BA2" w:rsidP="00C71BA2">
            <w:pPr>
              <w:rPr>
                <w:rFonts w:asciiTheme="minorHAnsi" w:hAnsiTheme="minorHAnsi" w:cstheme="minorHAnsi"/>
                <w:lang w:val="el-GR"/>
              </w:rPr>
            </w:pPr>
          </w:p>
        </w:tc>
        <w:tc>
          <w:tcPr>
            <w:tcW w:w="479" w:type="pct"/>
            <w:tcBorders>
              <w:top w:val="single" w:sz="4" w:space="0" w:color="auto"/>
              <w:left w:val="single" w:sz="4" w:space="0" w:color="auto"/>
              <w:bottom w:val="single" w:sz="4" w:space="0" w:color="auto"/>
              <w:right w:val="single" w:sz="4" w:space="0" w:color="auto"/>
            </w:tcBorders>
            <w:vAlign w:val="center"/>
          </w:tcPr>
          <w:p w14:paraId="3BF383DA" w14:textId="77777777" w:rsidR="00C71BA2" w:rsidRPr="00C71BA2" w:rsidRDefault="00C71BA2" w:rsidP="00C71BA2">
            <w:pPr>
              <w:rPr>
                <w:rFonts w:asciiTheme="minorHAnsi" w:hAnsiTheme="minorHAnsi" w:cstheme="minorHAnsi"/>
                <w:lang w:val="el-GR"/>
              </w:rPr>
            </w:pPr>
          </w:p>
        </w:tc>
        <w:tc>
          <w:tcPr>
            <w:tcW w:w="589" w:type="pct"/>
            <w:tcBorders>
              <w:top w:val="single" w:sz="4" w:space="0" w:color="auto"/>
              <w:left w:val="single" w:sz="4" w:space="0" w:color="auto"/>
              <w:bottom w:val="single" w:sz="4" w:space="0" w:color="auto"/>
              <w:right w:val="single" w:sz="4" w:space="0" w:color="auto"/>
            </w:tcBorders>
          </w:tcPr>
          <w:p w14:paraId="08160E54" w14:textId="77777777" w:rsidR="00C71BA2" w:rsidRPr="00C71BA2" w:rsidRDefault="00C71BA2" w:rsidP="00C71BA2">
            <w:pPr>
              <w:rPr>
                <w:rFonts w:asciiTheme="minorHAnsi" w:hAnsiTheme="minorHAnsi" w:cstheme="minorHAnsi"/>
                <w:lang w:val="el-GR"/>
              </w:rPr>
            </w:pPr>
          </w:p>
        </w:tc>
        <w:tc>
          <w:tcPr>
            <w:tcW w:w="605" w:type="pct"/>
            <w:tcBorders>
              <w:top w:val="single" w:sz="4" w:space="0" w:color="auto"/>
              <w:left w:val="single" w:sz="4" w:space="0" w:color="auto"/>
              <w:bottom w:val="single" w:sz="4" w:space="0" w:color="auto"/>
              <w:right w:val="single" w:sz="4" w:space="0" w:color="auto"/>
            </w:tcBorders>
            <w:vAlign w:val="center"/>
          </w:tcPr>
          <w:p w14:paraId="51304E9B" w14:textId="77777777" w:rsidR="00C71BA2" w:rsidRPr="00C71BA2" w:rsidRDefault="00C71BA2" w:rsidP="00C71BA2">
            <w:pPr>
              <w:rPr>
                <w:rFonts w:asciiTheme="minorHAnsi" w:hAnsiTheme="minorHAnsi" w:cstheme="minorHAnsi"/>
                <w:lang w:val="el-GR"/>
              </w:rPr>
            </w:pPr>
          </w:p>
        </w:tc>
        <w:tc>
          <w:tcPr>
            <w:tcW w:w="741" w:type="pct"/>
            <w:tcBorders>
              <w:top w:val="single" w:sz="4" w:space="0" w:color="auto"/>
              <w:left w:val="single" w:sz="4" w:space="0" w:color="auto"/>
              <w:bottom w:val="single" w:sz="4" w:space="0" w:color="auto"/>
              <w:right w:val="single" w:sz="4" w:space="0" w:color="auto"/>
            </w:tcBorders>
            <w:vAlign w:val="center"/>
          </w:tcPr>
          <w:p w14:paraId="454482F3" w14:textId="77777777" w:rsidR="00C71BA2" w:rsidRPr="00C71BA2" w:rsidRDefault="00C71BA2" w:rsidP="00C71BA2">
            <w:pPr>
              <w:rPr>
                <w:rFonts w:asciiTheme="minorHAnsi" w:hAnsiTheme="minorHAnsi" w:cstheme="minorHAnsi"/>
                <w:lang w:val="el-GR"/>
              </w:rPr>
            </w:pPr>
          </w:p>
        </w:tc>
      </w:tr>
    </w:tbl>
    <w:p w14:paraId="404EDC85" w14:textId="77777777" w:rsidR="00C71BA2" w:rsidRPr="00C71BA2" w:rsidRDefault="00C71BA2" w:rsidP="00C71BA2">
      <w:pPr>
        <w:rPr>
          <w:rFonts w:asciiTheme="minorHAnsi" w:hAnsiTheme="minorHAnsi" w:cstheme="minorHAnsi"/>
          <w:lang w:val="el-GR"/>
        </w:rPr>
      </w:pPr>
    </w:p>
    <w:p w14:paraId="2C6EB176" w14:textId="77777777" w:rsidR="00C71BA2" w:rsidRPr="000A6C6F" w:rsidRDefault="00C71BA2" w:rsidP="00C71BA2">
      <w:pPr>
        <w:rPr>
          <w:rFonts w:asciiTheme="minorHAnsi" w:hAnsiTheme="minorHAnsi" w:cstheme="minorHAnsi"/>
          <w:lang w:val="el-GR"/>
        </w:rPr>
      </w:pPr>
      <w:r w:rsidRPr="00C71BA2">
        <w:rPr>
          <w:rFonts w:asciiTheme="minorHAnsi" w:hAnsiTheme="minorHAnsi" w:cstheme="minorHAnsi"/>
          <w:lang w:val="el-GR"/>
        </w:rPr>
        <w:t>όπου</w:t>
      </w:r>
      <w:r w:rsidRPr="000A6C6F">
        <w:rPr>
          <w:rFonts w:asciiTheme="minorHAnsi" w:hAnsiTheme="minorHAnsi" w:cstheme="minorHAnsi"/>
          <w:lang w:val="el-GR"/>
        </w:rPr>
        <w:t xml:space="preserve"> «</w:t>
      </w:r>
      <w:r w:rsidRPr="000A6C6F">
        <w:rPr>
          <w:rFonts w:asciiTheme="minorHAnsi" w:hAnsiTheme="minorHAnsi" w:cstheme="minorHAnsi"/>
          <w:b/>
          <w:bCs/>
          <w:lang w:val="el-GR"/>
        </w:rPr>
        <w:t>ΑΠΟΔΕΙΚΤΙΚΟ ΣΤΟΙΧΕΙΟ</w:t>
      </w:r>
      <w:r w:rsidRPr="000A6C6F">
        <w:rPr>
          <w:rFonts w:asciiTheme="minorHAnsi" w:hAnsiTheme="minorHAnsi" w:cstheme="minorHAnsi"/>
          <w:lang w:val="el-GR"/>
        </w:rPr>
        <w:t xml:space="preserve">»: </w:t>
      </w:r>
    </w:p>
    <w:p w14:paraId="2D9AB8D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Εάν ο Πελάτης είναι Δημόσιος Φορέας ως στοιχείο τεκμηρίωσης υποβάλλεται πιστοποιητικό ή πρωτόκολλο παραλαβής ή βεβαίωση καλής εκτέλεσης που συντάσσεται από την αρμόδια Δημόσια Αρχή. </w:t>
      </w:r>
    </w:p>
    <w:p w14:paraId="1752B916" w14:textId="5BCF0FAE"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Εάν ο Πελάτης είναι ιδιώτης, ως στοιχείο τεκμηρίωσης υποβάλλεται δήλωση είτε του ιδιώτη όπως εκπροσωπείται από το Νόμιμο Εκπρόσωπο, είτε του υποψηφίου οικονομικού φορέα.</w:t>
      </w:r>
      <w:r w:rsidRPr="00C71BA2">
        <w:rPr>
          <w:rFonts w:asciiTheme="minorHAnsi" w:hAnsiTheme="minorHAnsi" w:cstheme="minorHAnsi"/>
          <w:lang w:val="el-GR"/>
        </w:rPr>
        <w:tab/>
      </w:r>
      <w:r w:rsidRPr="00C71BA2">
        <w:rPr>
          <w:rFonts w:asciiTheme="minorHAnsi" w:hAnsiTheme="minorHAnsi" w:cstheme="minorHAnsi"/>
          <w:lang w:val="el-GR"/>
        </w:rPr>
        <w:tab/>
      </w:r>
      <w:r w:rsidRPr="00C71BA2">
        <w:rPr>
          <w:rFonts w:asciiTheme="minorHAnsi" w:hAnsiTheme="minorHAnsi" w:cstheme="minorHAnsi"/>
          <w:lang w:val="el-GR"/>
        </w:rPr>
        <w:tab/>
      </w:r>
    </w:p>
    <w:p w14:paraId="5B93321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Οι οικονομικοί φορείς που συμμετέχουν στη διαδικασία σύναψης της παρούσας απαιτείται να διαθέτουν ομάδα έργου με στελέχη επαρκή σε πλήθος και δεξιότητες για την ανάληψη του Έργου σύμφωνα με την παρ. 2.2.6.2. Οι οικονομικοί φορείς οφείλουν να αποδείξουν το ανωτέρω κριτήριο ποιοτικής επιλογής υποβάλλοντας τα ακόλουθα στοιχεία τεκμηρίωσης</w:t>
      </w:r>
    </w:p>
    <w:p w14:paraId="38F4B56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Πίνακα των </w:t>
      </w:r>
      <w:r w:rsidRPr="000A6C6F">
        <w:rPr>
          <w:rFonts w:asciiTheme="minorHAnsi" w:hAnsiTheme="minorHAnsi" w:cstheme="minorHAnsi"/>
          <w:b/>
          <w:bCs/>
          <w:lang w:val="el-GR"/>
        </w:rPr>
        <w:t>υπαλλήλων του Οικονομικού Φορέα</w:t>
      </w:r>
      <w:r w:rsidRPr="00C71BA2">
        <w:rPr>
          <w:rFonts w:asciiTheme="minorHAnsi" w:hAnsiTheme="minorHAnsi" w:cstheme="minorHAnsi"/>
          <w:lang w:val="el-GR"/>
        </w:rPr>
        <w:t xml:space="preserve"> που συμμετέχουν στην Ομάδα Έργου, σύμφωνα με το ακόλουθο υπόδειγμα:</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28"/>
        <w:gridCol w:w="2273"/>
        <w:gridCol w:w="2273"/>
        <w:gridCol w:w="2277"/>
        <w:gridCol w:w="1265"/>
        <w:gridCol w:w="1442"/>
      </w:tblGrid>
      <w:tr w:rsidR="00C71BA2" w:rsidRPr="00C71BA2" w14:paraId="73FF4A5C" w14:textId="77777777" w:rsidTr="00B534A5">
        <w:trPr>
          <w:trHeight w:val="788"/>
        </w:trPr>
        <w:tc>
          <w:tcPr>
            <w:tcW w:w="262" w:type="pct"/>
            <w:shd w:val="clear" w:color="auto" w:fill="E0E0E0"/>
            <w:tcMar>
              <w:left w:w="28" w:type="dxa"/>
              <w:right w:w="28" w:type="dxa"/>
            </w:tcMar>
            <w:vAlign w:val="center"/>
          </w:tcPr>
          <w:p w14:paraId="1EE01A98" w14:textId="77777777" w:rsidR="00C71BA2" w:rsidRPr="00C71BA2" w:rsidRDefault="00C71BA2" w:rsidP="00C71BA2">
            <w:pPr>
              <w:rPr>
                <w:rFonts w:asciiTheme="minorHAnsi" w:hAnsiTheme="minorHAnsi" w:cstheme="minorHAnsi"/>
              </w:rPr>
            </w:pPr>
            <w:r w:rsidRPr="00C71BA2">
              <w:rPr>
                <w:rFonts w:asciiTheme="minorHAnsi" w:hAnsiTheme="minorHAnsi" w:cstheme="minorHAnsi"/>
              </w:rPr>
              <w:t>Α/Α</w:t>
            </w:r>
          </w:p>
        </w:tc>
        <w:tc>
          <w:tcPr>
            <w:tcW w:w="1130" w:type="pct"/>
            <w:shd w:val="clear" w:color="auto" w:fill="E0E0E0"/>
            <w:vAlign w:val="center"/>
          </w:tcPr>
          <w:p w14:paraId="1668FB7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Εταιρεία (σε περίπτωση Ένωσης / Κοινοπραξίας)</w:t>
            </w:r>
          </w:p>
        </w:tc>
        <w:tc>
          <w:tcPr>
            <w:tcW w:w="1130" w:type="pct"/>
            <w:shd w:val="clear" w:color="auto" w:fill="E0E0E0"/>
            <w:vAlign w:val="center"/>
          </w:tcPr>
          <w:p w14:paraId="548380D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Ονοματεπώνυμο Μέλους Ομάδας Έργου</w:t>
            </w:r>
          </w:p>
        </w:tc>
        <w:tc>
          <w:tcPr>
            <w:tcW w:w="1132" w:type="pct"/>
            <w:shd w:val="clear" w:color="auto" w:fill="E0E0E0"/>
            <w:vAlign w:val="center"/>
          </w:tcPr>
          <w:p w14:paraId="53F34B1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Θέση στην Ομάδα Έργου</w:t>
            </w:r>
          </w:p>
        </w:tc>
        <w:tc>
          <w:tcPr>
            <w:tcW w:w="629" w:type="pct"/>
            <w:shd w:val="clear" w:color="auto" w:fill="E0E0E0"/>
            <w:vAlign w:val="center"/>
          </w:tcPr>
          <w:p w14:paraId="3794A30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Ανθρωπο</w:t>
            </w:r>
            <w:r w:rsidRPr="00C71BA2">
              <w:rPr>
                <w:rFonts w:asciiTheme="minorHAnsi" w:hAnsiTheme="minorHAnsi" w:cstheme="minorHAnsi"/>
                <w:lang w:val="el-GR"/>
              </w:rPr>
              <w:softHyphen/>
              <w:t>μήνες</w:t>
            </w:r>
          </w:p>
        </w:tc>
        <w:tc>
          <w:tcPr>
            <w:tcW w:w="717" w:type="pct"/>
            <w:shd w:val="clear" w:color="auto" w:fill="C0C0C0"/>
            <w:vAlign w:val="center"/>
          </w:tcPr>
          <w:p w14:paraId="5C3EE5B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Ποσοστό συμμετοχής* (%)</w:t>
            </w:r>
          </w:p>
        </w:tc>
      </w:tr>
      <w:tr w:rsidR="00C71BA2" w:rsidRPr="00C71BA2" w14:paraId="22C68116" w14:textId="77777777" w:rsidTr="00B534A5">
        <w:trPr>
          <w:trHeight w:val="394"/>
        </w:trPr>
        <w:tc>
          <w:tcPr>
            <w:tcW w:w="262" w:type="pct"/>
            <w:vAlign w:val="center"/>
          </w:tcPr>
          <w:p w14:paraId="23D4A40F" w14:textId="77777777" w:rsidR="00C71BA2" w:rsidRPr="00C71BA2" w:rsidRDefault="00C71BA2" w:rsidP="00C71BA2">
            <w:pPr>
              <w:rPr>
                <w:rFonts w:asciiTheme="minorHAnsi" w:hAnsiTheme="minorHAnsi" w:cstheme="minorHAnsi"/>
                <w:lang w:val="el-GR"/>
              </w:rPr>
            </w:pPr>
          </w:p>
        </w:tc>
        <w:tc>
          <w:tcPr>
            <w:tcW w:w="1130" w:type="pct"/>
            <w:vAlign w:val="center"/>
          </w:tcPr>
          <w:p w14:paraId="2FA69803" w14:textId="77777777" w:rsidR="00C71BA2" w:rsidRPr="00C71BA2" w:rsidRDefault="00C71BA2" w:rsidP="00C71BA2">
            <w:pPr>
              <w:rPr>
                <w:rFonts w:asciiTheme="minorHAnsi" w:hAnsiTheme="minorHAnsi" w:cstheme="minorHAnsi"/>
                <w:lang w:val="el-GR"/>
              </w:rPr>
            </w:pPr>
          </w:p>
        </w:tc>
        <w:tc>
          <w:tcPr>
            <w:tcW w:w="1130" w:type="pct"/>
            <w:vAlign w:val="center"/>
          </w:tcPr>
          <w:p w14:paraId="25226649" w14:textId="77777777" w:rsidR="00C71BA2" w:rsidRPr="00C71BA2" w:rsidRDefault="00C71BA2" w:rsidP="00C71BA2">
            <w:pPr>
              <w:rPr>
                <w:rFonts w:asciiTheme="minorHAnsi" w:hAnsiTheme="minorHAnsi" w:cstheme="minorHAnsi"/>
                <w:lang w:val="el-GR"/>
              </w:rPr>
            </w:pPr>
          </w:p>
        </w:tc>
        <w:tc>
          <w:tcPr>
            <w:tcW w:w="1132" w:type="pct"/>
            <w:vAlign w:val="center"/>
          </w:tcPr>
          <w:p w14:paraId="33BAC507" w14:textId="77777777" w:rsidR="00C71BA2" w:rsidRPr="00C71BA2" w:rsidRDefault="00C71BA2" w:rsidP="00C71BA2">
            <w:pPr>
              <w:rPr>
                <w:rFonts w:asciiTheme="minorHAnsi" w:hAnsiTheme="minorHAnsi" w:cstheme="minorHAnsi"/>
                <w:lang w:val="el-GR"/>
              </w:rPr>
            </w:pPr>
          </w:p>
        </w:tc>
        <w:tc>
          <w:tcPr>
            <w:tcW w:w="629" w:type="pct"/>
            <w:vAlign w:val="center"/>
          </w:tcPr>
          <w:p w14:paraId="1F257476" w14:textId="77777777" w:rsidR="00C71BA2" w:rsidRPr="00C71BA2" w:rsidRDefault="00C71BA2" w:rsidP="00C71BA2">
            <w:pPr>
              <w:rPr>
                <w:rFonts w:asciiTheme="minorHAnsi" w:hAnsiTheme="minorHAnsi" w:cstheme="minorHAnsi"/>
                <w:lang w:val="el-GR"/>
              </w:rPr>
            </w:pPr>
          </w:p>
        </w:tc>
        <w:tc>
          <w:tcPr>
            <w:tcW w:w="717" w:type="pct"/>
            <w:shd w:val="clear" w:color="auto" w:fill="C0C0C0"/>
          </w:tcPr>
          <w:p w14:paraId="7AF1A150" w14:textId="77777777" w:rsidR="00C71BA2" w:rsidRPr="00C71BA2" w:rsidRDefault="00C71BA2" w:rsidP="00C71BA2">
            <w:pPr>
              <w:rPr>
                <w:rFonts w:asciiTheme="minorHAnsi" w:hAnsiTheme="minorHAnsi" w:cstheme="minorHAnsi"/>
                <w:lang w:val="el-GR"/>
              </w:rPr>
            </w:pPr>
          </w:p>
        </w:tc>
      </w:tr>
      <w:tr w:rsidR="00C71BA2" w:rsidRPr="00C71BA2" w14:paraId="21FB7993" w14:textId="77777777" w:rsidTr="00B534A5">
        <w:trPr>
          <w:trHeight w:val="394"/>
        </w:trPr>
        <w:tc>
          <w:tcPr>
            <w:tcW w:w="262" w:type="pct"/>
            <w:vAlign w:val="center"/>
          </w:tcPr>
          <w:p w14:paraId="3452E8C2" w14:textId="77777777" w:rsidR="00C71BA2" w:rsidRPr="00C71BA2" w:rsidRDefault="00C71BA2" w:rsidP="00C71BA2">
            <w:pPr>
              <w:rPr>
                <w:rFonts w:asciiTheme="minorHAnsi" w:hAnsiTheme="minorHAnsi" w:cstheme="minorHAnsi"/>
                <w:lang w:val="el-GR"/>
              </w:rPr>
            </w:pPr>
          </w:p>
        </w:tc>
        <w:tc>
          <w:tcPr>
            <w:tcW w:w="1130" w:type="pct"/>
            <w:vAlign w:val="center"/>
          </w:tcPr>
          <w:p w14:paraId="6BB8240E" w14:textId="77777777" w:rsidR="00C71BA2" w:rsidRPr="00C71BA2" w:rsidRDefault="00C71BA2" w:rsidP="00C71BA2">
            <w:pPr>
              <w:rPr>
                <w:rFonts w:asciiTheme="minorHAnsi" w:hAnsiTheme="minorHAnsi" w:cstheme="minorHAnsi"/>
                <w:lang w:val="el-GR"/>
              </w:rPr>
            </w:pPr>
          </w:p>
        </w:tc>
        <w:tc>
          <w:tcPr>
            <w:tcW w:w="1130" w:type="pct"/>
            <w:vAlign w:val="center"/>
          </w:tcPr>
          <w:p w14:paraId="124C152A" w14:textId="77777777" w:rsidR="00C71BA2" w:rsidRPr="00C71BA2" w:rsidRDefault="00C71BA2" w:rsidP="00C71BA2">
            <w:pPr>
              <w:rPr>
                <w:rFonts w:asciiTheme="minorHAnsi" w:hAnsiTheme="minorHAnsi" w:cstheme="minorHAnsi"/>
                <w:lang w:val="el-GR"/>
              </w:rPr>
            </w:pPr>
          </w:p>
        </w:tc>
        <w:tc>
          <w:tcPr>
            <w:tcW w:w="1132" w:type="pct"/>
            <w:vAlign w:val="center"/>
          </w:tcPr>
          <w:p w14:paraId="0BD4AB47" w14:textId="77777777" w:rsidR="00C71BA2" w:rsidRPr="00C71BA2" w:rsidRDefault="00C71BA2" w:rsidP="00C71BA2">
            <w:pPr>
              <w:rPr>
                <w:rFonts w:asciiTheme="minorHAnsi" w:hAnsiTheme="minorHAnsi" w:cstheme="minorHAnsi"/>
                <w:lang w:val="el-GR"/>
              </w:rPr>
            </w:pPr>
          </w:p>
        </w:tc>
        <w:tc>
          <w:tcPr>
            <w:tcW w:w="629" w:type="pct"/>
            <w:vAlign w:val="center"/>
          </w:tcPr>
          <w:p w14:paraId="78BB6D0D" w14:textId="77777777" w:rsidR="00C71BA2" w:rsidRPr="00C71BA2" w:rsidRDefault="00C71BA2" w:rsidP="00C71BA2">
            <w:pPr>
              <w:rPr>
                <w:rFonts w:asciiTheme="minorHAnsi" w:hAnsiTheme="minorHAnsi" w:cstheme="minorHAnsi"/>
                <w:lang w:val="el-GR"/>
              </w:rPr>
            </w:pPr>
          </w:p>
        </w:tc>
        <w:tc>
          <w:tcPr>
            <w:tcW w:w="717" w:type="pct"/>
            <w:shd w:val="clear" w:color="auto" w:fill="C0C0C0"/>
          </w:tcPr>
          <w:p w14:paraId="495376A5" w14:textId="77777777" w:rsidR="00C71BA2" w:rsidRPr="00C71BA2" w:rsidRDefault="00C71BA2" w:rsidP="00C71BA2">
            <w:pPr>
              <w:rPr>
                <w:rFonts w:asciiTheme="minorHAnsi" w:hAnsiTheme="minorHAnsi" w:cstheme="minorHAnsi"/>
                <w:lang w:val="el-GR"/>
              </w:rPr>
            </w:pPr>
          </w:p>
        </w:tc>
      </w:tr>
      <w:tr w:rsidR="00C71BA2" w:rsidRPr="00C71BA2" w14:paraId="1451E4B6" w14:textId="77777777" w:rsidTr="00B534A5">
        <w:trPr>
          <w:trHeight w:val="394"/>
        </w:trPr>
        <w:tc>
          <w:tcPr>
            <w:tcW w:w="262" w:type="pct"/>
            <w:vAlign w:val="center"/>
          </w:tcPr>
          <w:p w14:paraId="4773C9E1" w14:textId="77777777" w:rsidR="00C71BA2" w:rsidRPr="00C71BA2" w:rsidRDefault="00C71BA2" w:rsidP="00C71BA2">
            <w:pPr>
              <w:rPr>
                <w:rFonts w:asciiTheme="minorHAnsi" w:hAnsiTheme="minorHAnsi" w:cstheme="minorHAnsi"/>
                <w:lang w:val="el-GR"/>
              </w:rPr>
            </w:pPr>
          </w:p>
        </w:tc>
        <w:tc>
          <w:tcPr>
            <w:tcW w:w="1130" w:type="pct"/>
            <w:vAlign w:val="center"/>
          </w:tcPr>
          <w:p w14:paraId="40148F89" w14:textId="77777777" w:rsidR="00C71BA2" w:rsidRPr="00C71BA2" w:rsidRDefault="00C71BA2" w:rsidP="00C71BA2">
            <w:pPr>
              <w:rPr>
                <w:rFonts w:asciiTheme="minorHAnsi" w:hAnsiTheme="minorHAnsi" w:cstheme="minorHAnsi"/>
                <w:lang w:val="el-GR"/>
              </w:rPr>
            </w:pPr>
          </w:p>
        </w:tc>
        <w:tc>
          <w:tcPr>
            <w:tcW w:w="1130" w:type="pct"/>
            <w:vAlign w:val="center"/>
          </w:tcPr>
          <w:p w14:paraId="6FD34997" w14:textId="77777777" w:rsidR="00C71BA2" w:rsidRPr="00C71BA2" w:rsidRDefault="00C71BA2" w:rsidP="00C71BA2">
            <w:pPr>
              <w:rPr>
                <w:rFonts w:asciiTheme="minorHAnsi" w:hAnsiTheme="minorHAnsi" w:cstheme="minorHAnsi"/>
                <w:lang w:val="el-GR"/>
              </w:rPr>
            </w:pPr>
          </w:p>
        </w:tc>
        <w:tc>
          <w:tcPr>
            <w:tcW w:w="1132" w:type="pct"/>
            <w:vAlign w:val="center"/>
          </w:tcPr>
          <w:p w14:paraId="17BB295B" w14:textId="77777777" w:rsidR="00C71BA2" w:rsidRPr="00C71BA2" w:rsidRDefault="00C71BA2" w:rsidP="00C71BA2">
            <w:pPr>
              <w:rPr>
                <w:rFonts w:asciiTheme="minorHAnsi" w:hAnsiTheme="minorHAnsi" w:cstheme="minorHAnsi"/>
                <w:lang w:val="el-GR"/>
              </w:rPr>
            </w:pPr>
          </w:p>
        </w:tc>
        <w:tc>
          <w:tcPr>
            <w:tcW w:w="629" w:type="pct"/>
            <w:vAlign w:val="center"/>
          </w:tcPr>
          <w:p w14:paraId="022E5982" w14:textId="77777777" w:rsidR="00C71BA2" w:rsidRPr="00C71BA2" w:rsidRDefault="00C71BA2" w:rsidP="00C71BA2">
            <w:pPr>
              <w:rPr>
                <w:rFonts w:asciiTheme="minorHAnsi" w:hAnsiTheme="minorHAnsi" w:cstheme="minorHAnsi"/>
                <w:lang w:val="el-GR"/>
              </w:rPr>
            </w:pPr>
          </w:p>
        </w:tc>
        <w:tc>
          <w:tcPr>
            <w:tcW w:w="717" w:type="pct"/>
            <w:shd w:val="clear" w:color="auto" w:fill="C0C0C0"/>
          </w:tcPr>
          <w:p w14:paraId="472C94B6" w14:textId="77777777" w:rsidR="00C71BA2" w:rsidRPr="00C71BA2" w:rsidRDefault="00C71BA2" w:rsidP="00C71BA2">
            <w:pPr>
              <w:rPr>
                <w:rFonts w:asciiTheme="minorHAnsi" w:hAnsiTheme="minorHAnsi" w:cstheme="minorHAnsi"/>
                <w:lang w:val="el-GR"/>
              </w:rPr>
            </w:pPr>
          </w:p>
        </w:tc>
      </w:tr>
      <w:tr w:rsidR="00C71BA2" w:rsidRPr="00C71BA2" w14:paraId="51D394BB" w14:textId="77777777" w:rsidTr="00B534A5">
        <w:trPr>
          <w:trHeight w:val="380"/>
        </w:trPr>
        <w:tc>
          <w:tcPr>
            <w:tcW w:w="3654" w:type="pct"/>
            <w:gridSpan w:val="4"/>
            <w:tcBorders>
              <w:bottom w:val="single" w:sz="4" w:space="0" w:color="000080"/>
            </w:tcBorders>
            <w:shd w:val="clear" w:color="auto" w:fill="C0C0C0"/>
            <w:vAlign w:val="center"/>
          </w:tcPr>
          <w:p w14:paraId="24BFD563" w14:textId="77777777" w:rsidR="00C71BA2" w:rsidRPr="000A6C6F" w:rsidRDefault="00C71BA2" w:rsidP="000A6C6F">
            <w:pPr>
              <w:ind w:left="5040"/>
              <w:rPr>
                <w:rFonts w:asciiTheme="minorHAnsi" w:hAnsiTheme="minorHAnsi" w:cstheme="minorHAnsi"/>
                <w:b/>
                <w:bCs/>
                <w:lang w:val="el-GR"/>
              </w:rPr>
            </w:pPr>
            <w:r w:rsidRPr="000A6C6F">
              <w:rPr>
                <w:rFonts w:asciiTheme="minorHAnsi" w:hAnsiTheme="minorHAnsi" w:cstheme="minorHAnsi"/>
                <w:b/>
                <w:bCs/>
                <w:lang w:val="el-GR"/>
              </w:rPr>
              <w:t xml:space="preserve">ΜΕΡΙΚΟ ΣΥΝΟΛΟ (1) </w:t>
            </w:r>
          </w:p>
        </w:tc>
        <w:tc>
          <w:tcPr>
            <w:tcW w:w="629" w:type="pct"/>
            <w:tcBorders>
              <w:bottom w:val="single" w:sz="4" w:space="0" w:color="000080"/>
            </w:tcBorders>
            <w:shd w:val="clear" w:color="auto" w:fill="C0C0C0"/>
            <w:vAlign w:val="center"/>
          </w:tcPr>
          <w:p w14:paraId="6E6A0470" w14:textId="77777777" w:rsidR="00C71BA2" w:rsidRPr="00C71BA2" w:rsidRDefault="00C71BA2" w:rsidP="00C71BA2">
            <w:pPr>
              <w:rPr>
                <w:rFonts w:asciiTheme="minorHAnsi" w:hAnsiTheme="minorHAnsi" w:cstheme="minorHAnsi"/>
                <w:lang w:val="el-GR"/>
              </w:rPr>
            </w:pPr>
          </w:p>
        </w:tc>
        <w:tc>
          <w:tcPr>
            <w:tcW w:w="717" w:type="pct"/>
            <w:tcBorders>
              <w:bottom w:val="single" w:sz="4" w:space="0" w:color="000080"/>
            </w:tcBorders>
            <w:shd w:val="clear" w:color="auto" w:fill="C0C0C0"/>
          </w:tcPr>
          <w:p w14:paraId="743935D8" w14:textId="77777777" w:rsidR="00C71BA2" w:rsidRPr="00C71BA2" w:rsidRDefault="00C71BA2" w:rsidP="00C71BA2">
            <w:pPr>
              <w:rPr>
                <w:rFonts w:asciiTheme="minorHAnsi" w:hAnsiTheme="minorHAnsi" w:cstheme="minorHAnsi"/>
                <w:lang w:val="el-GR"/>
              </w:rPr>
            </w:pPr>
          </w:p>
        </w:tc>
      </w:tr>
    </w:tbl>
    <w:p w14:paraId="3CFDAE1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Για την απόδειξη της εμπειρίας της ομάδας έργου (2.2.6. σημείο 3) οφείλει να καταθέσει: </w:t>
      </w:r>
    </w:p>
    <w:p w14:paraId="6B0D62C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Αντίγραφα των τίτλων σπουδών τους.</w:t>
      </w:r>
    </w:p>
    <w:p w14:paraId="7B92663E" w14:textId="4A0CDFD2"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Υπεύθυνη δήλωση από κάθε μέλος της ομάδας έργου, όπου θα δηλώνεται ότι όλα τα αναγραφόμενα και υποβαλλόμενα στοιχεία είναι αληθή. Οι υπεύθυνες δηλώσεις θα πρέπει να έχουν ημερομηνία υπογραφής μετά την κοινοποίηση της πρόσκλησης για την υποβολή των δικαιολογητικών (δεν απαιτείται το γνήσιο της υπογραφής).</w:t>
      </w:r>
    </w:p>
    <w:p w14:paraId="3A695A8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 Πίνακα προσωπικού της επιθεώρησης εργασίας του υποψηφίου οικονομικού φορέα, στον οποίο δηλώνονται οι εργαζόμενοι με εξαρτημένη σχέση εργασίας που αποτελούν μέλη της Ομάδας Έργου ή / και καταστατικό / ΦΕΚ εκπροσώπησης / πρόσφατο πρακτικό Διοικητικού Συμβουλίου ή γενικής Συνέλευσης, από τα οποία να προκύπτουν οι εταίροι ή μέλη Διοίκησης των Νομικών Προσώπων που έχουν δηλωθεί στην Ομάδα Έργου</w:t>
      </w:r>
    </w:p>
    <w:p w14:paraId="246F562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Πίνακα των </w:t>
      </w:r>
      <w:r w:rsidRPr="000A6C6F">
        <w:rPr>
          <w:rFonts w:asciiTheme="minorHAnsi" w:hAnsiTheme="minorHAnsi" w:cstheme="minorHAnsi"/>
          <w:b/>
          <w:bCs/>
          <w:lang w:val="el-GR"/>
        </w:rPr>
        <w:t>στελεχών των Υπεργολάβων του Οικονομικού Φορέα</w:t>
      </w:r>
      <w:r w:rsidRPr="00C71BA2">
        <w:rPr>
          <w:rFonts w:asciiTheme="minorHAnsi" w:hAnsiTheme="minorHAnsi" w:cstheme="minorHAnsi"/>
          <w:lang w:val="el-GR"/>
        </w:rPr>
        <w:t xml:space="preserve"> που συμμετέχουν στην Ομάδα Έργου, σύμφωνα με το ακόλουθο υπόδειγμα: </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28"/>
        <w:gridCol w:w="2305"/>
        <w:gridCol w:w="2289"/>
        <w:gridCol w:w="2215"/>
        <w:gridCol w:w="1265"/>
        <w:gridCol w:w="1456"/>
      </w:tblGrid>
      <w:tr w:rsidR="00C71BA2" w:rsidRPr="00C71BA2" w14:paraId="744F214F" w14:textId="77777777" w:rsidTr="00B534A5">
        <w:trPr>
          <w:trHeight w:val="788"/>
        </w:trPr>
        <w:tc>
          <w:tcPr>
            <w:tcW w:w="262" w:type="pct"/>
            <w:shd w:val="clear" w:color="auto" w:fill="E0E0E0"/>
            <w:tcMar>
              <w:left w:w="28" w:type="dxa"/>
              <w:right w:w="28" w:type="dxa"/>
            </w:tcMar>
            <w:vAlign w:val="center"/>
          </w:tcPr>
          <w:p w14:paraId="5E49362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Α/Α</w:t>
            </w:r>
          </w:p>
        </w:tc>
        <w:tc>
          <w:tcPr>
            <w:tcW w:w="1146" w:type="pct"/>
            <w:shd w:val="clear" w:color="auto" w:fill="E0E0E0"/>
            <w:vAlign w:val="center"/>
          </w:tcPr>
          <w:p w14:paraId="39AED55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Επωνυμία Εταιρείας Υπεργολάβου</w:t>
            </w:r>
          </w:p>
        </w:tc>
        <w:tc>
          <w:tcPr>
            <w:tcW w:w="1138" w:type="pct"/>
            <w:shd w:val="clear" w:color="auto" w:fill="E0E0E0"/>
            <w:vAlign w:val="center"/>
          </w:tcPr>
          <w:p w14:paraId="033BA21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Ονοματεπώνυμο Μέλους Ομάδας Έργου</w:t>
            </w:r>
          </w:p>
        </w:tc>
        <w:tc>
          <w:tcPr>
            <w:tcW w:w="1101" w:type="pct"/>
            <w:shd w:val="clear" w:color="auto" w:fill="E0E0E0"/>
            <w:vAlign w:val="center"/>
          </w:tcPr>
          <w:p w14:paraId="21C6B96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Θέση στην Ομάδα Έργου</w:t>
            </w:r>
          </w:p>
        </w:tc>
        <w:tc>
          <w:tcPr>
            <w:tcW w:w="629" w:type="pct"/>
            <w:shd w:val="clear" w:color="auto" w:fill="E0E0E0"/>
            <w:vAlign w:val="center"/>
          </w:tcPr>
          <w:p w14:paraId="5FC47FB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Ανθρωπο</w:t>
            </w:r>
            <w:r w:rsidRPr="00C71BA2">
              <w:rPr>
                <w:rFonts w:asciiTheme="minorHAnsi" w:hAnsiTheme="minorHAnsi" w:cstheme="minorHAnsi"/>
                <w:lang w:val="el-GR"/>
              </w:rPr>
              <w:softHyphen/>
              <w:t>μήνες</w:t>
            </w:r>
          </w:p>
        </w:tc>
        <w:tc>
          <w:tcPr>
            <w:tcW w:w="724" w:type="pct"/>
            <w:shd w:val="clear" w:color="auto" w:fill="C0C0C0"/>
            <w:vAlign w:val="center"/>
          </w:tcPr>
          <w:p w14:paraId="1064564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Ποσοστό συμμετοχής* (%)</w:t>
            </w:r>
          </w:p>
        </w:tc>
      </w:tr>
      <w:tr w:rsidR="00C71BA2" w:rsidRPr="00C71BA2" w14:paraId="246313A9" w14:textId="77777777" w:rsidTr="00B534A5">
        <w:trPr>
          <w:trHeight w:val="380"/>
        </w:trPr>
        <w:tc>
          <w:tcPr>
            <w:tcW w:w="262" w:type="pct"/>
            <w:vAlign w:val="center"/>
          </w:tcPr>
          <w:p w14:paraId="1ABDB808" w14:textId="77777777" w:rsidR="00C71BA2" w:rsidRPr="00C71BA2" w:rsidRDefault="00C71BA2" w:rsidP="00C71BA2">
            <w:pPr>
              <w:rPr>
                <w:rFonts w:asciiTheme="minorHAnsi" w:hAnsiTheme="minorHAnsi" w:cstheme="minorHAnsi"/>
                <w:lang w:val="el-GR"/>
              </w:rPr>
            </w:pPr>
          </w:p>
        </w:tc>
        <w:tc>
          <w:tcPr>
            <w:tcW w:w="1146" w:type="pct"/>
            <w:vAlign w:val="center"/>
          </w:tcPr>
          <w:p w14:paraId="7B49C6C5" w14:textId="77777777" w:rsidR="00C71BA2" w:rsidRPr="00C71BA2" w:rsidRDefault="00C71BA2" w:rsidP="00C71BA2">
            <w:pPr>
              <w:rPr>
                <w:rFonts w:asciiTheme="minorHAnsi" w:hAnsiTheme="minorHAnsi" w:cstheme="minorHAnsi"/>
                <w:lang w:val="el-GR"/>
              </w:rPr>
            </w:pPr>
          </w:p>
        </w:tc>
        <w:tc>
          <w:tcPr>
            <w:tcW w:w="1138" w:type="pct"/>
            <w:vAlign w:val="center"/>
          </w:tcPr>
          <w:p w14:paraId="585B78CA" w14:textId="77777777" w:rsidR="00C71BA2" w:rsidRPr="00C71BA2" w:rsidRDefault="00C71BA2" w:rsidP="00C71BA2">
            <w:pPr>
              <w:rPr>
                <w:rFonts w:asciiTheme="minorHAnsi" w:hAnsiTheme="minorHAnsi" w:cstheme="minorHAnsi"/>
                <w:lang w:val="el-GR"/>
              </w:rPr>
            </w:pPr>
          </w:p>
        </w:tc>
        <w:tc>
          <w:tcPr>
            <w:tcW w:w="1101" w:type="pct"/>
            <w:vAlign w:val="center"/>
          </w:tcPr>
          <w:p w14:paraId="4835B5B9" w14:textId="77777777" w:rsidR="00C71BA2" w:rsidRPr="00C71BA2" w:rsidRDefault="00C71BA2" w:rsidP="00C71BA2">
            <w:pPr>
              <w:rPr>
                <w:rFonts w:asciiTheme="minorHAnsi" w:hAnsiTheme="minorHAnsi" w:cstheme="minorHAnsi"/>
                <w:lang w:val="el-GR"/>
              </w:rPr>
            </w:pPr>
          </w:p>
        </w:tc>
        <w:tc>
          <w:tcPr>
            <w:tcW w:w="629" w:type="pct"/>
            <w:vAlign w:val="center"/>
          </w:tcPr>
          <w:p w14:paraId="4F8959F7" w14:textId="77777777" w:rsidR="00C71BA2" w:rsidRPr="00C71BA2" w:rsidRDefault="00C71BA2" w:rsidP="00C71BA2">
            <w:pPr>
              <w:rPr>
                <w:rFonts w:asciiTheme="minorHAnsi" w:hAnsiTheme="minorHAnsi" w:cstheme="minorHAnsi"/>
                <w:lang w:val="el-GR"/>
              </w:rPr>
            </w:pPr>
          </w:p>
        </w:tc>
        <w:tc>
          <w:tcPr>
            <w:tcW w:w="724" w:type="pct"/>
            <w:shd w:val="clear" w:color="auto" w:fill="C0C0C0"/>
          </w:tcPr>
          <w:p w14:paraId="634D37D0" w14:textId="77777777" w:rsidR="00C71BA2" w:rsidRPr="00C71BA2" w:rsidRDefault="00C71BA2" w:rsidP="00C71BA2">
            <w:pPr>
              <w:rPr>
                <w:rFonts w:asciiTheme="minorHAnsi" w:hAnsiTheme="minorHAnsi" w:cstheme="minorHAnsi"/>
                <w:lang w:val="el-GR"/>
              </w:rPr>
            </w:pPr>
          </w:p>
        </w:tc>
      </w:tr>
      <w:tr w:rsidR="00C71BA2" w:rsidRPr="00C71BA2" w14:paraId="706B9817" w14:textId="77777777" w:rsidTr="00B534A5">
        <w:trPr>
          <w:trHeight w:val="394"/>
        </w:trPr>
        <w:tc>
          <w:tcPr>
            <w:tcW w:w="262" w:type="pct"/>
            <w:vAlign w:val="center"/>
          </w:tcPr>
          <w:p w14:paraId="07F5FFDB" w14:textId="77777777" w:rsidR="00C71BA2" w:rsidRPr="00C71BA2" w:rsidRDefault="00C71BA2" w:rsidP="00C71BA2">
            <w:pPr>
              <w:rPr>
                <w:rFonts w:asciiTheme="minorHAnsi" w:hAnsiTheme="minorHAnsi" w:cstheme="minorHAnsi"/>
                <w:lang w:val="el-GR"/>
              </w:rPr>
            </w:pPr>
          </w:p>
        </w:tc>
        <w:tc>
          <w:tcPr>
            <w:tcW w:w="1146" w:type="pct"/>
            <w:vAlign w:val="center"/>
          </w:tcPr>
          <w:p w14:paraId="036536A6" w14:textId="77777777" w:rsidR="00C71BA2" w:rsidRPr="00C71BA2" w:rsidRDefault="00C71BA2" w:rsidP="00C71BA2">
            <w:pPr>
              <w:rPr>
                <w:rFonts w:asciiTheme="minorHAnsi" w:hAnsiTheme="minorHAnsi" w:cstheme="minorHAnsi"/>
                <w:lang w:val="el-GR"/>
              </w:rPr>
            </w:pPr>
          </w:p>
        </w:tc>
        <w:tc>
          <w:tcPr>
            <w:tcW w:w="1138" w:type="pct"/>
            <w:vAlign w:val="center"/>
          </w:tcPr>
          <w:p w14:paraId="5CEE39B9" w14:textId="77777777" w:rsidR="00C71BA2" w:rsidRPr="00C71BA2" w:rsidRDefault="00C71BA2" w:rsidP="00C71BA2">
            <w:pPr>
              <w:rPr>
                <w:rFonts w:asciiTheme="minorHAnsi" w:hAnsiTheme="minorHAnsi" w:cstheme="minorHAnsi"/>
                <w:lang w:val="el-GR"/>
              </w:rPr>
            </w:pPr>
          </w:p>
        </w:tc>
        <w:tc>
          <w:tcPr>
            <w:tcW w:w="1101" w:type="pct"/>
            <w:vAlign w:val="center"/>
          </w:tcPr>
          <w:p w14:paraId="3A29499F" w14:textId="77777777" w:rsidR="00C71BA2" w:rsidRPr="00C71BA2" w:rsidRDefault="00C71BA2" w:rsidP="00C71BA2">
            <w:pPr>
              <w:rPr>
                <w:rFonts w:asciiTheme="minorHAnsi" w:hAnsiTheme="minorHAnsi" w:cstheme="minorHAnsi"/>
                <w:lang w:val="el-GR"/>
              </w:rPr>
            </w:pPr>
          </w:p>
        </w:tc>
        <w:tc>
          <w:tcPr>
            <w:tcW w:w="629" w:type="pct"/>
            <w:vAlign w:val="center"/>
          </w:tcPr>
          <w:p w14:paraId="5CFA2350" w14:textId="77777777" w:rsidR="00C71BA2" w:rsidRPr="00C71BA2" w:rsidRDefault="00C71BA2" w:rsidP="00C71BA2">
            <w:pPr>
              <w:rPr>
                <w:rFonts w:asciiTheme="minorHAnsi" w:hAnsiTheme="minorHAnsi" w:cstheme="minorHAnsi"/>
                <w:lang w:val="el-GR"/>
              </w:rPr>
            </w:pPr>
          </w:p>
        </w:tc>
        <w:tc>
          <w:tcPr>
            <w:tcW w:w="724" w:type="pct"/>
            <w:shd w:val="clear" w:color="auto" w:fill="C0C0C0"/>
          </w:tcPr>
          <w:p w14:paraId="0329AA01" w14:textId="77777777" w:rsidR="00C71BA2" w:rsidRPr="00C71BA2" w:rsidRDefault="00C71BA2" w:rsidP="00C71BA2">
            <w:pPr>
              <w:rPr>
                <w:rFonts w:asciiTheme="minorHAnsi" w:hAnsiTheme="minorHAnsi" w:cstheme="minorHAnsi"/>
                <w:lang w:val="el-GR"/>
              </w:rPr>
            </w:pPr>
          </w:p>
        </w:tc>
      </w:tr>
      <w:tr w:rsidR="00C71BA2" w:rsidRPr="00C71BA2" w14:paraId="0933125F" w14:textId="77777777" w:rsidTr="00B534A5">
        <w:trPr>
          <w:trHeight w:val="394"/>
        </w:trPr>
        <w:tc>
          <w:tcPr>
            <w:tcW w:w="262" w:type="pct"/>
            <w:vAlign w:val="center"/>
          </w:tcPr>
          <w:p w14:paraId="6AB69F3E" w14:textId="77777777" w:rsidR="00C71BA2" w:rsidRPr="00C71BA2" w:rsidRDefault="00C71BA2" w:rsidP="00C71BA2">
            <w:pPr>
              <w:rPr>
                <w:rFonts w:asciiTheme="minorHAnsi" w:hAnsiTheme="minorHAnsi" w:cstheme="minorHAnsi"/>
                <w:lang w:val="el-GR"/>
              </w:rPr>
            </w:pPr>
          </w:p>
        </w:tc>
        <w:tc>
          <w:tcPr>
            <w:tcW w:w="1146" w:type="pct"/>
            <w:vAlign w:val="center"/>
          </w:tcPr>
          <w:p w14:paraId="7B080C39" w14:textId="77777777" w:rsidR="00C71BA2" w:rsidRPr="00C71BA2" w:rsidRDefault="00C71BA2" w:rsidP="00C71BA2">
            <w:pPr>
              <w:rPr>
                <w:rFonts w:asciiTheme="minorHAnsi" w:hAnsiTheme="minorHAnsi" w:cstheme="minorHAnsi"/>
                <w:lang w:val="el-GR"/>
              </w:rPr>
            </w:pPr>
          </w:p>
        </w:tc>
        <w:tc>
          <w:tcPr>
            <w:tcW w:w="1138" w:type="pct"/>
            <w:vAlign w:val="center"/>
          </w:tcPr>
          <w:p w14:paraId="7EC9ECD3" w14:textId="77777777" w:rsidR="00C71BA2" w:rsidRPr="00C71BA2" w:rsidRDefault="00C71BA2" w:rsidP="00C71BA2">
            <w:pPr>
              <w:rPr>
                <w:rFonts w:asciiTheme="minorHAnsi" w:hAnsiTheme="minorHAnsi" w:cstheme="minorHAnsi"/>
                <w:lang w:val="el-GR"/>
              </w:rPr>
            </w:pPr>
          </w:p>
        </w:tc>
        <w:tc>
          <w:tcPr>
            <w:tcW w:w="1101" w:type="pct"/>
            <w:vAlign w:val="center"/>
          </w:tcPr>
          <w:p w14:paraId="238F6040" w14:textId="77777777" w:rsidR="00C71BA2" w:rsidRPr="00C71BA2" w:rsidRDefault="00C71BA2" w:rsidP="00C71BA2">
            <w:pPr>
              <w:rPr>
                <w:rFonts w:asciiTheme="minorHAnsi" w:hAnsiTheme="minorHAnsi" w:cstheme="minorHAnsi"/>
                <w:lang w:val="el-GR"/>
              </w:rPr>
            </w:pPr>
          </w:p>
        </w:tc>
        <w:tc>
          <w:tcPr>
            <w:tcW w:w="629" w:type="pct"/>
            <w:vAlign w:val="center"/>
          </w:tcPr>
          <w:p w14:paraId="4E6C4BFE" w14:textId="77777777" w:rsidR="00C71BA2" w:rsidRPr="00C71BA2" w:rsidRDefault="00C71BA2" w:rsidP="00C71BA2">
            <w:pPr>
              <w:rPr>
                <w:rFonts w:asciiTheme="minorHAnsi" w:hAnsiTheme="minorHAnsi" w:cstheme="minorHAnsi"/>
                <w:lang w:val="el-GR"/>
              </w:rPr>
            </w:pPr>
          </w:p>
        </w:tc>
        <w:tc>
          <w:tcPr>
            <w:tcW w:w="724" w:type="pct"/>
            <w:shd w:val="clear" w:color="auto" w:fill="C0C0C0"/>
          </w:tcPr>
          <w:p w14:paraId="2BAC39D3" w14:textId="77777777" w:rsidR="00C71BA2" w:rsidRPr="00C71BA2" w:rsidRDefault="00C71BA2" w:rsidP="00C71BA2">
            <w:pPr>
              <w:rPr>
                <w:rFonts w:asciiTheme="minorHAnsi" w:hAnsiTheme="minorHAnsi" w:cstheme="minorHAnsi"/>
                <w:lang w:val="el-GR"/>
              </w:rPr>
            </w:pPr>
          </w:p>
        </w:tc>
      </w:tr>
      <w:tr w:rsidR="00C71BA2" w:rsidRPr="00C71BA2" w14:paraId="19B998FE" w14:textId="77777777" w:rsidTr="00B534A5">
        <w:trPr>
          <w:trHeight w:val="394"/>
        </w:trPr>
        <w:tc>
          <w:tcPr>
            <w:tcW w:w="3647" w:type="pct"/>
            <w:gridSpan w:val="4"/>
            <w:tcBorders>
              <w:bottom w:val="single" w:sz="4" w:space="0" w:color="000080"/>
            </w:tcBorders>
            <w:shd w:val="clear" w:color="auto" w:fill="C0C0C0"/>
            <w:vAlign w:val="center"/>
          </w:tcPr>
          <w:p w14:paraId="07547B44" w14:textId="77777777" w:rsidR="00C71BA2" w:rsidRPr="000A6C6F" w:rsidRDefault="00C71BA2" w:rsidP="000A6C6F">
            <w:pPr>
              <w:ind w:left="5040"/>
              <w:rPr>
                <w:rFonts w:asciiTheme="minorHAnsi" w:hAnsiTheme="minorHAnsi" w:cstheme="minorHAnsi"/>
                <w:b/>
                <w:bCs/>
                <w:lang w:val="el-GR"/>
              </w:rPr>
            </w:pPr>
            <w:r w:rsidRPr="000A6C6F">
              <w:rPr>
                <w:rFonts w:asciiTheme="minorHAnsi" w:hAnsiTheme="minorHAnsi" w:cstheme="minorHAnsi"/>
                <w:b/>
                <w:bCs/>
                <w:lang w:val="el-GR"/>
              </w:rPr>
              <w:t>ΜΕΡΙΚΟ ΣΥΝΟΛΟ (2)</w:t>
            </w:r>
          </w:p>
        </w:tc>
        <w:tc>
          <w:tcPr>
            <w:tcW w:w="629" w:type="pct"/>
            <w:tcBorders>
              <w:bottom w:val="single" w:sz="4" w:space="0" w:color="000080"/>
            </w:tcBorders>
            <w:shd w:val="clear" w:color="auto" w:fill="C0C0C0"/>
            <w:vAlign w:val="center"/>
          </w:tcPr>
          <w:p w14:paraId="4F098E62" w14:textId="77777777" w:rsidR="00C71BA2" w:rsidRPr="00C71BA2" w:rsidRDefault="00C71BA2" w:rsidP="00C71BA2">
            <w:pPr>
              <w:rPr>
                <w:rFonts w:asciiTheme="minorHAnsi" w:hAnsiTheme="minorHAnsi" w:cstheme="minorHAnsi"/>
                <w:lang w:val="el-GR"/>
              </w:rPr>
            </w:pPr>
          </w:p>
        </w:tc>
        <w:tc>
          <w:tcPr>
            <w:tcW w:w="724" w:type="pct"/>
            <w:tcBorders>
              <w:bottom w:val="single" w:sz="4" w:space="0" w:color="000080"/>
            </w:tcBorders>
            <w:shd w:val="clear" w:color="auto" w:fill="C0C0C0"/>
          </w:tcPr>
          <w:p w14:paraId="3CA825A9" w14:textId="77777777" w:rsidR="00C71BA2" w:rsidRPr="00C71BA2" w:rsidRDefault="00C71BA2" w:rsidP="00C71BA2">
            <w:pPr>
              <w:rPr>
                <w:rFonts w:asciiTheme="minorHAnsi" w:hAnsiTheme="minorHAnsi" w:cstheme="minorHAnsi"/>
                <w:lang w:val="el-GR"/>
              </w:rPr>
            </w:pPr>
          </w:p>
        </w:tc>
      </w:tr>
    </w:tbl>
    <w:p w14:paraId="002EFE8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υποψήφιος Ανάδοχος, συμπληρωματικά με τον ανωτέρω Πίνακα, θα πρέπει να καταθέσει:</w:t>
      </w:r>
    </w:p>
    <w:p w14:paraId="25E721A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νόμιμα θεωρημένες υπεύθυνες δηλώσεις (γίνονται αποδεκτές ψηφιακά υπογεγραμμένες υπεύθυνες δηλώσεις) των νομίμων εκπροσώπων των υπεργολάβων, με τις οποίες θα δηλώνεται ότι αποδέχονται τη συνεργασία αυτή και δεσμεύονται να συνεργαστούν με τον υποψήφιο, εφόσον αυτός ανακηρυχθεί ανάδοχος, έως το πέρας της διάρκειας της Σύμβασης, ότι δεν διατηρεί κανένα δικαίωμα διεκδίκησης αμοιβής από την Αναθέτουσα Αρχή και ότι έλαβε γνώση των όρων της Διακήρυξης, τους οποίους και αποδέχεται. Επίσης, θα δηλώνεται τυχούσα αποδοχή για τη συμμετοχή στην Ομάδα Έργου στελεχών των υπεργολάβων, τα οποία και θα κατονομάζονται. Οι υπεύθυνες δηλώσεις θα πρέπει να έχουν συνταχθεί μετά την κοινοποίηση της πρόσκλησης για την υποβολή των δικαιολογητικών.</w:t>
      </w:r>
    </w:p>
    <w:p w14:paraId="2F02449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Ιδιωτικό συμφωνητικό συνεργασίας μεταξύ των υποψηφίων ανάδοχων φορέων και των υπεργολάβων τους, στα οποία θα αναγράφονται οι όροι της συνεργασίας τους και το τμήμα του έργου το οποίο θα υλοποιήσουν οι υπεργολάβοι (ιδίως οι διαπιστευμένοι φορείς πιστοποίησης προσώπων).</w:t>
      </w:r>
    </w:p>
    <w:p w14:paraId="7D611E4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Πίνακα των </w:t>
      </w:r>
      <w:r w:rsidRPr="000A6C6F">
        <w:rPr>
          <w:rFonts w:asciiTheme="minorHAnsi" w:hAnsiTheme="minorHAnsi" w:cstheme="minorHAnsi"/>
          <w:b/>
          <w:bCs/>
          <w:lang w:val="el-GR"/>
        </w:rPr>
        <w:t>εξωτερικών συνεργατών του Οικονομικού Φορέα</w:t>
      </w:r>
      <w:r w:rsidRPr="00C71BA2">
        <w:rPr>
          <w:rFonts w:asciiTheme="minorHAnsi" w:hAnsiTheme="minorHAnsi" w:cstheme="minorHAnsi"/>
          <w:lang w:val="el-GR"/>
        </w:rPr>
        <w:t xml:space="preserve"> που συμμετέχουν στην Ομάδα Έργου, σύμφωνα με το ακόλουθο υπόδειγμα:</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28"/>
        <w:gridCol w:w="4592"/>
        <w:gridCol w:w="2215"/>
        <w:gridCol w:w="1265"/>
        <w:gridCol w:w="1458"/>
      </w:tblGrid>
      <w:tr w:rsidR="00C71BA2" w:rsidRPr="00C71BA2" w14:paraId="1C3B0634" w14:textId="77777777" w:rsidTr="00B534A5">
        <w:trPr>
          <w:trHeight w:val="788"/>
        </w:trPr>
        <w:tc>
          <w:tcPr>
            <w:tcW w:w="262" w:type="pct"/>
            <w:shd w:val="clear" w:color="auto" w:fill="E0E0E0"/>
            <w:tcMar>
              <w:left w:w="28" w:type="dxa"/>
              <w:right w:w="28" w:type="dxa"/>
            </w:tcMar>
            <w:vAlign w:val="center"/>
          </w:tcPr>
          <w:p w14:paraId="11D31C4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Α/Α</w:t>
            </w:r>
          </w:p>
        </w:tc>
        <w:tc>
          <w:tcPr>
            <w:tcW w:w="2283" w:type="pct"/>
            <w:shd w:val="clear" w:color="auto" w:fill="E0E0E0"/>
            <w:vAlign w:val="center"/>
          </w:tcPr>
          <w:p w14:paraId="6AF18AB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Ονοματεπώνυμο Μέλους Ομάδας Έργου</w:t>
            </w:r>
          </w:p>
        </w:tc>
        <w:tc>
          <w:tcPr>
            <w:tcW w:w="1101" w:type="pct"/>
            <w:shd w:val="clear" w:color="auto" w:fill="E0E0E0"/>
            <w:vAlign w:val="center"/>
          </w:tcPr>
          <w:p w14:paraId="4F63790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Θέση στην Ομάδα Έργου</w:t>
            </w:r>
          </w:p>
        </w:tc>
        <w:tc>
          <w:tcPr>
            <w:tcW w:w="629" w:type="pct"/>
            <w:shd w:val="clear" w:color="auto" w:fill="E0E0E0"/>
            <w:vAlign w:val="center"/>
          </w:tcPr>
          <w:p w14:paraId="3626E6C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Ανθρωπο</w:t>
            </w:r>
            <w:r w:rsidRPr="00C71BA2">
              <w:rPr>
                <w:rFonts w:asciiTheme="minorHAnsi" w:hAnsiTheme="minorHAnsi" w:cstheme="minorHAnsi"/>
                <w:lang w:val="el-GR"/>
              </w:rPr>
              <w:softHyphen/>
              <w:t>μήνες</w:t>
            </w:r>
          </w:p>
        </w:tc>
        <w:tc>
          <w:tcPr>
            <w:tcW w:w="725" w:type="pct"/>
            <w:shd w:val="clear" w:color="auto" w:fill="C0C0C0"/>
            <w:vAlign w:val="center"/>
          </w:tcPr>
          <w:p w14:paraId="0D6FFC9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Ποσοστό συμμετοχής* (%)</w:t>
            </w:r>
          </w:p>
        </w:tc>
      </w:tr>
      <w:tr w:rsidR="00C71BA2" w:rsidRPr="00C71BA2" w14:paraId="5FCFDE53" w14:textId="77777777" w:rsidTr="00B534A5">
        <w:trPr>
          <w:trHeight w:val="394"/>
        </w:trPr>
        <w:tc>
          <w:tcPr>
            <w:tcW w:w="262" w:type="pct"/>
            <w:vAlign w:val="center"/>
          </w:tcPr>
          <w:p w14:paraId="1F69B356" w14:textId="77777777" w:rsidR="00C71BA2" w:rsidRPr="00C71BA2" w:rsidRDefault="00C71BA2" w:rsidP="00C71BA2">
            <w:pPr>
              <w:rPr>
                <w:rFonts w:asciiTheme="minorHAnsi" w:hAnsiTheme="minorHAnsi" w:cstheme="minorHAnsi"/>
                <w:lang w:val="el-GR"/>
              </w:rPr>
            </w:pPr>
          </w:p>
        </w:tc>
        <w:tc>
          <w:tcPr>
            <w:tcW w:w="2283" w:type="pct"/>
            <w:vAlign w:val="center"/>
          </w:tcPr>
          <w:p w14:paraId="3511B7CB" w14:textId="77777777" w:rsidR="00C71BA2" w:rsidRPr="00C71BA2" w:rsidRDefault="00C71BA2" w:rsidP="00C71BA2">
            <w:pPr>
              <w:rPr>
                <w:rFonts w:asciiTheme="minorHAnsi" w:hAnsiTheme="minorHAnsi" w:cstheme="minorHAnsi"/>
                <w:lang w:val="el-GR"/>
              </w:rPr>
            </w:pPr>
          </w:p>
        </w:tc>
        <w:tc>
          <w:tcPr>
            <w:tcW w:w="1101" w:type="pct"/>
            <w:vAlign w:val="center"/>
          </w:tcPr>
          <w:p w14:paraId="03C4C084" w14:textId="77777777" w:rsidR="00C71BA2" w:rsidRPr="00C71BA2" w:rsidRDefault="00C71BA2" w:rsidP="00C71BA2">
            <w:pPr>
              <w:rPr>
                <w:rFonts w:asciiTheme="minorHAnsi" w:hAnsiTheme="minorHAnsi" w:cstheme="minorHAnsi"/>
                <w:lang w:val="el-GR"/>
              </w:rPr>
            </w:pPr>
          </w:p>
        </w:tc>
        <w:tc>
          <w:tcPr>
            <w:tcW w:w="629" w:type="pct"/>
            <w:vAlign w:val="center"/>
          </w:tcPr>
          <w:p w14:paraId="2E1A2C4B" w14:textId="77777777" w:rsidR="00C71BA2" w:rsidRPr="00C71BA2" w:rsidRDefault="00C71BA2" w:rsidP="00C71BA2">
            <w:pPr>
              <w:rPr>
                <w:rFonts w:asciiTheme="minorHAnsi" w:hAnsiTheme="minorHAnsi" w:cstheme="minorHAnsi"/>
                <w:lang w:val="el-GR"/>
              </w:rPr>
            </w:pPr>
          </w:p>
        </w:tc>
        <w:tc>
          <w:tcPr>
            <w:tcW w:w="725" w:type="pct"/>
            <w:shd w:val="clear" w:color="auto" w:fill="C0C0C0"/>
          </w:tcPr>
          <w:p w14:paraId="3D2216C2" w14:textId="77777777" w:rsidR="00C71BA2" w:rsidRPr="00C71BA2" w:rsidRDefault="00C71BA2" w:rsidP="00C71BA2">
            <w:pPr>
              <w:rPr>
                <w:rFonts w:asciiTheme="minorHAnsi" w:hAnsiTheme="minorHAnsi" w:cstheme="minorHAnsi"/>
                <w:lang w:val="el-GR"/>
              </w:rPr>
            </w:pPr>
          </w:p>
        </w:tc>
      </w:tr>
      <w:tr w:rsidR="00C71BA2" w:rsidRPr="00C71BA2" w14:paraId="5259ED67" w14:textId="77777777" w:rsidTr="00B534A5">
        <w:trPr>
          <w:trHeight w:val="394"/>
        </w:trPr>
        <w:tc>
          <w:tcPr>
            <w:tcW w:w="262" w:type="pct"/>
            <w:vAlign w:val="center"/>
          </w:tcPr>
          <w:p w14:paraId="18B91D92" w14:textId="77777777" w:rsidR="00C71BA2" w:rsidRPr="00C71BA2" w:rsidRDefault="00C71BA2" w:rsidP="00C71BA2">
            <w:pPr>
              <w:rPr>
                <w:rFonts w:asciiTheme="minorHAnsi" w:hAnsiTheme="minorHAnsi" w:cstheme="minorHAnsi"/>
                <w:lang w:val="el-GR"/>
              </w:rPr>
            </w:pPr>
          </w:p>
        </w:tc>
        <w:tc>
          <w:tcPr>
            <w:tcW w:w="2283" w:type="pct"/>
            <w:vAlign w:val="center"/>
          </w:tcPr>
          <w:p w14:paraId="10B022FD" w14:textId="77777777" w:rsidR="00C71BA2" w:rsidRPr="00C71BA2" w:rsidRDefault="00C71BA2" w:rsidP="00C71BA2">
            <w:pPr>
              <w:rPr>
                <w:rFonts w:asciiTheme="minorHAnsi" w:hAnsiTheme="minorHAnsi" w:cstheme="minorHAnsi"/>
                <w:lang w:val="el-GR"/>
              </w:rPr>
            </w:pPr>
          </w:p>
        </w:tc>
        <w:tc>
          <w:tcPr>
            <w:tcW w:w="1101" w:type="pct"/>
            <w:vAlign w:val="center"/>
          </w:tcPr>
          <w:p w14:paraId="503AF92F" w14:textId="77777777" w:rsidR="00C71BA2" w:rsidRPr="00C71BA2" w:rsidRDefault="00C71BA2" w:rsidP="00C71BA2">
            <w:pPr>
              <w:rPr>
                <w:rFonts w:asciiTheme="minorHAnsi" w:hAnsiTheme="minorHAnsi" w:cstheme="minorHAnsi"/>
                <w:lang w:val="el-GR"/>
              </w:rPr>
            </w:pPr>
          </w:p>
        </w:tc>
        <w:tc>
          <w:tcPr>
            <w:tcW w:w="629" w:type="pct"/>
            <w:vAlign w:val="center"/>
          </w:tcPr>
          <w:p w14:paraId="01765F89" w14:textId="77777777" w:rsidR="00C71BA2" w:rsidRPr="00C71BA2" w:rsidRDefault="00C71BA2" w:rsidP="00C71BA2">
            <w:pPr>
              <w:rPr>
                <w:rFonts w:asciiTheme="minorHAnsi" w:hAnsiTheme="minorHAnsi" w:cstheme="minorHAnsi"/>
                <w:lang w:val="el-GR"/>
              </w:rPr>
            </w:pPr>
          </w:p>
        </w:tc>
        <w:tc>
          <w:tcPr>
            <w:tcW w:w="725" w:type="pct"/>
            <w:shd w:val="clear" w:color="auto" w:fill="C0C0C0"/>
          </w:tcPr>
          <w:p w14:paraId="353BCDFB" w14:textId="77777777" w:rsidR="00C71BA2" w:rsidRPr="00C71BA2" w:rsidRDefault="00C71BA2" w:rsidP="00C71BA2">
            <w:pPr>
              <w:rPr>
                <w:rFonts w:asciiTheme="minorHAnsi" w:hAnsiTheme="minorHAnsi" w:cstheme="minorHAnsi"/>
                <w:lang w:val="el-GR"/>
              </w:rPr>
            </w:pPr>
          </w:p>
        </w:tc>
      </w:tr>
      <w:tr w:rsidR="00C71BA2" w:rsidRPr="00C71BA2" w14:paraId="287B87C1" w14:textId="77777777" w:rsidTr="00B534A5">
        <w:trPr>
          <w:trHeight w:val="380"/>
        </w:trPr>
        <w:tc>
          <w:tcPr>
            <w:tcW w:w="3646" w:type="pct"/>
            <w:gridSpan w:val="3"/>
            <w:shd w:val="clear" w:color="auto" w:fill="C0C0C0"/>
            <w:vAlign w:val="center"/>
          </w:tcPr>
          <w:p w14:paraId="5EF557E1" w14:textId="77777777" w:rsidR="00C71BA2" w:rsidRPr="000A6C6F" w:rsidRDefault="00C71BA2" w:rsidP="000A6C6F">
            <w:pPr>
              <w:ind w:left="5040"/>
              <w:rPr>
                <w:rFonts w:asciiTheme="minorHAnsi" w:hAnsiTheme="minorHAnsi" w:cstheme="minorHAnsi"/>
                <w:b/>
                <w:bCs/>
                <w:lang w:val="el-GR"/>
              </w:rPr>
            </w:pPr>
            <w:r w:rsidRPr="000A6C6F">
              <w:rPr>
                <w:rFonts w:asciiTheme="minorHAnsi" w:hAnsiTheme="minorHAnsi" w:cstheme="minorHAnsi"/>
                <w:b/>
                <w:bCs/>
                <w:lang w:val="el-GR"/>
              </w:rPr>
              <w:t>ΜΕΡΙΚΟ ΣΥΝΟΛΟ (3)</w:t>
            </w:r>
          </w:p>
        </w:tc>
        <w:tc>
          <w:tcPr>
            <w:tcW w:w="629" w:type="pct"/>
            <w:shd w:val="clear" w:color="auto" w:fill="C0C0C0"/>
            <w:vAlign w:val="center"/>
          </w:tcPr>
          <w:p w14:paraId="0539319A" w14:textId="77777777" w:rsidR="00C71BA2" w:rsidRPr="00C71BA2" w:rsidRDefault="00C71BA2" w:rsidP="00C71BA2">
            <w:pPr>
              <w:rPr>
                <w:rFonts w:asciiTheme="minorHAnsi" w:hAnsiTheme="minorHAnsi" w:cstheme="minorHAnsi"/>
                <w:lang w:val="el-GR"/>
              </w:rPr>
            </w:pPr>
          </w:p>
        </w:tc>
        <w:tc>
          <w:tcPr>
            <w:tcW w:w="725" w:type="pct"/>
            <w:shd w:val="clear" w:color="auto" w:fill="C0C0C0"/>
          </w:tcPr>
          <w:p w14:paraId="7E3092C5" w14:textId="77777777" w:rsidR="00C71BA2" w:rsidRPr="00C71BA2" w:rsidRDefault="00C71BA2" w:rsidP="00C71BA2">
            <w:pPr>
              <w:rPr>
                <w:rFonts w:asciiTheme="minorHAnsi" w:hAnsiTheme="minorHAnsi" w:cstheme="minorHAnsi"/>
                <w:lang w:val="el-GR"/>
              </w:rPr>
            </w:pPr>
          </w:p>
        </w:tc>
      </w:tr>
    </w:tbl>
    <w:p w14:paraId="2613B81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*ως Ποσοστό Συμμετοχής του Μέλους ορίζεται το πηλίκο των ανθρωπομηνών του δια των συνολικών προσφερόμενων ανθρωπομηνών [άθροισμα των μερικών συνόλων (1), (2),(3)].</w:t>
      </w:r>
    </w:p>
    <w:p w14:paraId="5D899D3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Οικονομικός Φορέας, συμπληρωματικά με τον παραπάνω Πίνακα, θα πρέπει να καταθέσει υπεύθυνες δηλώσεις συνεργασίας, των εξωτερικών συνεργατών και των υπεργολάβων. Οι εξωτερικοί Συνεργάτες και οι υπεργολάβοι, θα δηλώνουν ότι το έργο (αντικείμενο της παρούσας Διακήρυξης), καθώς και οι υποχρεώσεις που απορρέουν από αυτό, τελούν σε γνώση τους.</w:t>
      </w:r>
    </w:p>
    <w:p w14:paraId="03626CC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 Βιογραφικά σημειώματα της Ομάδας Έργου (βάσει του υποδείγματος / βλ. «ΠΑΡΑΡΤΗΜΑ ΙV – Υπόδειγμα Βιογραφικού Σημειώματος»).</w:t>
      </w:r>
    </w:p>
    <w:p w14:paraId="0F7CC36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Β.5. 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κάτωθι πιστοποιητικά: </w:t>
      </w:r>
    </w:p>
    <w:p w14:paraId="4060D208" w14:textId="77777777" w:rsidR="00C71BA2" w:rsidRPr="000A6C6F" w:rsidRDefault="00C71BA2" w:rsidP="000A6C6F">
      <w:pPr>
        <w:pStyle w:val="aff2"/>
        <w:numPr>
          <w:ilvl w:val="0"/>
          <w:numId w:val="342"/>
        </w:numPr>
        <w:rPr>
          <w:rFonts w:asciiTheme="minorHAnsi" w:hAnsiTheme="minorHAnsi" w:cstheme="minorHAnsi"/>
          <w:lang w:val="el-GR"/>
        </w:rPr>
      </w:pPr>
      <w:r w:rsidRPr="000A6C6F">
        <w:rPr>
          <w:rFonts w:asciiTheme="minorHAnsi" w:hAnsiTheme="minorHAnsi" w:cstheme="minorHAnsi"/>
          <w:lang w:val="el-GR"/>
        </w:rPr>
        <w:t>Πιστοποιητικό ISO 9001:2015</w:t>
      </w:r>
    </w:p>
    <w:p w14:paraId="5D665CAA" w14:textId="77777777" w:rsidR="00C71BA2" w:rsidRPr="000A6C6F" w:rsidRDefault="00C71BA2" w:rsidP="000A6C6F">
      <w:pPr>
        <w:pStyle w:val="aff2"/>
        <w:numPr>
          <w:ilvl w:val="0"/>
          <w:numId w:val="342"/>
        </w:numPr>
        <w:rPr>
          <w:rFonts w:asciiTheme="minorHAnsi" w:hAnsiTheme="minorHAnsi" w:cstheme="minorHAnsi"/>
          <w:lang w:val="el-GR"/>
        </w:rPr>
      </w:pPr>
      <w:r w:rsidRPr="000A6C6F">
        <w:rPr>
          <w:rFonts w:asciiTheme="minorHAnsi" w:hAnsiTheme="minorHAnsi" w:cstheme="minorHAnsi"/>
          <w:lang w:val="el-GR"/>
        </w:rPr>
        <w:t>Πιστοποιητικό ISO 27001:2013</w:t>
      </w:r>
    </w:p>
    <w:p w14:paraId="3475593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14EBE55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προαναφερόμενα να είναι σε ισχύ.</w:t>
      </w:r>
    </w:p>
    <w:p w14:paraId="38CA6FC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Β.6.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92F2D7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Ειδικότερα για τους ημεδαπούς οικονομικούς φορείς προσκομίζονται:</w:t>
      </w:r>
    </w:p>
    <w:p w14:paraId="31EEFD1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i) </w:t>
      </w:r>
      <w:r w:rsidRPr="000A6C6F">
        <w:rPr>
          <w:rFonts w:asciiTheme="minorHAnsi" w:hAnsiTheme="minorHAnsi" w:cstheme="minorHAnsi"/>
          <w:b/>
          <w:bCs/>
          <w:lang w:val="el-GR"/>
        </w:rPr>
        <w:t>για την απόδειξη της νόμιμης εκπροσώπησης</w:t>
      </w:r>
      <w:r w:rsidRPr="00C71BA2">
        <w:rPr>
          <w:rFonts w:asciiTheme="minorHAnsi" w:hAnsiTheme="minorHAnsi" w:cstheme="minorHAnsi"/>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3870990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ii) </w:t>
      </w:r>
      <w:r w:rsidRPr="000A6C6F">
        <w:rPr>
          <w:rFonts w:asciiTheme="minorHAnsi" w:hAnsiTheme="minorHAnsi" w:cstheme="minorHAnsi"/>
          <w:b/>
          <w:bCs/>
          <w:lang w:val="el-GR"/>
        </w:rPr>
        <w:t>Για την απόδειξη της νόμιμης σύστασης και των μεταβολών</w:t>
      </w:r>
      <w:r w:rsidRPr="00C71BA2">
        <w:rPr>
          <w:rFonts w:asciiTheme="minorHAnsi" w:hAnsiTheme="minorHAnsi" w:cstheme="minorHAnsi"/>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52AA649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DE1317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7334A3A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577720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125E0BC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C71BA2">
        <w:rPr>
          <w:rFonts w:asciiTheme="minorHAnsi" w:hAnsiTheme="minorHAnsi" w:cstheme="minorHAnsi"/>
          <w:lang w:val="el-GR"/>
        </w:rPr>
        <w:t>ουν</w:t>
      </w:r>
      <w:proofErr w:type="spellEnd"/>
      <w:r w:rsidRPr="00C71BA2">
        <w:rPr>
          <w:rFonts w:asciiTheme="minorHAnsi" w:hAnsiTheme="minorHAnsi" w:cstheme="minorHAnsi"/>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3CF587B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Β.7.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2651FF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6C8863C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4768BEB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C71BA2">
        <w:rPr>
          <w:rFonts w:asciiTheme="minorHAnsi" w:hAnsiTheme="minorHAnsi" w:cstheme="minorHAnsi"/>
          <w:lang w:val="el-GR"/>
        </w:rPr>
        <w:t>υποπερ</w:t>
      </w:r>
      <w:proofErr w:type="spellEnd"/>
      <w:r w:rsidRPr="00C71BA2">
        <w:rPr>
          <w:rFonts w:asciiTheme="minorHAnsi" w:hAnsiTheme="minorHAnsi" w:cstheme="minorHAnsi"/>
          <w:lang w:val="el-GR"/>
        </w:rPr>
        <w:t xml:space="preserve">. i, ii και iii της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β.</w:t>
      </w:r>
    </w:p>
    <w:p w14:paraId="1868F18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Β.8.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0D05D43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Β.9. Στην περίπτωση που οικονομικός φορέας επιθυμεί να στηριχθεί στις ικανότητες άλλων φορέων, σύμφωνα με την παρ.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w:t>
      </w:r>
    </w:p>
    <w:p w14:paraId="33AAAFC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3626137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6DC4F86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 Β.10. Στην περίπτωση που ο οικονομικός φορέας δηλώνει στην προσφορά του ότι θα κάνει χρήση υπεργολάβων, στις ικανότητες των οποίων δεν </w:t>
      </w:r>
      <w:r w:rsidRPr="00C71BA2">
        <w:rPr>
          <w:rFonts w:asciiTheme="minorHAnsi" w:hAnsiTheme="minorHAnsi" w:cstheme="minorHAnsi"/>
          <w:lang w:val="el-GR"/>
        </w:rPr>
        <w:lastRenderedPageBreak/>
        <w:t xml:space="preserve">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387B125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Β.11. Στο πλαίσιο συμμόρφωσης με την υποχρέωση του άρθρου 22.2.δ.iii) του Κανονισμού (ΕΕ) 2021/241, ο οικονομικός φορέας-προσωρινός ανάδοχος καλείται να υποβάλει τα στοιχεία ταυτότητας του/των πραγματικού/ων δικαιούχου/ων του, όπως αυτός ορίζεται στο άρθρο 3 σημείο 6 της οδηγίας (ΕΕ) 2015/849 του Ευρωπαϊκού Κοινοβουλίου και του Συμβουλίου, ως ακολούθως: </w:t>
      </w:r>
    </w:p>
    <w:p w14:paraId="647A613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w:t>
      </w:r>
      <w:r w:rsidRPr="00C71BA2">
        <w:rPr>
          <w:rFonts w:asciiTheme="minorHAnsi" w:hAnsiTheme="minorHAnsi" w:cstheme="minorHAnsi"/>
          <w:lang w:val="el-GR"/>
        </w:rPr>
        <w:tab/>
        <w:t xml:space="preserve">Για τις περιπτώσεις οικονομικών φορέων που έχουν υποχρέωση εγγραφής στο Κεντρικό Μητρώο Πραγματικών Δικαιούχων του άρθρου 20 του ν.4557/2018 (Α΄ 139), ως ισχύει, προσκομίζεται σχετική εκτύπωση των στοιχείων και πληροφοριών από το εν λόγω Μητρώο, συνοδευόμενη από Υπεύθυνη Δήλωση (της παρ. 4 του άρθρου 8 του ν.1599/1986 (Α΄ 75), αρμοδίως υπογεγραμμένη, στην οποία θα δηλώνονται τα στοιχεία των πραγματικών δικαιούχων του αναδόχου (κατ’ ελάχιστον, όνομα, επώνυμο, αριθμός φορολογικού μητρώου και ημερομηνία γέννησης). </w:t>
      </w:r>
    </w:p>
    <w:p w14:paraId="45EFCF1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w:t>
      </w:r>
      <w:r w:rsidRPr="00C71BA2">
        <w:rPr>
          <w:rFonts w:asciiTheme="minorHAnsi" w:hAnsiTheme="minorHAnsi" w:cstheme="minorHAnsi"/>
          <w:lang w:val="el-GR"/>
        </w:rPr>
        <w:tab/>
        <w:t>Για τις περιπτώσεις εισηγμένων εταιρειών σε ρυθμιζόμενη αγορά ή σε Πολυμερή Μηχανισμό Διαπραγμάτευσης, προσκομίζονται τα στοιχεία που προβλέπονται στην παράγραφο 2 του άρθρου 20 του ν.4557/2018 (Α’ 139), τα οποία, σε κάθε περίπτωση, συνοδεύονται από Υπεύθυνη Δήλωση της παρ. 4 του άρθρου 8 του ν.1599/1986 (Α΄ 75), αρμοδίως υπογεγραμμένη, στην οποία θα δηλώνονται τα στοιχεία των φυσικών προσώπων (κατ’ ελάχιστον, όνομα, επώνυμο, αριθμός φορολογικού μητρώου και ημερομηνία γέννησης) που κατέχουν άμεσα ή έμμεσα μετοχές με δικαίωμα ψήφου άνω του 5% ή που λογίζονται ως ΠΔ κατά την έννοια του άρθρου 3 σημείο 6 της Οδηγίας (ΕΕ) 2015/849 .</w:t>
      </w:r>
    </w:p>
    <w:p w14:paraId="1BE7D4C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Β.12. Επισημαίνεται ότι γίνονται αποδεκτές:</w:t>
      </w:r>
    </w:p>
    <w:p w14:paraId="27DBD8ED" w14:textId="33F59701" w:rsidR="00C71BA2" w:rsidRPr="00653257" w:rsidRDefault="00C71BA2" w:rsidP="00653257">
      <w:pPr>
        <w:pStyle w:val="aff2"/>
        <w:numPr>
          <w:ilvl w:val="0"/>
          <w:numId w:val="400"/>
        </w:numPr>
        <w:rPr>
          <w:rFonts w:asciiTheme="minorHAnsi" w:hAnsiTheme="minorHAnsi" w:cstheme="minorHAnsi"/>
          <w:lang w:val="el-GR"/>
        </w:rPr>
      </w:pPr>
      <w:r w:rsidRPr="00653257">
        <w:rPr>
          <w:rFonts w:asciiTheme="minorHAnsi" w:hAnsiTheme="minorHAnsi" w:cstheme="minorHAnsi"/>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381DB9C4" w14:textId="6FAEDAE6" w:rsidR="00C71BA2" w:rsidRPr="00653257" w:rsidRDefault="00C71BA2" w:rsidP="00653257">
      <w:pPr>
        <w:pStyle w:val="aff2"/>
        <w:numPr>
          <w:ilvl w:val="0"/>
          <w:numId w:val="400"/>
        </w:numPr>
        <w:rPr>
          <w:rFonts w:asciiTheme="minorHAnsi" w:hAnsiTheme="minorHAnsi" w:cstheme="minorHAnsi"/>
          <w:lang w:val="el-GR"/>
        </w:rPr>
      </w:pPr>
      <w:r w:rsidRPr="00653257">
        <w:rPr>
          <w:rFonts w:asciiTheme="minorHAnsi" w:hAnsiTheme="minorHAnsi" w:cstheme="minorHAnsi"/>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42D82F6C" w14:textId="77777777" w:rsidR="00C71BA2" w:rsidRPr="00C71BA2" w:rsidRDefault="00C71BA2" w:rsidP="000A6C6F">
      <w:pPr>
        <w:pStyle w:val="2"/>
        <w:ind w:hanging="2845"/>
        <w:rPr>
          <w:rFonts w:asciiTheme="minorHAnsi" w:hAnsiTheme="minorHAnsi" w:cstheme="minorHAnsi"/>
          <w:lang w:val="el-GR"/>
        </w:rPr>
      </w:pPr>
      <w:bookmarkStart w:id="51" w:name="_Toc128470599"/>
      <w:bookmarkStart w:id="52" w:name="_Toc133921644"/>
      <w:r w:rsidRPr="00C71BA2">
        <w:rPr>
          <w:rFonts w:asciiTheme="minorHAnsi" w:hAnsiTheme="minorHAnsi" w:cstheme="minorHAnsi"/>
          <w:lang w:val="el-GR"/>
        </w:rPr>
        <w:t>Κριτήρια Ανάθεσης</w:t>
      </w:r>
      <w:bookmarkEnd w:id="51"/>
      <w:bookmarkEnd w:id="52"/>
      <w:r w:rsidRPr="00C71BA2">
        <w:rPr>
          <w:rFonts w:asciiTheme="minorHAnsi" w:hAnsiTheme="minorHAnsi" w:cstheme="minorHAnsi"/>
          <w:lang w:val="el-GR"/>
        </w:rPr>
        <w:t xml:space="preserve">  </w:t>
      </w:r>
    </w:p>
    <w:p w14:paraId="7AA01D0B" w14:textId="02E7C3A5" w:rsidR="00C71BA2" w:rsidRPr="000A6C6F" w:rsidRDefault="00C71BA2" w:rsidP="000A6C6F">
      <w:pPr>
        <w:pStyle w:val="3"/>
        <w:rPr>
          <w:rFonts w:asciiTheme="minorHAnsi" w:hAnsiTheme="minorHAnsi" w:cstheme="minorHAnsi"/>
          <w:lang w:val="el-GR"/>
        </w:rPr>
      </w:pPr>
      <w:bookmarkStart w:id="53" w:name="_Toc128470600"/>
      <w:r w:rsidRPr="000A6C6F">
        <w:rPr>
          <w:rFonts w:asciiTheme="minorHAnsi" w:hAnsiTheme="minorHAnsi" w:cstheme="minorHAnsi"/>
          <w:b w:val="0"/>
          <w:bCs w:val="0"/>
          <w:lang w:val="el-GR"/>
        </w:rPr>
        <w:t xml:space="preserve"> </w:t>
      </w:r>
      <w:bookmarkStart w:id="54" w:name="_Toc133921645"/>
      <w:r w:rsidRPr="000A6C6F">
        <w:rPr>
          <w:rFonts w:asciiTheme="minorHAnsi" w:hAnsiTheme="minorHAnsi" w:cstheme="minorHAnsi"/>
          <w:lang w:val="el-GR"/>
        </w:rPr>
        <w:t>Κριτήριο ανάθεσης</w:t>
      </w:r>
      <w:bookmarkEnd w:id="53"/>
      <w:bookmarkEnd w:id="54"/>
      <w:r w:rsidRPr="000A6C6F">
        <w:rPr>
          <w:rFonts w:asciiTheme="minorHAnsi" w:hAnsiTheme="minorHAnsi" w:cstheme="minorHAnsi"/>
          <w:lang w:val="el-GR"/>
        </w:rPr>
        <w:t xml:space="preserve"> </w:t>
      </w:r>
    </w:p>
    <w:p w14:paraId="3D04FF7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w:t>
      </w:r>
    </w:p>
    <w:tbl>
      <w:tblPr>
        <w:tblW w:w="9439" w:type="dxa"/>
        <w:jc w:val="center"/>
        <w:tblLook w:val="04A0" w:firstRow="1" w:lastRow="0" w:firstColumn="1" w:lastColumn="0" w:noHBand="0" w:noVBand="1"/>
      </w:tblPr>
      <w:tblGrid>
        <w:gridCol w:w="1160"/>
        <w:gridCol w:w="5639"/>
        <w:gridCol w:w="2640"/>
      </w:tblGrid>
      <w:tr w:rsidR="00C71BA2" w:rsidRPr="00C71BA2" w14:paraId="401F1FAE" w14:textId="77777777" w:rsidTr="00B534A5">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C8928F"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ΚΡΙΤΗΡΙΟ</w:t>
            </w:r>
          </w:p>
        </w:tc>
        <w:tc>
          <w:tcPr>
            <w:tcW w:w="5639" w:type="dxa"/>
            <w:tcBorders>
              <w:top w:val="single" w:sz="4" w:space="0" w:color="auto"/>
              <w:left w:val="nil"/>
              <w:bottom w:val="single" w:sz="4" w:space="0" w:color="auto"/>
              <w:right w:val="single" w:sz="4" w:space="0" w:color="auto"/>
            </w:tcBorders>
            <w:shd w:val="clear" w:color="000000" w:fill="D9D9D9"/>
            <w:vAlign w:val="bottom"/>
            <w:hideMark/>
          </w:tcPr>
          <w:p w14:paraId="40AB18C5"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ΠΕΡΙΓΡΑΦΗ</w:t>
            </w:r>
          </w:p>
        </w:tc>
        <w:tc>
          <w:tcPr>
            <w:tcW w:w="2640" w:type="dxa"/>
            <w:tcBorders>
              <w:top w:val="single" w:sz="4" w:space="0" w:color="auto"/>
              <w:left w:val="nil"/>
              <w:bottom w:val="single" w:sz="4" w:space="0" w:color="auto"/>
              <w:right w:val="single" w:sz="4" w:space="0" w:color="auto"/>
            </w:tcBorders>
            <w:shd w:val="clear" w:color="000000" w:fill="D9D9D9"/>
            <w:vAlign w:val="bottom"/>
            <w:hideMark/>
          </w:tcPr>
          <w:p w14:paraId="7EE20678"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ΣΥΝΤΕΛΕΣΤΗΣ ΒΑΡΥΤΗΤΑΣ</w:t>
            </w:r>
          </w:p>
        </w:tc>
      </w:tr>
      <w:tr w:rsidR="00C71BA2" w:rsidRPr="00C71BA2" w14:paraId="4444EF6E" w14:textId="77777777" w:rsidTr="00B534A5">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50F3A3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Κ1</w:t>
            </w:r>
          </w:p>
        </w:tc>
        <w:tc>
          <w:tcPr>
            <w:tcW w:w="5639" w:type="dxa"/>
            <w:tcBorders>
              <w:top w:val="nil"/>
              <w:left w:val="nil"/>
              <w:bottom w:val="single" w:sz="4" w:space="0" w:color="auto"/>
              <w:right w:val="single" w:sz="4" w:space="0" w:color="auto"/>
            </w:tcBorders>
            <w:shd w:val="clear" w:color="auto" w:fill="auto"/>
            <w:vAlign w:val="bottom"/>
            <w:hideMark/>
          </w:tcPr>
          <w:p w14:paraId="343A22C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Κατανόηση του αντικειμένου και των απαιτήσεων του Έργου</w:t>
            </w:r>
          </w:p>
        </w:tc>
        <w:tc>
          <w:tcPr>
            <w:tcW w:w="2640" w:type="dxa"/>
            <w:tcBorders>
              <w:top w:val="nil"/>
              <w:left w:val="nil"/>
              <w:bottom w:val="single" w:sz="4" w:space="0" w:color="auto"/>
              <w:right w:val="single" w:sz="4" w:space="0" w:color="auto"/>
            </w:tcBorders>
            <w:shd w:val="clear" w:color="auto" w:fill="auto"/>
            <w:noWrap/>
            <w:vAlign w:val="bottom"/>
            <w:hideMark/>
          </w:tcPr>
          <w:p w14:paraId="3556213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10%</w:t>
            </w:r>
          </w:p>
        </w:tc>
      </w:tr>
      <w:tr w:rsidR="00C71BA2" w:rsidRPr="00C71BA2" w14:paraId="6FD6FF03" w14:textId="77777777" w:rsidTr="001A0D8F">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3A22E7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Κ2</w:t>
            </w:r>
          </w:p>
        </w:tc>
        <w:tc>
          <w:tcPr>
            <w:tcW w:w="5639" w:type="dxa"/>
            <w:tcBorders>
              <w:top w:val="nil"/>
              <w:left w:val="nil"/>
              <w:bottom w:val="single" w:sz="4" w:space="0" w:color="auto"/>
              <w:right w:val="single" w:sz="4" w:space="0" w:color="auto"/>
            </w:tcBorders>
            <w:shd w:val="clear" w:color="auto" w:fill="auto"/>
            <w:vAlign w:val="bottom"/>
            <w:hideMark/>
          </w:tcPr>
          <w:p w14:paraId="1FDE885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Ποιότητα Υπηρεσιών </w:t>
            </w:r>
            <w:proofErr w:type="spellStart"/>
            <w:r w:rsidRPr="00C71BA2">
              <w:rPr>
                <w:rFonts w:asciiTheme="minorHAnsi" w:hAnsiTheme="minorHAnsi" w:cstheme="minorHAnsi"/>
                <w:lang w:val="el-GR"/>
              </w:rPr>
              <w:t>Help</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Desk</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37205E8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30%</w:t>
            </w:r>
          </w:p>
        </w:tc>
      </w:tr>
      <w:tr w:rsidR="00C71BA2" w:rsidRPr="00C71BA2" w14:paraId="43428945" w14:textId="77777777" w:rsidTr="001A0D8F">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091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Κ3</w:t>
            </w:r>
          </w:p>
        </w:tc>
        <w:tc>
          <w:tcPr>
            <w:tcW w:w="56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423C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Ποιότητα Πλατφόρμας που θα χρησιμοποιηθεί για τη λειτουργία του </w:t>
            </w:r>
            <w:proofErr w:type="spellStart"/>
            <w:r w:rsidRPr="00C71BA2">
              <w:rPr>
                <w:rFonts w:asciiTheme="minorHAnsi" w:hAnsiTheme="minorHAnsi" w:cstheme="minorHAnsi"/>
                <w:lang w:val="el-GR"/>
              </w:rPr>
              <w:t>Help</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Desk</w:t>
            </w:r>
            <w:proofErr w:type="spellEnd"/>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C7FE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30%</w:t>
            </w:r>
          </w:p>
        </w:tc>
      </w:tr>
      <w:tr w:rsidR="00C71BA2" w:rsidRPr="00C71BA2" w14:paraId="0DE04D85" w14:textId="77777777" w:rsidTr="001A0D8F">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8EE3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Κ4</w:t>
            </w:r>
          </w:p>
        </w:tc>
        <w:tc>
          <w:tcPr>
            <w:tcW w:w="5639" w:type="dxa"/>
            <w:tcBorders>
              <w:top w:val="single" w:sz="4" w:space="0" w:color="auto"/>
              <w:left w:val="nil"/>
              <w:bottom w:val="single" w:sz="4" w:space="0" w:color="auto"/>
              <w:right w:val="single" w:sz="4" w:space="0" w:color="auto"/>
            </w:tcBorders>
            <w:shd w:val="clear" w:color="auto" w:fill="auto"/>
            <w:vAlign w:val="bottom"/>
            <w:hideMark/>
          </w:tcPr>
          <w:p w14:paraId="07F68FB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Ποιότητα Προσφερόμενων Υπηρεσιών</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18F5198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5%</w:t>
            </w:r>
          </w:p>
        </w:tc>
      </w:tr>
      <w:tr w:rsidR="00C71BA2" w:rsidRPr="00C71BA2" w14:paraId="447735FD" w14:textId="77777777" w:rsidTr="00B534A5">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10AB11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Κ5</w:t>
            </w:r>
          </w:p>
        </w:tc>
        <w:tc>
          <w:tcPr>
            <w:tcW w:w="5639" w:type="dxa"/>
            <w:tcBorders>
              <w:top w:val="nil"/>
              <w:left w:val="nil"/>
              <w:bottom w:val="single" w:sz="4" w:space="0" w:color="auto"/>
              <w:right w:val="single" w:sz="4" w:space="0" w:color="auto"/>
            </w:tcBorders>
            <w:shd w:val="clear" w:color="auto" w:fill="auto"/>
            <w:vAlign w:val="bottom"/>
            <w:hideMark/>
          </w:tcPr>
          <w:p w14:paraId="4239C8E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Μεθοδολογία Υλοποίησης Έργου</w:t>
            </w:r>
          </w:p>
        </w:tc>
        <w:tc>
          <w:tcPr>
            <w:tcW w:w="2640" w:type="dxa"/>
            <w:tcBorders>
              <w:top w:val="nil"/>
              <w:left w:val="nil"/>
              <w:bottom w:val="single" w:sz="4" w:space="0" w:color="auto"/>
              <w:right w:val="single" w:sz="4" w:space="0" w:color="auto"/>
            </w:tcBorders>
            <w:shd w:val="clear" w:color="auto" w:fill="auto"/>
            <w:noWrap/>
            <w:vAlign w:val="bottom"/>
            <w:hideMark/>
          </w:tcPr>
          <w:p w14:paraId="3DDC38A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5%</w:t>
            </w:r>
          </w:p>
        </w:tc>
      </w:tr>
      <w:tr w:rsidR="00C71BA2" w:rsidRPr="00C71BA2" w14:paraId="2E52D025" w14:textId="77777777" w:rsidTr="00B534A5">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C5F0F6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Κ6</w:t>
            </w:r>
          </w:p>
        </w:tc>
        <w:tc>
          <w:tcPr>
            <w:tcW w:w="5639" w:type="dxa"/>
            <w:tcBorders>
              <w:top w:val="nil"/>
              <w:left w:val="nil"/>
              <w:bottom w:val="single" w:sz="4" w:space="0" w:color="auto"/>
              <w:right w:val="single" w:sz="4" w:space="0" w:color="auto"/>
            </w:tcBorders>
            <w:shd w:val="clear" w:color="auto" w:fill="auto"/>
            <w:vAlign w:val="bottom"/>
            <w:hideMark/>
          </w:tcPr>
          <w:p w14:paraId="55DE390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Οργάνωση Διοίκησης Έργου - Ομάδα έργου</w:t>
            </w:r>
          </w:p>
        </w:tc>
        <w:tc>
          <w:tcPr>
            <w:tcW w:w="2640" w:type="dxa"/>
            <w:tcBorders>
              <w:top w:val="nil"/>
              <w:left w:val="nil"/>
              <w:bottom w:val="single" w:sz="4" w:space="0" w:color="auto"/>
              <w:right w:val="single" w:sz="4" w:space="0" w:color="auto"/>
            </w:tcBorders>
            <w:shd w:val="clear" w:color="auto" w:fill="auto"/>
            <w:noWrap/>
            <w:vAlign w:val="bottom"/>
            <w:hideMark/>
          </w:tcPr>
          <w:p w14:paraId="493FC41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10%</w:t>
            </w:r>
          </w:p>
        </w:tc>
      </w:tr>
      <w:tr w:rsidR="00C71BA2" w:rsidRPr="00C71BA2" w14:paraId="12E4BC3D" w14:textId="77777777" w:rsidTr="00B534A5">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07E5D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Κ7</w:t>
            </w:r>
          </w:p>
        </w:tc>
        <w:tc>
          <w:tcPr>
            <w:tcW w:w="5639" w:type="dxa"/>
            <w:tcBorders>
              <w:top w:val="nil"/>
              <w:left w:val="nil"/>
              <w:bottom w:val="single" w:sz="4" w:space="0" w:color="auto"/>
              <w:right w:val="single" w:sz="4" w:space="0" w:color="auto"/>
            </w:tcBorders>
            <w:shd w:val="clear" w:color="auto" w:fill="auto"/>
            <w:vAlign w:val="bottom"/>
            <w:hideMark/>
          </w:tcPr>
          <w:p w14:paraId="5C09777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Μεθοδολογία διοίκησης και διασφάλισης ποιότητας</w:t>
            </w:r>
          </w:p>
        </w:tc>
        <w:tc>
          <w:tcPr>
            <w:tcW w:w="2640" w:type="dxa"/>
            <w:tcBorders>
              <w:top w:val="nil"/>
              <w:left w:val="nil"/>
              <w:bottom w:val="single" w:sz="4" w:space="0" w:color="auto"/>
              <w:right w:val="single" w:sz="4" w:space="0" w:color="auto"/>
            </w:tcBorders>
            <w:shd w:val="clear" w:color="auto" w:fill="auto"/>
            <w:noWrap/>
            <w:vAlign w:val="bottom"/>
            <w:hideMark/>
          </w:tcPr>
          <w:p w14:paraId="723914E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10%</w:t>
            </w:r>
          </w:p>
        </w:tc>
      </w:tr>
      <w:tr w:rsidR="00C71BA2" w:rsidRPr="00C71BA2" w14:paraId="5D49BE4C" w14:textId="77777777" w:rsidTr="00B534A5">
        <w:trPr>
          <w:trHeight w:val="300"/>
          <w:jc w:val="center"/>
        </w:trPr>
        <w:tc>
          <w:tcPr>
            <w:tcW w:w="1160" w:type="dxa"/>
            <w:tcBorders>
              <w:top w:val="nil"/>
              <w:left w:val="nil"/>
              <w:bottom w:val="nil"/>
              <w:right w:val="nil"/>
            </w:tcBorders>
            <w:shd w:val="clear" w:color="auto" w:fill="auto"/>
            <w:noWrap/>
            <w:vAlign w:val="center"/>
            <w:hideMark/>
          </w:tcPr>
          <w:p w14:paraId="6C16389D" w14:textId="77777777" w:rsidR="00C71BA2" w:rsidRPr="00C71BA2" w:rsidRDefault="00C71BA2" w:rsidP="00C71BA2">
            <w:pPr>
              <w:rPr>
                <w:rFonts w:asciiTheme="minorHAnsi" w:hAnsiTheme="minorHAnsi" w:cstheme="minorHAnsi"/>
                <w:lang w:val="el-GR"/>
              </w:rPr>
            </w:pPr>
          </w:p>
        </w:tc>
        <w:tc>
          <w:tcPr>
            <w:tcW w:w="5639" w:type="dxa"/>
            <w:tcBorders>
              <w:top w:val="nil"/>
              <w:left w:val="nil"/>
              <w:bottom w:val="nil"/>
              <w:right w:val="nil"/>
            </w:tcBorders>
            <w:shd w:val="clear" w:color="auto" w:fill="auto"/>
            <w:vAlign w:val="bottom"/>
            <w:hideMark/>
          </w:tcPr>
          <w:p w14:paraId="2B86D1AD" w14:textId="77777777" w:rsidR="00C71BA2" w:rsidRPr="00C71BA2" w:rsidRDefault="00C71BA2" w:rsidP="00C71BA2">
            <w:pPr>
              <w:rPr>
                <w:rFonts w:asciiTheme="minorHAnsi" w:hAnsiTheme="minorHAnsi" w:cstheme="minorHAnsi"/>
                <w:lang w:val="el-GR"/>
              </w:rPr>
            </w:pPr>
          </w:p>
        </w:tc>
        <w:tc>
          <w:tcPr>
            <w:tcW w:w="2640" w:type="dxa"/>
            <w:tcBorders>
              <w:top w:val="nil"/>
              <w:left w:val="single" w:sz="4" w:space="0" w:color="auto"/>
              <w:bottom w:val="single" w:sz="4" w:space="0" w:color="auto"/>
              <w:right w:val="single" w:sz="4" w:space="0" w:color="auto"/>
            </w:tcBorders>
            <w:shd w:val="clear" w:color="000000" w:fill="D9D9D9"/>
            <w:noWrap/>
            <w:vAlign w:val="bottom"/>
            <w:hideMark/>
          </w:tcPr>
          <w:p w14:paraId="6E26B06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100%</w:t>
            </w:r>
          </w:p>
        </w:tc>
      </w:tr>
    </w:tbl>
    <w:p w14:paraId="71165F05" w14:textId="77777777" w:rsidR="00C71BA2" w:rsidRDefault="00C71BA2" w:rsidP="00C71BA2">
      <w:pPr>
        <w:rPr>
          <w:rFonts w:asciiTheme="minorHAnsi" w:hAnsiTheme="minorHAnsi" w:cstheme="minorHAnsi"/>
          <w:lang w:val="el-GR"/>
        </w:rPr>
      </w:pPr>
    </w:p>
    <w:p w14:paraId="6E9BF71B" w14:textId="77777777" w:rsidR="00631009" w:rsidRPr="00C71BA2" w:rsidRDefault="00631009" w:rsidP="00C71BA2">
      <w:pPr>
        <w:rPr>
          <w:rFonts w:asciiTheme="minorHAnsi" w:hAnsiTheme="minorHAnsi" w:cstheme="minorHAnsi"/>
          <w:lang w:val="el-GR"/>
        </w:rPr>
      </w:pPr>
    </w:p>
    <w:p w14:paraId="2720A115"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lastRenderedPageBreak/>
        <w:t>Επεξήγηση Κριτηρίων</w:t>
      </w:r>
    </w:p>
    <w:tbl>
      <w:tblPr>
        <w:tblW w:w="9744" w:type="dxa"/>
        <w:jc w:val="center"/>
        <w:tblLook w:val="04A0" w:firstRow="1" w:lastRow="0" w:firstColumn="1" w:lastColumn="0" w:noHBand="0" w:noVBand="1"/>
      </w:tblPr>
      <w:tblGrid>
        <w:gridCol w:w="960"/>
        <w:gridCol w:w="7824"/>
        <w:gridCol w:w="960"/>
      </w:tblGrid>
      <w:tr w:rsidR="00C71BA2" w:rsidRPr="00A84EEB" w14:paraId="3612F27D" w14:textId="77777777" w:rsidTr="00B534A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9D06F36"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Κ1</w:t>
            </w:r>
          </w:p>
        </w:tc>
        <w:tc>
          <w:tcPr>
            <w:tcW w:w="7824" w:type="dxa"/>
            <w:tcBorders>
              <w:top w:val="single" w:sz="4" w:space="0" w:color="auto"/>
              <w:left w:val="nil"/>
              <w:bottom w:val="single" w:sz="4" w:space="0" w:color="auto"/>
              <w:right w:val="single" w:sz="4" w:space="0" w:color="auto"/>
            </w:tcBorders>
            <w:shd w:val="clear" w:color="000000" w:fill="BFBFBF"/>
            <w:noWrap/>
            <w:vAlign w:val="bottom"/>
            <w:hideMark/>
          </w:tcPr>
          <w:p w14:paraId="3C472729"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Κατανόηση του αντικειμένου και των απαιτήσεων του Έργου</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14:paraId="10B620BF" w14:textId="77777777" w:rsidR="00C71BA2" w:rsidRPr="00C71BA2" w:rsidRDefault="00C71BA2" w:rsidP="00C71BA2">
            <w:pPr>
              <w:rPr>
                <w:rFonts w:asciiTheme="minorHAnsi" w:hAnsiTheme="minorHAnsi" w:cstheme="minorHAnsi"/>
                <w:lang w:val="el-GR"/>
              </w:rPr>
            </w:pPr>
          </w:p>
        </w:tc>
      </w:tr>
      <w:tr w:rsidR="00C71BA2" w:rsidRPr="00A84EEB" w14:paraId="7EA1EBEA" w14:textId="77777777" w:rsidTr="00B534A5">
        <w:trPr>
          <w:trHeight w:val="1800"/>
          <w:jc w:val="center"/>
        </w:trPr>
        <w:tc>
          <w:tcPr>
            <w:tcW w:w="960" w:type="dxa"/>
            <w:tcBorders>
              <w:top w:val="nil"/>
              <w:left w:val="single" w:sz="4" w:space="0" w:color="auto"/>
              <w:bottom w:val="single" w:sz="4" w:space="0" w:color="auto"/>
              <w:right w:val="single" w:sz="4" w:space="0" w:color="auto"/>
            </w:tcBorders>
            <w:shd w:val="clear" w:color="auto" w:fill="FFEDB9"/>
            <w:noWrap/>
            <w:vAlign w:val="bottom"/>
            <w:hideMark/>
          </w:tcPr>
          <w:p w14:paraId="0FED7A9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c>
          <w:tcPr>
            <w:tcW w:w="7824" w:type="dxa"/>
            <w:tcBorders>
              <w:top w:val="nil"/>
              <w:left w:val="nil"/>
              <w:bottom w:val="single" w:sz="4" w:space="0" w:color="auto"/>
              <w:right w:val="single" w:sz="4" w:space="0" w:color="auto"/>
            </w:tcBorders>
            <w:shd w:val="clear" w:color="auto" w:fill="auto"/>
            <w:vAlign w:val="bottom"/>
            <w:hideMark/>
          </w:tcPr>
          <w:p w14:paraId="248553F1" w14:textId="172D1E61"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κατανόηση του περιβάλλοντος του έργου,</w:t>
            </w:r>
            <w:r w:rsidRPr="00C71BA2">
              <w:rPr>
                <w:rFonts w:asciiTheme="minorHAnsi" w:hAnsiTheme="minorHAnsi" w:cstheme="minorHAnsi"/>
                <w:lang w:val="el-GR"/>
              </w:rPr>
              <w:br/>
              <w:t>ο βαθμός της σαφήνειας, πληρότητας, περιεκτικότητας και σφαιρικότητας της αντίληψης και κατανόησης των στόχων και των ορίων της έκτασης του αντικειμένου του έργου,</w:t>
            </w:r>
          </w:p>
          <w:p w14:paraId="29F210E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κατανόηση των ιδιαίτερων απαιτήσεων υλοποίησής του και, συγκεκριμένα, των παραγόντων που μπορεί να συμβάλλουν στη επιτάχυνση των διαδικασιών ή που προκαλούν αδράνεια,</w:t>
            </w:r>
          </w:p>
          <w:p w14:paraId="467F4B4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αναγνώριση κρίσιμων παραγόντων επιτυχίας,</w:t>
            </w:r>
          </w:p>
          <w:p w14:paraId="1C77C91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αναγνώριση των πιθανών κινδύνων που σχετίζονται με την υλοποίηση των ενεργειών, καθώς και η προσέγγιση της ανάλυσης, η ρεαλιστική αξιολόγησή τους και η διαμόρφωση κατάλληλων προτάσεων για τη μείωση της έκθεσης στον κίνδυνο.</w:t>
            </w:r>
          </w:p>
        </w:tc>
        <w:tc>
          <w:tcPr>
            <w:tcW w:w="960" w:type="dxa"/>
            <w:tcBorders>
              <w:top w:val="nil"/>
              <w:left w:val="nil"/>
              <w:bottom w:val="single" w:sz="4" w:space="0" w:color="auto"/>
              <w:right w:val="single" w:sz="4" w:space="0" w:color="auto"/>
            </w:tcBorders>
            <w:shd w:val="clear" w:color="auto" w:fill="auto"/>
            <w:noWrap/>
            <w:vAlign w:val="center"/>
            <w:hideMark/>
          </w:tcPr>
          <w:p w14:paraId="3A698F0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r>
      <w:tr w:rsidR="00C71BA2" w:rsidRPr="00C71BA2" w14:paraId="00F381A4" w14:textId="77777777" w:rsidTr="00B534A5">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24E47C6D"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Κ2</w:t>
            </w:r>
          </w:p>
        </w:tc>
        <w:tc>
          <w:tcPr>
            <w:tcW w:w="7824" w:type="dxa"/>
            <w:tcBorders>
              <w:top w:val="nil"/>
              <w:left w:val="nil"/>
              <w:bottom w:val="single" w:sz="4" w:space="0" w:color="auto"/>
              <w:right w:val="single" w:sz="4" w:space="0" w:color="auto"/>
            </w:tcBorders>
            <w:shd w:val="clear" w:color="000000" w:fill="BFBFBF"/>
            <w:noWrap/>
            <w:vAlign w:val="bottom"/>
            <w:hideMark/>
          </w:tcPr>
          <w:p w14:paraId="6C86245B"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 xml:space="preserve">Ποιότητα Υπηρεσιών </w:t>
            </w:r>
            <w:proofErr w:type="spellStart"/>
            <w:r w:rsidRPr="000A6C6F">
              <w:rPr>
                <w:rFonts w:asciiTheme="minorHAnsi" w:hAnsiTheme="minorHAnsi" w:cstheme="minorHAnsi"/>
                <w:b/>
                <w:bCs/>
                <w:lang w:val="el-GR"/>
              </w:rPr>
              <w:t>Help</w:t>
            </w:r>
            <w:proofErr w:type="spellEnd"/>
            <w:r w:rsidRPr="000A6C6F">
              <w:rPr>
                <w:rFonts w:asciiTheme="minorHAnsi" w:hAnsiTheme="minorHAnsi" w:cstheme="minorHAnsi"/>
                <w:b/>
                <w:bCs/>
                <w:lang w:val="el-GR"/>
              </w:rPr>
              <w:t xml:space="preserve"> </w:t>
            </w:r>
            <w:proofErr w:type="spellStart"/>
            <w:r w:rsidRPr="000A6C6F">
              <w:rPr>
                <w:rFonts w:asciiTheme="minorHAnsi" w:hAnsiTheme="minorHAnsi" w:cstheme="minorHAnsi"/>
                <w:b/>
                <w:bCs/>
                <w:lang w:val="el-GR"/>
              </w:rPr>
              <w:t>Desk</w:t>
            </w:r>
            <w:proofErr w:type="spellEnd"/>
          </w:p>
        </w:tc>
        <w:tc>
          <w:tcPr>
            <w:tcW w:w="960" w:type="dxa"/>
            <w:tcBorders>
              <w:top w:val="nil"/>
              <w:left w:val="nil"/>
              <w:bottom w:val="single" w:sz="4" w:space="0" w:color="auto"/>
              <w:right w:val="single" w:sz="4" w:space="0" w:color="auto"/>
            </w:tcBorders>
            <w:shd w:val="clear" w:color="000000" w:fill="BFBFBF"/>
            <w:noWrap/>
            <w:vAlign w:val="center"/>
            <w:hideMark/>
          </w:tcPr>
          <w:p w14:paraId="712DB130" w14:textId="77777777" w:rsidR="00C71BA2" w:rsidRPr="00C71BA2" w:rsidRDefault="00C71BA2" w:rsidP="00C71BA2">
            <w:pPr>
              <w:rPr>
                <w:rFonts w:asciiTheme="minorHAnsi" w:hAnsiTheme="minorHAnsi" w:cstheme="minorHAnsi"/>
                <w:lang w:val="el-GR"/>
              </w:rPr>
            </w:pPr>
          </w:p>
        </w:tc>
      </w:tr>
      <w:tr w:rsidR="00C71BA2" w:rsidRPr="00A84EEB" w14:paraId="5187521D" w14:textId="77777777" w:rsidTr="00B534A5">
        <w:trPr>
          <w:trHeight w:val="1500"/>
          <w:jc w:val="center"/>
        </w:trPr>
        <w:tc>
          <w:tcPr>
            <w:tcW w:w="960" w:type="dxa"/>
            <w:tcBorders>
              <w:top w:val="nil"/>
              <w:left w:val="single" w:sz="4" w:space="0" w:color="auto"/>
              <w:bottom w:val="single" w:sz="4" w:space="0" w:color="auto"/>
              <w:right w:val="single" w:sz="4" w:space="0" w:color="auto"/>
            </w:tcBorders>
            <w:shd w:val="clear" w:color="auto" w:fill="FFEDB9"/>
            <w:noWrap/>
            <w:vAlign w:val="bottom"/>
            <w:hideMark/>
          </w:tcPr>
          <w:p w14:paraId="18C1262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c>
          <w:tcPr>
            <w:tcW w:w="7824" w:type="dxa"/>
            <w:tcBorders>
              <w:top w:val="nil"/>
              <w:left w:val="nil"/>
              <w:bottom w:val="single" w:sz="4" w:space="0" w:color="auto"/>
              <w:right w:val="single" w:sz="4" w:space="0" w:color="auto"/>
            </w:tcBorders>
            <w:shd w:val="clear" w:color="auto" w:fill="auto"/>
            <w:vAlign w:val="bottom"/>
            <w:hideMark/>
          </w:tcPr>
          <w:p w14:paraId="44E17B2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σαφήνεια, η πληρότητα, η εξειδίκευση και η καταλληλότητα της μεθοδολογίας που θα εφαρμόσει ο Υποψήφιος Ανάδοχος,</w:t>
            </w:r>
          </w:p>
          <w:p w14:paraId="193DD24F" w14:textId="38F31DFF"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ανάλυση της περιγραφής των εργασιών που θα εκτελεστούν στο πλαίσιο της παροχής των υπηρεσιών</w:t>
            </w:r>
            <w:r w:rsidR="002E6D97">
              <w:rPr>
                <w:rFonts w:asciiTheme="minorHAnsi" w:hAnsiTheme="minorHAnsi" w:cstheme="minorHAnsi"/>
                <w:lang w:val="el-GR"/>
              </w:rPr>
              <w:t>,</w:t>
            </w:r>
          </w:p>
          <w:p w14:paraId="73B9E1BC" w14:textId="61D2804C"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υπερκάλυψη λειτουργικών και τεχνικών απαιτήσεων</w:t>
            </w:r>
            <w:r w:rsidR="002E6D97">
              <w:rPr>
                <w:rFonts w:asciiTheme="minorHAnsi" w:hAnsiTheme="minorHAnsi" w:cstheme="minorHAnsi"/>
                <w:lang w:val="el-GR"/>
              </w:rPr>
              <w:t>,</w:t>
            </w:r>
          </w:p>
          <w:p w14:paraId="3D15DC9D" w14:textId="6390DA72"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το αν ο Υποψήφιος Ανάδοχος διαθέτει σε λειτουργία τμήμα </w:t>
            </w:r>
            <w:proofErr w:type="spellStart"/>
            <w:r w:rsidRPr="00C71BA2">
              <w:rPr>
                <w:rFonts w:asciiTheme="minorHAnsi" w:hAnsiTheme="minorHAnsi" w:cstheme="minorHAnsi"/>
                <w:lang w:val="el-GR"/>
              </w:rPr>
              <w:t>Help</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Desk</w:t>
            </w:r>
            <w:proofErr w:type="spellEnd"/>
            <w:r w:rsidR="002E6D97">
              <w:rPr>
                <w:rFonts w:asciiTheme="minorHAnsi" w:hAnsiTheme="minorHAnsi" w:cstheme="minorHAnsi"/>
                <w:lang w:val="el-GR"/>
              </w:rPr>
              <w:t>,</w:t>
            </w:r>
          </w:p>
          <w:p w14:paraId="0ABD3B7F" w14:textId="5ABDD262"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τον αριθμό των κλήσεων που έχει ικανότητα να διαχειριστεί ο Υποψήφιος Ανάδοχος</w:t>
            </w:r>
            <w:r w:rsidR="002E6D97">
              <w:rPr>
                <w:rFonts w:asciiTheme="minorHAnsi" w:hAnsiTheme="minorHAnsi" w:cstheme="minorHAnsi"/>
                <w:lang w:val="el-GR"/>
              </w:rPr>
              <w:t>.</w:t>
            </w:r>
          </w:p>
        </w:tc>
        <w:tc>
          <w:tcPr>
            <w:tcW w:w="960" w:type="dxa"/>
            <w:tcBorders>
              <w:top w:val="nil"/>
              <w:left w:val="nil"/>
              <w:bottom w:val="single" w:sz="4" w:space="0" w:color="auto"/>
              <w:right w:val="single" w:sz="4" w:space="0" w:color="auto"/>
            </w:tcBorders>
            <w:shd w:val="clear" w:color="auto" w:fill="auto"/>
            <w:noWrap/>
            <w:vAlign w:val="center"/>
            <w:hideMark/>
          </w:tcPr>
          <w:p w14:paraId="18A01D0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r>
      <w:tr w:rsidR="00C71BA2" w:rsidRPr="00A84EEB" w14:paraId="6C576649" w14:textId="77777777" w:rsidTr="00B534A5">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4F660CEF"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Κ3</w:t>
            </w:r>
          </w:p>
        </w:tc>
        <w:tc>
          <w:tcPr>
            <w:tcW w:w="7824" w:type="dxa"/>
            <w:tcBorders>
              <w:top w:val="nil"/>
              <w:left w:val="nil"/>
              <w:bottom w:val="single" w:sz="4" w:space="0" w:color="auto"/>
              <w:right w:val="single" w:sz="4" w:space="0" w:color="auto"/>
            </w:tcBorders>
            <w:shd w:val="clear" w:color="000000" w:fill="BFBFBF"/>
            <w:noWrap/>
            <w:vAlign w:val="bottom"/>
            <w:hideMark/>
          </w:tcPr>
          <w:p w14:paraId="190B03F8"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 xml:space="preserve">Ποιότητα Πλατφόρμας που θα χρησιμοποιηθεί για τη λειτουργία του </w:t>
            </w:r>
            <w:proofErr w:type="spellStart"/>
            <w:r w:rsidRPr="000A6C6F">
              <w:rPr>
                <w:rFonts w:asciiTheme="minorHAnsi" w:hAnsiTheme="minorHAnsi" w:cstheme="minorHAnsi"/>
                <w:b/>
                <w:bCs/>
                <w:lang w:val="el-GR"/>
              </w:rPr>
              <w:t>Help</w:t>
            </w:r>
            <w:proofErr w:type="spellEnd"/>
            <w:r w:rsidRPr="000A6C6F">
              <w:rPr>
                <w:rFonts w:asciiTheme="minorHAnsi" w:hAnsiTheme="minorHAnsi" w:cstheme="minorHAnsi"/>
                <w:b/>
                <w:bCs/>
                <w:lang w:val="el-GR"/>
              </w:rPr>
              <w:t xml:space="preserve"> </w:t>
            </w:r>
            <w:proofErr w:type="spellStart"/>
            <w:r w:rsidRPr="000A6C6F">
              <w:rPr>
                <w:rFonts w:asciiTheme="minorHAnsi" w:hAnsiTheme="minorHAnsi" w:cstheme="minorHAnsi"/>
                <w:b/>
                <w:bCs/>
                <w:lang w:val="el-GR"/>
              </w:rPr>
              <w:t>Desk</w:t>
            </w:r>
            <w:proofErr w:type="spellEnd"/>
          </w:p>
        </w:tc>
        <w:tc>
          <w:tcPr>
            <w:tcW w:w="960" w:type="dxa"/>
            <w:tcBorders>
              <w:top w:val="nil"/>
              <w:left w:val="nil"/>
              <w:bottom w:val="single" w:sz="4" w:space="0" w:color="auto"/>
              <w:right w:val="single" w:sz="4" w:space="0" w:color="auto"/>
            </w:tcBorders>
            <w:shd w:val="clear" w:color="000000" w:fill="BFBFBF"/>
            <w:noWrap/>
            <w:vAlign w:val="center"/>
            <w:hideMark/>
          </w:tcPr>
          <w:p w14:paraId="56A3FE16" w14:textId="77777777" w:rsidR="00C71BA2" w:rsidRPr="00C71BA2" w:rsidRDefault="00C71BA2" w:rsidP="00C71BA2">
            <w:pPr>
              <w:rPr>
                <w:rFonts w:asciiTheme="minorHAnsi" w:hAnsiTheme="minorHAnsi" w:cstheme="minorHAnsi"/>
                <w:lang w:val="el-GR"/>
              </w:rPr>
            </w:pPr>
          </w:p>
        </w:tc>
      </w:tr>
      <w:tr w:rsidR="00C71BA2" w:rsidRPr="00A84EEB" w14:paraId="12FB9BF1" w14:textId="77777777" w:rsidTr="00B534A5">
        <w:trPr>
          <w:trHeight w:val="1200"/>
          <w:jc w:val="center"/>
        </w:trPr>
        <w:tc>
          <w:tcPr>
            <w:tcW w:w="960" w:type="dxa"/>
            <w:tcBorders>
              <w:top w:val="nil"/>
              <w:left w:val="single" w:sz="4" w:space="0" w:color="auto"/>
              <w:bottom w:val="single" w:sz="4" w:space="0" w:color="auto"/>
              <w:right w:val="single" w:sz="4" w:space="0" w:color="auto"/>
            </w:tcBorders>
            <w:shd w:val="clear" w:color="auto" w:fill="FFEDB9"/>
            <w:noWrap/>
            <w:vAlign w:val="bottom"/>
            <w:hideMark/>
          </w:tcPr>
          <w:p w14:paraId="6FFBE59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c>
          <w:tcPr>
            <w:tcW w:w="7824" w:type="dxa"/>
            <w:tcBorders>
              <w:top w:val="nil"/>
              <w:left w:val="nil"/>
              <w:bottom w:val="single" w:sz="4" w:space="0" w:color="auto"/>
              <w:right w:val="single" w:sz="4" w:space="0" w:color="auto"/>
            </w:tcBorders>
            <w:shd w:val="clear" w:color="auto" w:fill="auto"/>
            <w:vAlign w:val="bottom"/>
            <w:hideMark/>
          </w:tcPr>
          <w:p w14:paraId="2DA4DC3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Αξιολογούνται:</w:t>
            </w:r>
          </w:p>
          <w:p w14:paraId="28A08FD5" w14:textId="47192466"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καταλληλότητα της πρότασης ως προς τις τεχνικές προδιαγραφές και τις απαιτήσεις του έργου</w:t>
            </w:r>
            <w:r w:rsidR="002E6D97">
              <w:rPr>
                <w:rFonts w:asciiTheme="minorHAnsi" w:hAnsiTheme="minorHAnsi" w:cstheme="minorHAnsi"/>
                <w:lang w:val="el-GR"/>
              </w:rPr>
              <w:t>,</w:t>
            </w:r>
          </w:p>
          <w:p w14:paraId="32BAA929" w14:textId="2A9646DB"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χρήση του από εταιρείες διεθνώς</w:t>
            </w:r>
            <w:r w:rsidR="002E6D97">
              <w:rPr>
                <w:rFonts w:asciiTheme="minorHAnsi" w:hAnsiTheme="minorHAnsi" w:cstheme="minorHAnsi"/>
                <w:lang w:val="el-GR"/>
              </w:rPr>
              <w:t>,</w:t>
            </w:r>
          </w:p>
          <w:p w14:paraId="3DF84803" w14:textId="62290551"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επιπλέον τεχνικά χαρακτηριστικά που θα διευκολύνουν την αποτελεσματικότητα του </w:t>
            </w:r>
            <w:proofErr w:type="spellStart"/>
            <w:r w:rsidRPr="00C71BA2">
              <w:rPr>
                <w:rFonts w:asciiTheme="minorHAnsi" w:hAnsiTheme="minorHAnsi" w:cstheme="minorHAnsi"/>
                <w:lang w:val="el-GR"/>
              </w:rPr>
              <w:t>help</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desk</w:t>
            </w:r>
            <w:proofErr w:type="spellEnd"/>
            <w:r w:rsidR="002E6D97">
              <w:rPr>
                <w:rFonts w:asciiTheme="minorHAnsi" w:hAnsiTheme="minorHAnsi" w:cstheme="minorHAnsi"/>
                <w:lang w:val="el-GR"/>
              </w:rPr>
              <w:t>.</w:t>
            </w:r>
          </w:p>
        </w:tc>
        <w:tc>
          <w:tcPr>
            <w:tcW w:w="960" w:type="dxa"/>
            <w:tcBorders>
              <w:top w:val="nil"/>
              <w:left w:val="nil"/>
              <w:bottom w:val="single" w:sz="4" w:space="0" w:color="auto"/>
              <w:right w:val="single" w:sz="4" w:space="0" w:color="auto"/>
            </w:tcBorders>
            <w:shd w:val="clear" w:color="auto" w:fill="auto"/>
            <w:noWrap/>
            <w:vAlign w:val="center"/>
            <w:hideMark/>
          </w:tcPr>
          <w:p w14:paraId="78EF64D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r>
      <w:tr w:rsidR="00C71BA2" w:rsidRPr="00C71BA2" w14:paraId="4A181CA9" w14:textId="77777777" w:rsidTr="00B534A5">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599A2352"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Κ4</w:t>
            </w:r>
          </w:p>
        </w:tc>
        <w:tc>
          <w:tcPr>
            <w:tcW w:w="7824" w:type="dxa"/>
            <w:tcBorders>
              <w:top w:val="nil"/>
              <w:left w:val="nil"/>
              <w:bottom w:val="single" w:sz="4" w:space="0" w:color="auto"/>
              <w:right w:val="single" w:sz="4" w:space="0" w:color="auto"/>
            </w:tcBorders>
            <w:shd w:val="clear" w:color="000000" w:fill="BFBFBF"/>
            <w:noWrap/>
            <w:vAlign w:val="bottom"/>
            <w:hideMark/>
          </w:tcPr>
          <w:p w14:paraId="0949F887"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Ποιότητα Προσφερόμενων Υπηρεσιών</w:t>
            </w:r>
          </w:p>
        </w:tc>
        <w:tc>
          <w:tcPr>
            <w:tcW w:w="960" w:type="dxa"/>
            <w:tcBorders>
              <w:top w:val="nil"/>
              <w:left w:val="nil"/>
              <w:bottom w:val="single" w:sz="4" w:space="0" w:color="auto"/>
              <w:right w:val="single" w:sz="4" w:space="0" w:color="auto"/>
            </w:tcBorders>
            <w:shd w:val="clear" w:color="000000" w:fill="BFBFBF"/>
            <w:noWrap/>
            <w:vAlign w:val="center"/>
            <w:hideMark/>
          </w:tcPr>
          <w:p w14:paraId="75D0108E" w14:textId="77777777" w:rsidR="00C71BA2" w:rsidRPr="00C71BA2" w:rsidRDefault="00C71BA2" w:rsidP="00C71BA2">
            <w:pPr>
              <w:rPr>
                <w:rFonts w:asciiTheme="minorHAnsi" w:hAnsiTheme="minorHAnsi" w:cstheme="minorHAnsi"/>
                <w:lang w:val="el-GR"/>
              </w:rPr>
            </w:pPr>
          </w:p>
        </w:tc>
      </w:tr>
      <w:tr w:rsidR="00C71BA2" w:rsidRPr="00A84EEB" w14:paraId="7E682FCC" w14:textId="77777777" w:rsidTr="00B534A5">
        <w:trPr>
          <w:trHeight w:val="559"/>
          <w:jc w:val="center"/>
        </w:trPr>
        <w:tc>
          <w:tcPr>
            <w:tcW w:w="960" w:type="dxa"/>
            <w:tcBorders>
              <w:top w:val="nil"/>
              <w:left w:val="single" w:sz="4" w:space="0" w:color="auto"/>
              <w:bottom w:val="single" w:sz="4" w:space="0" w:color="auto"/>
              <w:right w:val="single" w:sz="4" w:space="0" w:color="auto"/>
            </w:tcBorders>
            <w:shd w:val="clear" w:color="auto" w:fill="FFEDB9"/>
            <w:noWrap/>
            <w:vAlign w:val="bottom"/>
            <w:hideMark/>
          </w:tcPr>
          <w:p w14:paraId="1A1049A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c>
          <w:tcPr>
            <w:tcW w:w="7824" w:type="dxa"/>
            <w:tcBorders>
              <w:top w:val="nil"/>
              <w:left w:val="nil"/>
              <w:bottom w:val="single" w:sz="4" w:space="0" w:color="auto"/>
              <w:right w:val="single" w:sz="4" w:space="0" w:color="auto"/>
            </w:tcBorders>
            <w:shd w:val="clear" w:color="auto" w:fill="auto"/>
            <w:vAlign w:val="bottom"/>
            <w:hideMark/>
          </w:tcPr>
          <w:p w14:paraId="0519DFBB" w14:textId="20007441" w:rsidR="00C71BA2" w:rsidRPr="00C71BA2" w:rsidRDefault="00C71BA2" w:rsidP="002E6D97">
            <w:pPr>
              <w:rPr>
                <w:rFonts w:asciiTheme="minorHAnsi" w:hAnsiTheme="minorHAnsi" w:cstheme="minorHAnsi"/>
                <w:lang w:val="el-GR"/>
              </w:rPr>
            </w:pPr>
            <w:r w:rsidRPr="00C71BA2">
              <w:rPr>
                <w:rFonts w:asciiTheme="minorHAnsi" w:hAnsiTheme="minorHAnsi" w:cstheme="minorHAnsi"/>
                <w:lang w:val="el-GR"/>
              </w:rPr>
              <w:t xml:space="preserve">Αξιολογείται η αναλυτική και τεκμηριωμένη περιγραφή των εργασιών Η υπερκάλυψη </w:t>
            </w:r>
            <w:proofErr w:type="spellStart"/>
            <w:r w:rsidRPr="00C71BA2">
              <w:rPr>
                <w:rFonts w:asciiTheme="minorHAnsi" w:hAnsiTheme="minorHAnsi" w:cstheme="minorHAnsi"/>
                <w:lang w:val="el-GR"/>
              </w:rPr>
              <w:t>ποσοτικοποιημένων</w:t>
            </w:r>
            <w:proofErr w:type="spellEnd"/>
            <w:r w:rsidRPr="00C71BA2">
              <w:rPr>
                <w:rFonts w:asciiTheme="minorHAnsi" w:hAnsiTheme="minorHAnsi" w:cstheme="minorHAnsi"/>
                <w:lang w:val="el-GR"/>
              </w:rPr>
              <w:t xml:space="preserve"> απαιτήσεων</w:t>
            </w:r>
            <w:r w:rsidR="002E6D97">
              <w:rPr>
                <w:rFonts w:asciiTheme="minorHAnsi" w:hAnsiTheme="minorHAnsi" w:cstheme="minorHAnsi"/>
                <w:lang w:val="el-GR"/>
              </w:rPr>
              <w:t>.</w:t>
            </w:r>
          </w:p>
        </w:tc>
        <w:tc>
          <w:tcPr>
            <w:tcW w:w="960" w:type="dxa"/>
            <w:tcBorders>
              <w:top w:val="nil"/>
              <w:left w:val="nil"/>
              <w:bottom w:val="single" w:sz="4" w:space="0" w:color="auto"/>
              <w:right w:val="single" w:sz="4" w:space="0" w:color="auto"/>
            </w:tcBorders>
            <w:shd w:val="clear" w:color="auto" w:fill="auto"/>
            <w:noWrap/>
            <w:vAlign w:val="center"/>
            <w:hideMark/>
          </w:tcPr>
          <w:p w14:paraId="4CA8AFA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r>
      <w:tr w:rsidR="00C71BA2" w:rsidRPr="00C71BA2" w14:paraId="52AE59E1" w14:textId="77777777" w:rsidTr="00B534A5">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7DFEAEE6"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Κ5</w:t>
            </w:r>
          </w:p>
        </w:tc>
        <w:tc>
          <w:tcPr>
            <w:tcW w:w="7824" w:type="dxa"/>
            <w:tcBorders>
              <w:top w:val="nil"/>
              <w:left w:val="nil"/>
              <w:bottom w:val="single" w:sz="4" w:space="0" w:color="auto"/>
              <w:right w:val="single" w:sz="4" w:space="0" w:color="auto"/>
            </w:tcBorders>
            <w:shd w:val="clear" w:color="000000" w:fill="BFBFBF"/>
            <w:noWrap/>
            <w:vAlign w:val="bottom"/>
            <w:hideMark/>
          </w:tcPr>
          <w:p w14:paraId="2E88AF42"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Μεθοδολογία Υλοποίησης Έργου</w:t>
            </w:r>
          </w:p>
        </w:tc>
        <w:tc>
          <w:tcPr>
            <w:tcW w:w="960" w:type="dxa"/>
            <w:tcBorders>
              <w:top w:val="nil"/>
              <w:left w:val="nil"/>
              <w:bottom w:val="single" w:sz="4" w:space="0" w:color="auto"/>
              <w:right w:val="single" w:sz="4" w:space="0" w:color="auto"/>
            </w:tcBorders>
            <w:shd w:val="clear" w:color="000000" w:fill="BFBFBF"/>
            <w:noWrap/>
            <w:vAlign w:val="center"/>
            <w:hideMark/>
          </w:tcPr>
          <w:p w14:paraId="4CB83AA3" w14:textId="77777777" w:rsidR="00C71BA2" w:rsidRPr="00C71BA2" w:rsidRDefault="00C71BA2" w:rsidP="00C71BA2">
            <w:pPr>
              <w:rPr>
                <w:rFonts w:asciiTheme="minorHAnsi" w:hAnsiTheme="minorHAnsi" w:cstheme="minorHAnsi"/>
                <w:lang w:val="el-GR"/>
              </w:rPr>
            </w:pPr>
          </w:p>
        </w:tc>
      </w:tr>
      <w:tr w:rsidR="00C71BA2" w:rsidRPr="00A84EEB" w14:paraId="71B18BE9" w14:textId="77777777" w:rsidTr="002E6D97">
        <w:trPr>
          <w:trHeight w:val="1969"/>
          <w:jc w:val="center"/>
        </w:trPr>
        <w:tc>
          <w:tcPr>
            <w:tcW w:w="960" w:type="dxa"/>
            <w:tcBorders>
              <w:top w:val="nil"/>
              <w:left w:val="single" w:sz="4" w:space="0" w:color="auto"/>
              <w:bottom w:val="single" w:sz="4" w:space="0" w:color="auto"/>
              <w:right w:val="single" w:sz="4" w:space="0" w:color="auto"/>
            </w:tcBorders>
            <w:shd w:val="clear" w:color="auto" w:fill="FFEDB9"/>
            <w:noWrap/>
            <w:vAlign w:val="bottom"/>
            <w:hideMark/>
          </w:tcPr>
          <w:p w14:paraId="05BADE5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c>
          <w:tcPr>
            <w:tcW w:w="7824" w:type="dxa"/>
            <w:tcBorders>
              <w:top w:val="nil"/>
              <w:left w:val="nil"/>
              <w:bottom w:val="single" w:sz="4" w:space="0" w:color="auto"/>
              <w:right w:val="single" w:sz="4" w:space="0" w:color="auto"/>
            </w:tcBorders>
            <w:shd w:val="clear" w:color="auto" w:fill="auto"/>
            <w:vAlign w:val="bottom"/>
            <w:hideMark/>
          </w:tcPr>
          <w:p w14:paraId="6CF05BA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Αξιολογούνται:</w:t>
            </w:r>
          </w:p>
          <w:p w14:paraId="5BF95B1A" w14:textId="4C789E14"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ορθολογική ανάλυση του αντικειμένου του έργου σε Φάσεις, Ενότητες Εργασίας και επιμέρους δραστηριότητες / ενέργειες υλοποίησης του Έργου</w:t>
            </w:r>
            <w:r w:rsidR="002E6D97">
              <w:rPr>
                <w:rFonts w:asciiTheme="minorHAnsi" w:hAnsiTheme="minorHAnsi" w:cstheme="minorHAnsi"/>
                <w:lang w:val="el-GR"/>
              </w:rPr>
              <w:t>,</w:t>
            </w:r>
          </w:p>
          <w:p w14:paraId="0828E644" w14:textId="4A555582"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w:t>
            </w:r>
            <w:proofErr w:type="spellStart"/>
            <w:r w:rsidRPr="00C71BA2">
              <w:rPr>
                <w:rFonts w:asciiTheme="minorHAnsi" w:hAnsiTheme="minorHAnsi" w:cstheme="minorHAnsi"/>
                <w:lang w:val="el-GR"/>
              </w:rPr>
              <w:t>ρεαλιστικότητα</w:t>
            </w:r>
            <w:proofErr w:type="spellEnd"/>
            <w:r w:rsidRPr="00C71BA2">
              <w:rPr>
                <w:rFonts w:asciiTheme="minorHAnsi" w:hAnsiTheme="minorHAnsi" w:cstheme="minorHAnsi"/>
                <w:lang w:val="el-GR"/>
              </w:rPr>
              <w:t xml:space="preserve"> του χρονοδιαγράμματος</w:t>
            </w:r>
            <w:r w:rsidR="002E6D97">
              <w:rPr>
                <w:rFonts w:asciiTheme="minorHAnsi" w:hAnsiTheme="minorHAnsi" w:cstheme="minorHAnsi"/>
                <w:lang w:val="el-GR"/>
              </w:rPr>
              <w:t>,</w:t>
            </w:r>
          </w:p>
          <w:p w14:paraId="46BE39D0" w14:textId="77777777" w:rsid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αναγνώριση των εσωτερικών και εξωτερικών αλληλεξαρτήσεων.</w:t>
            </w:r>
          </w:p>
          <w:p w14:paraId="24166ECF" w14:textId="77777777" w:rsidR="002E6D97" w:rsidRPr="00C71BA2" w:rsidRDefault="002E6D97" w:rsidP="00C71BA2">
            <w:pPr>
              <w:rPr>
                <w:rFonts w:asciiTheme="minorHAnsi" w:hAnsiTheme="minorHAnsi" w:cstheme="minorHAnsi"/>
                <w:lang w:val="el-GR"/>
              </w:rPr>
            </w:pPr>
          </w:p>
        </w:tc>
        <w:tc>
          <w:tcPr>
            <w:tcW w:w="960" w:type="dxa"/>
            <w:tcBorders>
              <w:top w:val="nil"/>
              <w:left w:val="nil"/>
              <w:bottom w:val="single" w:sz="4" w:space="0" w:color="auto"/>
              <w:right w:val="single" w:sz="4" w:space="0" w:color="auto"/>
            </w:tcBorders>
            <w:shd w:val="clear" w:color="auto" w:fill="auto"/>
            <w:noWrap/>
            <w:vAlign w:val="center"/>
            <w:hideMark/>
          </w:tcPr>
          <w:p w14:paraId="0BA5C63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r>
      <w:tr w:rsidR="00C71BA2" w:rsidRPr="00A84EEB" w14:paraId="345031AE" w14:textId="77777777" w:rsidTr="002E6D9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3514D60"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lastRenderedPageBreak/>
              <w:t>Κ6</w:t>
            </w:r>
          </w:p>
        </w:tc>
        <w:tc>
          <w:tcPr>
            <w:tcW w:w="782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1122CBA"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Οργάνωση Διοίκησης Έργου - Ομάδα έργου</w:t>
            </w:r>
          </w:p>
        </w:tc>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14A8EAC" w14:textId="77777777" w:rsidR="00C71BA2" w:rsidRPr="00C71BA2" w:rsidRDefault="00C71BA2" w:rsidP="00C71BA2">
            <w:pPr>
              <w:rPr>
                <w:rFonts w:asciiTheme="minorHAnsi" w:hAnsiTheme="minorHAnsi" w:cstheme="minorHAnsi"/>
                <w:lang w:val="el-GR"/>
              </w:rPr>
            </w:pPr>
          </w:p>
        </w:tc>
      </w:tr>
      <w:tr w:rsidR="00C71BA2" w:rsidRPr="00A84EEB" w14:paraId="2BFC5DFC" w14:textId="77777777" w:rsidTr="002E6D97">
        <w:trPr>
          <w:trHeight w:val="2400"/>
          <w:jc w:val="center"/>
        </w:trPr>
        <w:tc>
          <w:tcPr>
            <w:tcW w:w="960" w:type="dxa"/>
            <w:tcBorders>
              <w:top w:val="single" w:sz="4" w:space="0" w:color="auto"/>
              <w:left w:val="single" w:sz="4" w:space="0" w:color="auto"/>
              <w:bottom w:val="single" w:sz="4" w:space="0" w:color="auto"/>
              <w:right w:val="single" w:sz="4" w:space="0" w:color="auto"/>
            </w:tcBorders>
            <w:shd w:val="clear" w:color="auto" w:fill="FFEDB9"/>
            <w:noWrap/>
            <w:vAlign w:val="bottom"/>
            <w:hideMark/>
          </w:tcPr>
          <w:p w14:paraId="038EA7D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c>
          <w:tcPr>
            <w:tcW w:w="7824" w:type="dxa"/>
            <w:tcBorders>
              <w:top w:val="single" w:sz="4" w:space="0" w:color="auto"/>
              <w:left w:val="nil"/>
              <w:bottom w:val="single" w:sz="4" w:space="0" w:color="auto"/>
              <w:right w:val="single" w:sz="4" w:space="0" w:color="auto"/>
            </w:tcBorders>
            <w:shd w:val="clear" w:color="auto" w:fill="auto"/>
            <w:vAlign w:val="bottom"/>
            <w:hideMark/>
          </w:tcPr>
          <w:p w14:paraId="12C9D5D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Σχήμα Διοίκησης. Αξιολογείται ο βαθμός επάρκειας, σαφήνειας και αποτελεσματικότητας του τρόπου διακυβέρνησης του έργου (δομή και οργάνωση). </w:t>
            </w:r>
          </w:p>
          <w:p w14:paraId="641CB6A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Ελέγχεται κατά πόσον από την προσφορά είναι ευδιάκριτα τα όρια λογοδοσίας όλων των ρόλων, καθ’ όλον τον κύκλο ζωής του έργου,</w:t>
            </w:r>
            <w:r w:rsidRPr="00C71BA2">
              <w:rPr>
                <w:rFonts w:asciiTheme="minorHAnsi" w:hAnsiTheme="minorHAnsi" w:cstheme="minorHAnsi"/>
                <w:lang w:val="el-GR"/>
              </w:rPr>
              <w:br/>
              <w:t>Επικοινωνία.</w:t>
            </w:r>
          </w:p>
          <w:p w14:paraId="2A28FFA6" w14:textId="624E915C" w:rsidR="00C71BA2" w:rsidRPr="00C71BA2" w:rsidRDefault="00C71BA2" w:rsidP="00620BC9">
            <w:pPr>
              <w:rPr>
                <w:rFonts w:asciiTheme="minorHAnsi" w:hAnsiTheme="minorHAnsi" w:cstheme="minorHAnsi"/>
                <w:lang w:val="el-GR"/>
              </w:rPr>
            </w:pPr>
            <w:r w:rsidRPr="00C71BA2">
              <w:rPr>
                <w:rFonts w:asciiTheme="minorHAnsi" w:hAnsiTheme="minorHAnsi" w:cstheme="minorHAnsi"/>
                <w:lang w:val="el-GR"/>
              </w:rPr>
              <w:t>Αξιολογείται η καταλληλότητα και η επάρκεια των διαδικασιών και των μηχανισμών επικοινωνίας της Ομάδας Έργου με τα αρμόδια εμπλεκόμενα τμήματα/μονάδες και τα στελέχη του φορέα, αλλά και με τους λοιπούς φορείς που εμπλέκονται στην υλοποίηση/εκτέλεση του Έργου με στόχο τόσο τη μεταφορά τεχνογνωσίας στα στελέχη του φορέα όσο και την αποτελεσματικότερη υλοποίηση του έργου.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E43CC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w:t>
            </w:r>
          </w:p>
        </w:tc>
      </w:tr>
      <w:tr w:rsidR="00C71BA2" w:rsidRPr="00A84EEB" w14:paraId="1833711D" w14:textId="77777777" w:rsidTr="00B534A5">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tcPr>
          <w:p w14:paraId="0BAE4F2A"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Κ7</w:t>
            </w:r>
          </w:p>
        </w:tc>
        <w:tc>
          <w:tcPr>
            <w:tcW w:w="7824" w:type="dxa"/>
            <w:tcBorders>
              <w:top w:val="nil"/>
              <w:left w:val="nil"/>
              <w:bottom w:val="single" w:sz="4" w:space="0" w:color="auto"/>
              <w:right w:val="single" w:sz="4" w:space="0" w:color="auto"/>
            </w:tcBorders>
            <w:shd w:val="clear" w:color="000000" w:fill="BFBFBF"/>
            <w:noWrap/>
            <w:vAlign w:val="bottom"/>
          </w:tcPr>
          <w:p w14:paraId="391FB4BB"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Μεθοδολογία διοίκησης και διασφάλισης ποιότητας</w:t>
            </w:r>
          </w:p>
        </w:tc>
        <w:tc>
          <w:tcPr>
            <w:tcW w:w="960" w:type="dxa"/>
            <w:tcBorders>
              <w:top w:val="nil"/>
              <w:left w:val="nil"/>
              <w:bottom w:val="single" w:sz="4" w:space="0" w:color="auto"/>
              <w:right w:val="single" w:sz="4" w:space="0" w:color="auto"/>
            </w:tcBorders>
            <w:shd w:val="clear" w:color="000000" w:fill="BFBFBF"/>
            <w:noWrap/>
            <w:vAlign w:val="center"/>
          </w:tcPr>
          <w:p w14:paraId="106545CD" w14:textId="77777777" w:rsidR="00C71BA2" w:rsidRPr="00C71BA2" w:rsidRDefault="00C71BA2" w:rsidP="00C71BA2">
            <w:pPr>
              <w:rPr>
                <w:rFonts w:asciiTheme="minorHAnsi" w:hAnsiTheme="minorHAnsi" w:cstheme="minorHAnsi"/>
                <w:lang w:val="el-GR"/>
              </w:rPr>
            </w:pPr>
          </w:p>
        </w:tc>
      </w:tr>
      <w:tr w:rsidR="00C71BA2" w:rsidRPr="00A84EEB" w14:paraId="623E29C8" w14:textId="77777777" w:rsidTr="00B534A5">
        <w:trPr>
          <w:trHeight w:val="300"/>
          <w:jc w:val="center"/>
        </w:trPr>
        <w:tc>
          <w:tcPr>
            <w:tcW w:w="960" w:type="dxa"/>
            <w:tcBorders>
              <w:top w:val="nil"/>
              <w:left w:val="single" w:sz="4" w:space="0" w:color="auto"/>
              <w:bottom w:val="single" w:sz="4" w:space="0" w:color="auto"/>
              <w:right w:val="single" w:sz="4" w:space="0" w:color="auto"/>
            </w:tcBorders>
            <w:shd w:val="clear" w:color="auto" w:fill="FFEDB9"/>
            <w:noWrap/>
            <w:vAlign w:val="bottom"/>
          </w:tcPr>
          <w:p w14:paraId="08871C63" w14:textId="77777777" w:rsidR="00C71BA2" w:rsidRPr="00C71BA2" w:rsidRDefault="00C71BA2" w:rsidP="00C71BA2">
            <w:pPr>
              <w:rPr>
                <w:rFonts w:asciiTheme="minorHAnsi" w:hAnsiTheme="minorHAnsi" w:cstheme="minorHAnsi"/>
                <w:lang w:val="el-GR"/>
              </w:rPr>
            </w:pPr>
          </w:p>
        </w:tc>
        <w:tc>
          <w:tcPr>
            <w:tcW w:w="7824" w:type="dxa"/>
            <w:tcBorders>
              <w:top w:val="nil"/>
              <w:left w:val="nil"/>
              <w:bottom w:val="single" w:sz="4" w:space="0" w:color="auto"/>
              <w:right w:val="single" w:sz="4" w:space="0" w:color="auto"/>
            </w:tcBorders>
            <w:shd w:val="clear" w:color="auto" w:fill="auto"/>
            <w:noWrap/>
            <w:vAlign w:val="bottom"/>
          </w:tcPr>
          <w:p w14:paraId="4258B3F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Αξιολογείται η αποτελεσματικότητα της προτεινόμενης μεθοδολογίας διοίκησης και διασφάλισης ποιότητας και ιδίως η εξειδίκευση και προσαρμογή για το παρόν έργο</w:t>
            </w:r>
          </w:p>
        </w:tc>
        <w:tc>
          <w:tcPr>
            <w:tcW w:w="960" w:type="dxa"/>
            <w:tcBorders>
              <w:top w:val="nil"/>
              <w:left w:val="nil"/>
              <w:bottom w:val="single" w:sz="4" w:space="0" w:color="auto"/>
              <w:right w:val="single" w:sz="4" w:space="0" w:color="auto"/>
            </w:tcBorders>
            <w:shd w:val="clear" w:color="auto" w:fill="auto"/>
            <w:noWrap/>
            <w:vAlign w:val="center"/>
          </w:tcPr>
          <w:p w14:paraId="5FFC044F" w14:textId="77777777" w:rsidR="00C71BA2" w:rsidRPr="00C71BA2" w:rsidRDefault="00C71BA2" w:rsidP="00C71BA2">
            <w:pPr>
              <w:rPr>
                <w:rFonts w:asciiTheme="minorHAnsi" w:hAnsiTheme="minorHAnsi" w:cstheme="minorHAnsi"/>
                <w:lang w:val="el-GR"/>
              </w:rPr>
            </w:pPr>
          </w:p>
        </w:tc>
      </w:tr>
      <w:tr w:rsidR="00C71BA2" w:rsidRPr="00C71BA2" w14:paraId="6BFE8D57" w14:textId="77777777" w:rsidTr="00B534A5">
        <w:trPr>
          <w:trHeight w:val="300"/>
          <w:jc w:val="center"/>
        </w:trPr>
        <w:tc>
          <w:tcPr>
            <w:tcW w:w="960" w:type="dxa"/>
            <w:tcBorders>
              <w:top w:val="nil"/>
              <w:left w:val="nil"/>
              <w:bottom w:val="nil"/>
              <w:right w:val="nil"/>
            </w:tcBorders>
            <w:shd w:val="clear" w:color="auto" w:fill="auto"/>
            <w:noWrap/>
            <w:vAlign w:val="bottom"/>
            <w:hideMark/>
          </w:tcPr>
          <w:p w14:paraId="05D5CAC1" w14:textId="77777777" w:rsidR="00C71BA2" w:rsidRPr="00C71BA2" w:rsidRDefault="00C71BA2" w:rsidP="00C71BA2">
            <w:pPr>
              <w:rPr>
                <w:rFonts w:asciiTheme="minorHAnsi" w:hAnsiTheme="minorHAnsi" w:cstheme="minorHAnsi"/>
                <w:lang w:val="el-GR"/>
              </w:rPr>
            </w:pPr>
          </w:p>
        </w:tc>
        <w:tc>
          <w:tcPr>
            <w:tcW w:w="7824" w:type="dxa"/>
            <w:tcBorders>
              <w:top w:val="nil"/>
              <w:left w:val="nil"/>
              <w:bottom w:val="nil"/>
              <w:right w:val="nil"/>
            </w:tcBorders>
            <w:shd w:val="clear" w:color="auto" w:fill="auto"/>
            <w:noWrap/>
            <w:vAlign w:val="bottom"/>
            <w:hideMark/>
          </w:tcPr>
          <w:p w14:paraId="75D01392" w14:textId="77777777" w:rsidR="00C71BA2" w:rsidRPr="00C71BA2" w:rsidRDefault="00C71BA2" w:rsidP="00C71BA2">
            <w:pPr>
              <w:rPr>
                <w:rFonts w:asciiTheme="minorHAnsi" w:hAnsiTheme="minorHAnsi" w:cstheme="minorHAnsi"/>
                <w:lang w:val="el-GR"/>
              </w:rPr>
            </w:pPr>
          </w:p>
        </w:tc>
        <w:tc>
          <w:tcPr>
            <w:tcW w:w="960" w:type="dxa"/>
            <w:tcBorders>
              <w:top w:val="nil"/>
              <w:left w:val="single" w:sz="4" w:space="0" w:color="auto"/>
              <w:bottom w:val="single" w:sz="4" w:space="0" w:color="auto"/>
              <w:right w:val="single" w:sz="4" w:space="0" w:color="auto"/>
            </w:tcBorders>
            <w:shd w:val="clear" w:color="000000" w:fill="BFBFBF"/>
            <w:noWrap/>
            <w:vAlign w:val="center"/>
            <w:hideMark/>
          </w:tcPr>
          <w:p w14:paraId="4A8BB07D"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100%</w:t>
            </w:r>
          </w:p>
        </w:tc>
      </w:tr>
    </w:tbl>
    <w:p w14:paraId="39801877" w14:textId="77777777" w:rsidR="00C71BA2" w:rsidRPr="000A6C6F" w:rsidRDefault="00C71BA2" w:rsidP="000A6C6F">
      <w:pPr>
        <w:pStyle w:val="3"/>
        <w:rPr>
          <w:rFonts w:asciiTheme="minorHAnsi" w:hAnsiTheme="minorHAnsi" w:cstheme="minorHAnsi"/>
          <w:lang w:val="el-GR"/>
        </w:rPr>
      </w:pPr>
      <w:r w:rsidRPr="000A6C6F">
        <w:rPr>
          <w:rFonts w:asciiTheme="minorHAnsi" w:hAnsiTheme="minorHAnsi" w:cstheme="minorHAnsi"/>
          <w:lang w:val="el-GR"/>
        </w:rPr>
        <w:t xml:space="preserve"> </w:t>
      </w:r>
      <w:bookmarkStart w:id="55" w:name="_Toc128470601"/>
      <w:bookmarkStart w:id="56" w:name="_Toc133921646"/>
      <w:r w:rsidRPr="000A6C6F">
        <w:rPr>
          <w:rFonts w:asciiTheme="minorHAnsi" w:hAnsiTheme="minorHAnsi" w:cstheme="minorHAnsi"/>
          <w:lang w:val="el-GR"/>
        </w:rPr>
        <w:t>Βαθμολόγηση και κατάταξη προσφορών</w:t>
      </w:r>
      <w:bookmarkEnd w:id="55"/>
      <w:bookmarkEnd w:id="56"/>
      <w:r w:rsidRPr="000A6C6F">
        <w:rPr>
          <w:rFonts w:asciiTheme="minorHAnsi" w:hAnsiTheme="minorHAnsi" w:cstheme="minorHAnsi"/>
          <w:lang w:val="el-GR"/>
        </w:rPr>
        <w:t xml:space="preserve"> </w:t>
      </w:r>
    </w:p>
    <w:p w14:paraId="23238795" w14:textId="77777777" w:rsidR="00C71BA2" w:rsidRPr="000A6C6F" w:rsidRDefault="00C71BA2" w:rsidP="000A6C6F">
      <w:pPr>
        <w:pStyle w:val="4"/>
        <w:rPr>
          <w:rFonts w:asciiTheme="minorHAnsi" w:hAnsiTheme="minorHAnsi" w:cstheme="minorHAnsi"/>
          <w:lang w:val="el-GR"/>
        </w:rPr>
      </w:pPr>
      <w:r w:rsidRPr="000A6C6F">
        <w:rPr>
          <w:rFonts w:asciiTheme="minorHAnsi" w:hAnsiTheme="minorHAnsi" w:cstheme="minorHAnsi"/>
          <w:lang w:val="el-GR"/>
        </w:rPr>
        <w:t xml:space="preserve">Βαθμολόγηση Τεχνικών Προσφορών </w:t>
      </w:r>
    </w:p>
    <w:p w14:paraId="25152B8F" w14:textId="27B13C7E" w:rsidR="00C71BA2" w:rsidRPr="001D12E3"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Βαθμολόγηση των τεχνικών προσφορών θα γίνει σύμφωνα με τα “Κριτήρια Αξιολόγησης”, όπως αυτά προσδιορίζονται στον πίνακα της παρ. </w:t>
      </w:r>
      <w:r w:rsidR="001D12E3" w:rsidRPr="001D12E3">
        <w:rPr>
          <w:rFonts w:asciiTheme="minorHAnsi" w:hAnsiTheme="minorHAnsi" w:cstheme="minorHAnsi"/>
          <w:lang w:val="el-GR"/>
        </w:rPr>
        <w:t>2.3.1.</w:t>
      </w:r>
    </w:p>
    <w:p w14:paraId="3834E1E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 </w:t>
      </w:r>
    </w:p>
    <w:p w14:paraId="5FCBCD7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Κάθε κριτήριο αξιολόγησης βαθμολογείται αυτόνομα με βάση τα στοιχεία της προσφοράς. </w:t>
      </w:r>
    </w:p>
    <w:p w14:paraId="2896009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Βαθμολογία μικρότερη από 100 βαθμούς (ήτοι προσφορά που δεν καλύπτει/παρουσιάζει αποκλίσεις από τις τεχνικές προδιαγραφές της παρούσας) επιφέρει την απόρριψη της προσφοράς.</w:t>
      </w:r>
    </w:p>
    <w:p w14:paraId="1DA1305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(Β</w:t>
      </w:r>
      <w:proofErr w:type="spellStart"/>
      <w:r w:rsidRPr="00C71BA2">
        <w:rPr>
          <w:rFonts w:asciiTheme="minorHAnsi" w:hAnsiTheme="minorHAnsi" w:cstheme="minorHAnsi"/>
        </w:rPr>
        <w:t>i</w:t>
      </w:r>
      <w:proofErr w:type="spellEnd"/>
      <w:r w:rsidRPr="00C71BA2">
        <w:rPr>
          <w:rFonts w:asciiTheme="minorHAnsi" w:hAnsiTheme="minorHAnsi" w:cstheme="minorHAnsi"/>
          <w:lang w:val="el-GR"/>
        </w:rPr>
        <w:t>) θα προκύπτει από το άθροισμα των σταθμισμένων βαθμολογιών όλων των κριτηρίων.</w:t>
      </w:r>
    </w:p>
    <w:p w14:paraId="4BC950A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συνολική βαθμολογία της τεχνικής προσφοράς υπολογίζεται με βάση τον παρακάτω τύπο : </w:t>
      </w:r>
    </w:p>
    <w:p w14:paraId="0526F91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w:t>
      </w:r>
      <w:proofErr w:type="spellStart"/>
      <w:r w:rsidRPr="00C71BA2">
        <w:rPr>
          <w:rFonts w:asciiTheme="minorHAnsi" w:hAnsiTheme="minorHAnsi" w:cstheme="minorHAnsi"/>
        </w:rPr>
        <w:t>i</w:t>
      </w:r>
      <w:proofErr w:type="spellEnd"/>
      <w:r w:rsidRPr="00C71BA2">
        <w:rPr>
          <w:rFonts w:asciiTheme="minorHAnsi" w:hAnsiTheme="minorHAnsi" w:cstheme="minorHAnsi"/>
          <w:lang w:val="el-GR"/>
        </w:rPr>
        <w:t xml:space="preserve"> = σ1χΚρ1 + σ2χΚρ2 +……+</w:t>
      </w:r>
      <w:proofErr w:type="spellStart"/>
      <w:r w:rsidRPr="00C71BA2">
        <w:rPr>
          <w:rFonts w:asciiTheme="minorHAnsi" w:hAnsiTheme="minorHAnsi" w:cstheme="minorHAnsi"/>
          <w:lang w:val="el-GR"/>
        </w:rPr>
        <w:t>σνχΚρν</w:t>
      </w:r>
      <w:proofErr w:type="spellEnd"/>
    </w:p>
    <w:p w14:paraId="798489F9" w14:textId="77777777" w:rsidR="00C71BA2" w:rsidRPr="00C71BA2" w:rsidRDefault="00C71BA2" w:rsidP="000A6C6F">
      <w:pPr>
        <w:pStyle w:val="4"/>
        <w:rPr>
          <w:rFonts w:asciiTheme="minorHAnsi" w:hAnsiTheme="minorHAnsi" w:cstheme="minorHAnsi"/>
          <w:lang w:val="el-GR"/>
        </w:rPr>
      </w:pPr>
      <w:r w:rsidRPr="00C71BA2">
        <w:rPr>
          <w:rFonts w:asciiTheme="minorHAnsi" w:hAnsiTheme="minorHAnsi" w:cstheme="minorHAnsi"/>
          <w:lang w:val="el-GR"/>
        </w:rPr>
        <w:t xml:space="preserve">Κατάταξη προσφορών </w:t>
      </w:r>
    </w:p>
    <w:p w14:paraId="6A5A0A8E" w14:textId="77777777" w:rsidR="00C71BA2" w:rsidRPr="00C71BA2" w:rsidRDefault="00C71BA2" w:rsidP="00C71BA2">
      <w:pPr>
        <w:rPr>
          <w:rFonts w:asciiTheme="minorHAnsi" w:hAnsiTheme="minorHAnsi" w:cstheme="minorHAnsi"/>
          <w:lang w:val="el-GR"/>
        </w:rPr>
      </w:pPr>
      <w:r w:rsidRPr="000A6C6F">
        <w:rPr>
          <w:rFonts w:asciiTheme="minorHAnsi" w:hAnsiTheme="minorHAnsi" w:cstheme="minorHAnsi"/>
          <w:b/>
          <w:bCs/>
          <w:lang w:val="el-GR"/>
        </w:rPr>
        <w:t>Πλέον συμφέρουσα από οικονομική άποψη προσφορά είναι εκείνη που παρουσιάζει το μεγαλύτερο Λ</w:t>
      </w:r>
      <w:r w:rsidRPr="00C71BA2">
        <w:rPr>
          <w:rFonts w:asciiTheme="minorHAnsi" w:hAnsiTheme="minorHAnsi" w:cstheme="minorHAnsi"/>
          <w:lang w:val="el-GR"/>
        </w:rPr>
        <w:t xml:space="preserve"> ο οποίος υπολογίζεται με βάση τον παρακάτω τύπο:</w:t>
      </w:r>
    </w:p>
    <w:p w14:paraId="1B53D81C" w14:textId="77777777" w:rsidR="00C71BA2" w:rsidRPr="00C71BA2" w:rsidRDefault="00C71BA2" w:rsidP="00C71BA2">
      <w:pPr>
        <w:rPr>
          <w:rFonts w:asciiTheme="minorHAnsi" w:hAnsiTheme="minorHAnsi" w:cstheme="minorHAnsi"/>
          <w:lang w:val="nl-NL"/>
        </w:rPr>
      </w:pPr>
      <w:r w:rsidRPr="00C71BA2">
        <w:rPr>
          <w:rFonts w:asciiTheme="minorHAnsi" w:hAnsiTheme="minorHAnsi" w:cstheme="minorHAnsi"/>
          <w:lang w:val="el-GR"/>
        </w:rPr>
        <w:t>Λ</w:t>
      </w:r>
      <w:r w:rsidRPr="00C71BA2">
        <w:rPr>
          <w:rFonts w:asciiTheme="minorHAnsi" w:hAnsiTheme="minorHAnsi" w:cstheme="minorHAnsi"/>
          <w:lang w:val="nl-NL"/>
        </w:rPr>
        <w:t xml:space="preserve">i = </w:t>
      </w:r>
      <w:r w:rsidRPr="00C71BA2">
        <w:rPr>
          <w:rFonts w:asciiTheme="minorHAnsi" w:hAnsiTheme="minorHAnsi" w:cstheme="minorHAnsi"/>
          <w:lang w:val="de-DE"/>
        </w:rPr>
        <w:t>80</w:t>
      </w:r>
      <w:r w:rsidRPr="00C71BA2">
        <w:rPr>
          <w:rFonts w:asciiTheme="minorHAnsi" w:hAnsiTheme="minorHAnsi" w:cstheme="minorHAnsi"/>
          <w:lang w:val="nl-NL"/>
        </w:rPr>
        <w:t xml:space="preserve"> * (</w:t>
      </w:r>
      <w:r w:rsidRPr="00C71BA2">
        <w:rPr>
          <w:rFonts w:asciiTheme="minorHAnsi" w:hAnsiTheme="minorHAnsi" w:cstheme="minorHAnsi"/>
          <w:lang w:val="el-GR"/>
        </w:rPr>
        <w:t>Β</w:t>
      </w:r>
      <w:r w:rsidRPr="00C71BA2">
        <w:rPr>
          <w:rFonts w:asciiTheme="minorHAnsi" w:hAnsiTheme="minorHAnsi" w:cstheme="minorHAnsi"/>
          <w:lang w:val="nl-NL"/>
        </w:rPr>
        <w:t xml:space="preserve">i / </w:t>
      </w:r>
      <w:r w:rsidRPr="00C71BA2">
        <w:rPr>
          <w:rFonts w:asciiTheme="minorHAnsi" w:hAnsiTheme="minorHAnsi" w:cstheme="minorHAnsi"/>
          <w:lang w:val="el-GR"/>
        </w:rPr>
        <w:t>Β</w:t>
      </w:r>
      <w:r w:rsidRPr="00C71BA2">
        <w:rPr>
          <w:rFonts w:asciiTheme="minorHAnsi" w:hAnsiTheme="minorHAnsi" w:cstheme="minorHAnsi"/>
          <w:lang w:val="nl-NL"/>
        </w:rPr>
        <w:t xml:space="preserve">max) + </w:t>
      </w:r>
      <w:r w:rsidRPr="00C71BA2">
        <w:rPr>
          <w:rFonts w:asciiTheme="minorHAnsi" w:hAnsiTheme="minorHAnsi" w:cstheme="minorHAnsi"/>
          <w:lang w:val="de-DE"/>
        </w:rPr>
        <w:t>20</w:t>
      </w:r>
      <w:r w:rsidRPr="00C71BA2">
        <w:rPr>
          <w:rFonts w:asciiTheme="minorHAnsi" w:hAnsiTheme="minorHAnsi" w:cstheme="minorHAnsi"/>
          <w:lang w:val="nl-NL"/>
        </w:rPr>
        <w:t xml:space="preserve"> * (Kmin/Ki)</w:t>
      </w:r>
    </w:p>
    <w:p w14:paraId="7A965A9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όπου:</w:t>
      </w:r>
    </w:p>
    <w:p w14:paraId="751DA04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w:t>
      </w:r>
      <w:r w:rsidRPr="00C71BA2">
        <w:rPr>
          <w:rFonts w:asciiTheme="minorHAnsi" w:hAnsiTheme="minorHAnsi" w:cstheme="minorHAnsi"/>
        </w:rPr>
        <w:t>max</w:t>
      </w:r>
      <w:r w:rsidRPr="00C71BA2">
        <w:rPr>
          <w:rFonts w:asciiTheme="minorHAnsi" w:hAnsiTheme="minorHAnsi" w:cstheme="minorHAnsi"/>
          <w:lang w:val="el-GR"/>
        </w:rPr>
        <w:t xml:space="preserve"> </w:t>
      </w:r>
      <w:r w:rsidRPr="00C71BA2">
        <w:rPr>
          <w:rFonts w:asciiTheme="minorHAnsi" w:hAnsiTheme="minorHAnsi" w:cstheme="minorHAnsi"/>
          <w:lang w:val="el-GR"/>
        </w:rPr>
        <w:tab/>
        <w:t xml:space="preserve">η συνολική βαθμολογία που έλαβε η καλύτερη Τεχνική Προσφορά </w:t>
      </w:r>
    </w:p>
    <w:p w14:paraId="0C9AACC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w:t>
      </w:r>
      <w:proofErr w:type="spellStart"/>
      <w:r w:rsidRPr="00C71BA2">
        <w:rPr>
          <w:rFonts w:asciiTheme="minorHAnsi" w:hAnsiTheme="minorHAnsi" w:cstheme="minorHAnsi"/>
        </w:rPr>
        <w:t>i</w:t>
      </w:r>
      <w:proofErr w:type="spellEnd"/>
      <w:r w:rsidRPr="00C71BA2">
        <w:rPr>
          <w:rFonts w:asciiTheme="minorHAnsi" w:hAnsiTheme="minorHAnsi" w:cstheme="minorHAnsi"/>
          <w:lang w:val="el-GR"/>
        </w:rPr>
        <w:tab/>
        <w:t xml:space="preserve">η συνολική βαθμολογία της Τεχνικής Προσφοράς </w:t>
      </w:r>
      <w:proofErr w:type="spellStart"/>
      <w:r w:rsidRPr="00C71BA2">
        <w:rPr>
          <w:rFonts w:asciiTheme="minorHAnsi" w:hAnsiTheme="minorHAnsi" w:cstheme="minorHAnsi"/>
        </w:rPr>
        <w:t>i</w:t>
      </w:r>
      <w:proofErr w:type="spellEnd"/>
    </w:p>
    <w:p w14:paraId="24E2C77A" w14:textId="77777777" w:rsidR="00C71BA2" w:rsidRPr="00C71BA2" w:rsidRDefault="00C71BA2" w:rsidP="00C71BA2">
      <w:pPr>
        <w:rPr>
          <w:rFonts w:asciiTheme="minorHAnsi" w:hAnsiTheme="minorHAnsi" w:cstheme="minorHAnsi"/>
          <w:lang w:val="el-GR"/>
        </w:rPr>
      </w:pPr>
      <w:proofErr w:type="spellStart"/>
      <w:r w:rsidRPr="00C71BA2">
        <w:rPr>
          <w:rFonts w:asciiTheme="minorHAnsi" w:hAnsiTheme="minorHAnsi" w:cstheme="minorHAnsi"/>
        </w:rPr>
        <w:t>Kmin</w:t>
      </w:r>
      <w:proofErr w:type="spellEnd"/>
      <w:r w:rsidRPr="00C71BA2">
        <w:rPr>
          <w:rFonts w:asciiTheme="minorHAnsi" w:hAnsiTheme="minorHAnsi" w:cstheme="minorHAnsi"/>
          <w:lang w:val="el-GR"/>
        </w:rPr>
        <w:t xml:space="preserve"> </w:t>
      </w:r>
      <w:r w:rsidRPr="00C71BA2">
        <w:rPr>
          <w:rFonts w:asciiTheme="minorHAnsi" w:hAnsiTheme="minorHAnsi" w:cstheme="minorHAnsi"/>
          <w:lang w:val="el-GR"/>
        </w:rPr>
        <w:tab/>
        <w:t xml:space="preserve">το συνολικό συγκριτικό κόστος της Προσφοράς με τη μικρότερη τιμή </w:t>
      </w:r>
    </w:p>
    <w:p w14:paraId="2B0B58D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w:t>
      </w:r>
      <w:proofErr w:type="spellStart"/>
      <w:r w:rsidRPr="00C71BA2">
        <w:rPr>
          <w:rFonts w:asciiTheme="minorHAnsi" w:hAnsiTheme="minorHAnsi" w:cstheme="minorHAnsi"/>
        </w:rPr>
        <w:t>i</w:t>
      </w:r>
      <w:proofErr w:type="spellEnd"/>
      <w:r w:rsidRPr="00C71BA2">
        <w:rPr>
          <w:rFonts w:asciiTheme="minorHAnsi" w:hAnsiTheme="minorHAnsi" w:cstheme="minorHAnsi"/>
          <w:lang w:val="el-GR"/>
        </w:rPr>
        <w:tab/>
        <w:t xml:space="preserve">το συνολικό συγκριτικό κόστος της Προσφοράς </w:t>
      </w:r>
      <w:proofErr w:type="spellStart"/>
      <w:r w:rsidRPr="00C71BA2">
        <w:rPr>
          <w:rFonts w:asciiTheme="minorHAnsi" w:hAnsiTheme="minorHAnsi" w:cstheme="minorHAnsi"/>
        </w:rPr>
        <w:t>i</w:t>
      </w:r>
      <w:proofErr w:type="spellEnd"/>
      <w:r w:rsidRPr="00C71BA2">
        <w:rPr>
          <w:rFonts w:asciiTheme="minorHAnsi" w:hAnsiTheme="minorHAnsi" w:cstheme="minorHAnsi"/>
          <w:lang w:val="el-GR"/>
        </w:rPr>
        <w:t xml:space="preserve"> </w:t>
      </w:r>
    </w:p>
    <w:p w14:paraId="6D5C929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Λ</w:t>
      </w:r>
      <w:proofErr w:type="spellStart"/>
      <w:r w:rsidRPr="00C71BA2">
        <w:rPr>
          <w:rFonts w:asciiTheme="minorHAnsi" w:hAnsiTheme="minorHAnsi" w:cstheme="minorHAnsi"/>
        </w:rPr>
        <w:t>i</w:t>
      </w:r>
      <w:proofErr w:type="spellEnd"/>
      <w:r w:rsidRPr="00C71BA2">
        <w:rPr>
          <w:rFonts w:asciiTheme="minorHAnsi" w:hAnsiTheme="minorHAnsi" w:cstheme="minorHAnsi"/>
          <w:lang w:val="el-GR"/>
        </w:rPr>
        <w:tab/>
        <w:t>το οποίο στρογγυλοποιείται στα 2 δεκαδικά ψηφία.</w:t>
      </w:r>
    </w:p>
    <w:p w14:paraId="13716EB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Οι βαθμολογίες στρογγυλοποιούνται στο δεύτερο δεκαδικό ψηφίο.</w:t>
      </w:r>
    </w:p>
    <w:p w14:paraId="6AF5AEE9" w14:textId="78877A9A" w:rsidR="00C71BA2" w:rsidRPr="00C71BA2" w:rsidRDefault="00C71BA2" w:rsidP="000A6C6F">
      <w:pPr>
        <w:pStyle w:val="4"/>
        <w:rPr>
          <w:rFonts w:asciiTheme="minorHAnsi" w:hAnsiTheme="minorHAnsi" w:cstheme="minorHAnsi"/>
          <w:lang w:val="el-GR"/>
        </w:rPr>
      </w:pPr>
      <w:r w:rsidRPr="00C71BA2">
        <w:rPr>
          <w:rFonts w:asciiTheme="minorHAnsi" w:hAnsiTheme="minorHAnsi" w:cstheme="minorHAnsi"/>
          <w:lang w:val="el-GR"/>
        </w:rPr>
        <w:t>Διαμόρφωση συγκριτικού κόστους Προσφοράς</w:t>
      </w:r>
    </w:p>
    <w:p w14:paraId="46904EC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Το συγκριτικό κόστος Κ κάθε Προσφοράς περιλαμβάνει: </w:t>
      </w:r>
    </w:p>
    <w:p w14:paraId="292BE1B8" w14:textId="77777777" w:rsidR="00C71BA2" w:rsidRPr="000A6C6F" w:rsidRDefault="00C71BA2" w:rsidP="000A6C6F">
      <w:pPr>
        <w:pStyle w:val="aff2"/>
        <w:numPr>
          <w:ilvl w:val="0"/>
          <w:numId w:val="349"/>
        </w:numPr>
        <w:rPr>
          <w:rFonts w:asciiTheme="minorHAnsi" w:hAnsiTheme="minorHAnsi" w:cstheme="minorHAnsi"/>
          <w:lang w:val="el-GR"/>
        </w:rPr>
      </w:pPr>
      <w:r w:rsidRPr="000A6C6F">
        <w:rPr>
          <w:rFonts w:asciiTheme="minorHAnsi" w:hAnsiTheme="minorHAnsi" w:cstheme="minorHAnsi"/>
          <w:lang w:val="el-GR"/>
        </w:rPr>
        <w:t>το συνολικό κόστος για το Έργο, χωρίς ΦΠΑ όπως προκύπτει από τους Πίνακες Οικονομικής Προσφοράς του υποψηφίου Οικονομικού Φορέα.</w:t>
      </w:r>
    </w:p>
    <w:p w14:paraId="137F221E" w14:textId="77777777" w:rsidR="00C71BA2" w:rsidRPr="000A6C6F" w:rsidRDefault="00C71BA2" w:rsidP="000A6C6F">
      <w:pPr>
        <w:pStyle w:val="aff2"/>
        <w:numPr>
          <w:ilvl w:val="0"/>
          <w:numId w:val="349"/>
        </w:numPr>
        <w:rPr>
          <w:rFonts w:asciiTheme="minorHAnsi" w:hAnsiTheme="minorHAnsi" w:cstheme="minorHAnsi"/>
          <w:lang w:val="el-GR"/>
        </w:rPr>
      </w:pPr>
      <w:r w:rsidRPr="000A6C6F">
        <w:rPr>
          <w:rFonts w:asciiTheme="minorHAnsi" w:hAnsiTheme="minorHAnsi" w:cstheme="minorHAnsi"/>
          <w:lang w:val="el-GR"/>
        </w:rPr>
        <w:t>Οι βαθμολογίες στρογγυλοποιούνται στο δεύτερο δεκαδικό ψηφίο.</w:t>
      </w:r>
    </w:p>
    <w:p w14:paraId="0F4C9D50" w14:textId="77777777" w:rsidR="00C71BA2" w:rsidRPr="000A6C6F" w:rsidRDefault="00C71BA2" w:rsidP="000A6C6F">
      <w:pPr>
        <w:pStyle w:val="aff2"/>
        <w:numPr>
          <w:ilvl w:val="0"/>
          <w:numId w:val="349"/>
        </w:numPr>
        <w:rPr>
          <w:rFonts w:asciiTheme="minorHAnsi" w:hAnsiTheme="minorHAnsi" w:cstheme="minorHAnsi"/>
          <w:lang w:val="el-GR"/>
        </w:rPr>
      </w:pPr>
      <w:r w:rsidRPr="000A6C6F">
        <w:rPr>
          <w:rFonts w:asciiTheme="minorHAnsi" w:hAnsiTheme="minorHAnsi" w:cstheme="minorHAnsi"/>
          <w:lang w:val="el-GR"/>
        </w:rPr>
        <w:t>Το σύνολο των αποδεκτών προσφορών καταγράφονται σε Συγκριτικό Πίνακα, κατά φθίνουσα σειρά του τελικού βαθμού (</w:t>
      </w:r>
      <w:proofErr w:type="spellStart"/>
      <w:r w:rsidRPr="000A6C6F">
        <w:rPr>
          <w:rFonts w:asciiTheme="minorHAnsi" w:hAnsiTheme="minorHAnsi" w:cstheme="minorHAnsi"/>
          <w:lang w:val="el-GR"/>
        </w:rPr>
        <w:t>Λi</w:t>
      </w:r>
      <w:proofErr w:type="spellEnd"/>
      <w:r w:rsidRPr="000A6C6F">
        <w:rPr>
          <w:rFonts w:asciiTheme="minorHAnsi" w:hAnsiTheme="minorHAnsi" w:cstheme="minorHAnsi"/>
          <w:lang w:val="el-GR"/>
        </w:rPr>
        <w:t>).</w:t>
      </w:r>
    </w:p>
    <w:p w14:paraId="093BB353" w14:textId="77777777" w:rsidR="00C71BA2" w:rsidRPr="000A6C6F" w:rsidRDefault="00C71BA2" w:rsidP="000A6C6F">
      <w:pPr>
        <w:pStyle w:val="aff2"/>
        <w:numPr>
          <w:ilvl w:val="0"/>
          <w:numId w:val="349"/>
        </w:numPr>
        <w:rPr>
          <w:rFonts w:asciiTheme="minorHAnsi" w:hAnsiTheme="minorHAnsi" w:cstheme="minorHAnsi"/>
          <w:lang w:val="el-GR"/>
        </w:rPr>
      </w:pPr>
      <w:r w:rsidRPr="000A6C6F">
        <w:rPr>
          <w:rFonts w:asciiTheme="minorHAnsi" w:hAnsiTheme="minorHAnsi" w:cstheme="minorHAnsi"/>
          <w:lang w:val="el-GR"/>
        </w:rPr>
        <w:t>Σε περίπτωση ισοβαθμίας, οι προσφορές που ισοβαθμούν κατατάσσονται κατά φθίνουσα σειρά του βαθμού τεχνικής αξιολόγησης (</w:t>
      </w:r>
      <w:proofErr w:type="spellStart"/>
      <w:r w:rsidRPr="000A6C6F">
        <w:rPr>
          <w:rFonts w:asciiTheme="minorHAnsi" w:hAnsiTheme="minorHAnsi" w:cstheme="minorHAnsi"/>
          <w:lang w:val="el-GR"/>
        </w:rPr>
        <w:t>Βi</w:t>
      </w:r>
      <w:proofErr w:type="spellEnd"/>
      <w:r w:rsidRPr="000A6C6F">
        <w:rPr>
          <w:rFonts w:asciiTheme="minorHAnsi" w:hAnsiTheme="minorHAnsi" w:cstheme="minorHAnsi"/>
          <w:lang w:val="el-GR"/>
        </w:rPr>
        <w:t>).</w:t>
      </w:r>
    </w:p>
    <w:p w14:paraId="525B1F8A" w14:textId="77777777" w:rsidR="00C71BA2" w:rsidRPr="000A6C6F" w:rsidRDefault="00C71BA2" w:rsidP="000A6C6F">
      <w:pPr>
        <w:pStyle w:val="aff2"/>
        <w:numPr>
          <w:ilvl w:val="0"/>
          <w:numId w:val="349"/>
        </w:numPr>
        <w:rPr>
          <w:rFonts w:asciiTheme="minorHAnsi" w:hAnsiTheme="minorHAnsi" w:cstheme="minorHAnsi"/>
          <w:lang w:val="el-GR"/>
        </w:rPr>
      </w:pPr>
      <w:r w:rsidRPr="000A6C6F">
        <w:rPr>
          <w:rFonts w:asciiTheme="minorHAnsi" w:hAnsiTheme="minorHAnsi" w:cstheme="minorHAnsi"/>
          <w:lang w:val="el-GR"/>
        </w:rPr>
        <w:t>Η πρώτη στον Συγκριτικό Πίνακα κατάταξης (</w:t>
      </w:r>
      <w:proofErr w:type="spellStart"/>
      <w:r w:rsidRPr="000A6C6F">
        <w:rPr>
          <w:rFonts w:asciiTheme="minorHAnsi" w:hAnsiTheme="minorHAnsi" w:cstheme="minorHAnsi"/>
          <w:lang w:val="el-GR"/>
        </w:rPr>
        <w:t>Λi</w:t>
      </w:r>
      <w:proofErr w:type="spellEnd"/>
      <w:r w:rsidRPr="000A6C6F">
        <w:rPr>
          <w:rFonts w:asciiTheme="minorHAnsi" w:hAnsiTheme="minorHAnsi" w:cstheme="minorHAnsi"/>
          <w:lang w:val="el-GR"/>
        </w:rPr>
        <w:t>), θεωρείται η πλέον συμφέρουσα προσφορά.</w:t>
      </w:r>
    </w:p>
    <w:p w14:paraId="004BAA7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Επισημαίνεται ότι δεν θα ληφθεί υπόψη η κατάταξη  των προσφορών στο σύστημα του ΕΣΗΔΗΣ, αλλά αυτή η οποία θα προκύψει από το πρακτικό της επιτροπής αξιολόγησης, σε εφαρμογή των αναφερομένων στην παρούσα Διακήρυξη.</w:t>
      </w:r>
    </w:p>
    <w:p w14:paraId="71D77ABC" w14:textId="77777777" w:rsidR="00C71BA2" w:rsidRPr="000A6C6F" w:rsidRDefault="00C71BA2" w:rsidP="000A6C6F">
      <w:pPr>
        <w:pStyle w:val="2"/>
        <w:ind w:hanging="2845"/>
        <w:rPr>
          <w:rFonts w:asciiTheme="minorHAnsi" w:hAnsiTheme="minorHAnsi" w:cstheme="minorHAnsi"/>
          <w:lang w:val="el-GR"/>
        </w:rPr>
      </w:pPr>
      <w:bookmarkStart w:id="57" w:name="_Toc128470602"/>
      <w:bookmarkStart w:id="58" w:name="_Toc133921647"/>
      <w:r w:rsidRPr="000A6C6F">
        <w:rPr>
          <w:rFonts w:asciiTheme="minorHAnsi" w:hAnsiTheme="minorHAnsi" w:cstheme="minorHAnsi"/>
          <w:lang w:val="el-GR"/>
        </w:rPr>
        <w:t>Κατάρτιση - Περιεχόμενο Προσφορών</w:t>
      </w:r>
      <w:bookmarkEnd w:id="57"/>
      <w:bookmarkEnd w:id="58"/>
    </w:p>
    <w:p w14:paraId="728C6087" w14:textId="77777777" w:rsidR="00C71BA2" w:rsidRPr="000A6C6F" w:rsidRDefault="00C71BA2" w:rsidP="000A6C6F">
      <w:pPr>
        <w:pStyle w:val="3"/>
        <w:rPr>
          <w:rFonts w:asciiTheme="minorHAnsi" w:hAnsiTheme="minorHAnsi" w:cstheme="minorHAnsi"/>
          <w:lang w:val="el-GR"/>
        </w:rPr>
      </w:pPr>
      <w:bookmarkStart w:id="59" w:name="_Toc128470603"/>
      <w:bookmarkStart w:id="60" w:name="_Toc133921648"/>
      <w:r w:rsidRPr="000A6C6F">
        <w:rPr>
          <w:rFonts w:asciiTheme="minorHAnsi" w:hAnsiTheme="minorHAnsi" w:cstheme="minorHAnsi"/>
          <w:lang w:val="el-GR"/>
        </w:rPr>
        <w:t>Γενικοί όροι υποβολής προσφορών</w:t>
      </w:r>
      <w:bookmarkEnd w:id="59"/>
      <w:bookmarkEnd w:id="60"/>
    </w:p>
    <w:p w14:paraId="152DB23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προσφορές υποβάλλονται με βάση τις απαιτήσεις της παρούσας Διακήρυξης, για όλες τις περιγραφόμενες υπηρεσίες. </w:t>
      </w:r>
    </w:p>
    <w:p w14:paraId="151B17C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Δεν επιτρέπονται εναλλακτικές προσφορές. Δεν γίνονται δεκτές και απορρίπτονται ως απαράδεκτες, προσφορές που υποβάλλονται για μέρος των ζητούμενων υπηρεσιών.</w:t>
      </w:r>
    </w:p>
    <w:p w14:paraId="4B6B72A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7419355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250CFD75" w14:textId="77777777" w:rsidR="00C71BA2" w:rsidRPr="00C71BA2" w:rsidRDefault="00C71BA2" w:rsidP="000A6C6F">
      <w:pPr>
        <w:pStyle w:val="3"/>
        <w:rPr>
          <w:rFonts w:asciiTheme="minorHAnsi" w:hAnsiTheme="minorHAnsi" w:cstheme="minorHAnsi"/>
          <w:lang w:val="el-GR"/>
        </w:rPr>
      </w:pPr>
      <w:bookmarkStart w:id="61" w:name="_Toc128470604"/>
      <w:bookmarkStart w:id="62" w:name="_Toc133921649"/>
      <w:r w:rsidRPr="00C71BA2">
        <w:rPr>
          <w:rFonts w:asciiTheme="minorHAnsi" w:hAnsiTheme="minorHAnsi" w:cstheme="minorHAnsi"/>
          <w:lang w:val="el-GR"/>
        </w:rPr>
        <w:t>Χρόνος και Τρόπος υποβολής προσφορών</w:t>
      </w:r>
      <w:bookmarkEnd w:id="61"/>
      <w:bookmarkEnd w:id="62"/>
      <w:r w:rsidRPr="00C71BA2">
        <w:rPr>
          <w:rFonts w:asciiTheme="minorHAnsi" w:hAnsiTheme="minorHAnsi" w:cstheme="minorHAnsi"/>
          <w:lang w:val="el-GR"/>
        </w:rPr>
        <w:t xml:space="preserve"> </w:t>
      </w:r>
    </w:p>
    <w:p w14:paraId="6743F0CE"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2.4.2.1.</w:t>
      </w:r>
      <w:r w:rsidRPr="00C71BA2">
        <w:rPr>
          <w:rFonts w:asciiTheme="minorHAnsi" w:hAnsiTheme="minorHAnsi" w:cstheme="minorHAnsi"/>
          <w:lang w:val="el-GR"/>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 ν.4412/2016, ιδίως στα άρθρα 36 και 37 και στην κατ’ εξουσιοδότηση της παρ. 5 του άρθρου 36 του ν.4412/2016 εκδοθείσα </w:t>
      </w:r>
      <w:proofErr w:type="spellStart"/>
      <w:r w:rsidRPr="00C71BA2">
        <w:rPr>
          <w:rFonts w:asciiTheme="minorHAnsi" w:hAnsiTheme="minorHAnsi" w:cstheme="minorHAnsi"/>
          <w:lang w:val="el-GR"/>
        </w:rPr>
        <w:t>υπ΄αριθμ</w:t>
      </w:r>
      <w:proofErr w:type="spellEnd"/>
      <w:r w:rsidRPr="00C71BA2">
        <w:rPr>
          <w:rFonts w:asciiTheme="minorHAnsi" w:hAnsiTheme="minorHAnsi" w:cstheme="minorHAnsi"/>
          <w:lang w:val="el-GR"/>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14:paraId="3479F8B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C71BA2">
        <w:rPr>
          <w:rFonts w:asciiTheme="minorHAnsi" w:hAnsiTheme="minorHAnsi" w:cstheme="minorHAnsi"/>
          <w:lang w:val="el-GR"/>
        </w:rPr>
        <w:t>πάροχο</w:t>
      </w:r>
      <w:proofErr w:type="spellEnd"/>
      <w:r w:rsidRPr="00C71BA2">
        <w:rPr>
          <w:rFonts w:asciiTheme="minorHAnsi" w:hAnsiTheme="minorHAnsi" w:cstheme="minorHAnsi"/>
          <w:lang w:val="el-GR"/>
        </w:rPr>
        <w:t xml:space="preserve"> υπηρεσιών πιστοποίησης, ο οποίος περιλαμβάνεται στον κατάλογο </w:t>
      </w:r>
      <w:proofErr w:type="spellStart"/>
      <w:r w:rsidRPr="00C71BA2">
        <w:rPr>
          <w:rFonts w:asciiTheme="minorHAnsi" w:hAnsiTheme="minorHAnsi" w:cstheme="minorHAnsi"/>
          <w:lang w:val="el-GR"/>
        </w:rPr>
        <w:t>εμπίστευσης</w:t>
      </w:r>
      <w:proofErr w:type="spellEnd"/>
      <w:r w:rsidRPr="00C71BA2">
        <w:rPr>
          <w:rFonts w:asciiTheme="minorHAnsi" w:hAnsiTheme="minorHAnsi" w:cstheme="minorHAnsi"/>
          <w:lang w:val="el-GR"/>
        </w:rPr>
        <w:t xml:space="preserve"> που προβλέπεται στην απόφαση 2009/767/ΕΚ και σύμφωνα με τα οριζόμενα στον Κανονισμό (ΕΕ) 910/2014 και να εγγραφούν στο ΕΣΗΔΗΣ, σύμφωνα με την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β της παρ. 2 του άρθρου 37 του ν. 4412/2016 και τις διατάξεις του άρθρου 6 της Κ.Υ.Α. ΕΣΗΔΗΣ Προμήθειες και Υπηρεσίες. </w:t>
      </w:r>
    </w:p>
    <w:p w14:paraId="46472AD8"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lastRenderedPageBreak/>
        <w:t>2.4.2.2.</w:t>
      </w:r>
      <w:r w:rsidRPr="00C71BA2">
        <w:rPr>
          <w:rFonts w:asciiTheme="minorHAnsi" w:hAnsiTheme="minorHAnsi" w:cstheme="minorHAnsi"/>
          <w:lang w:val="el-GR"/>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33437A4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3EB7FA5F"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2.4.2.3.</w:t>
      </w:r>
      <w:r w:rsidRPr="00C71BA2">
        <w:rPr>
          <w:rFonts w:asciiTheme="minorHAnsi" w:hAnsiTheme="minorHAnsi" w:cstheme="minorHAnsi"/>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330CE7E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έναν ηλεκτρονικό (</w:t>
      </w:r>
      <w:proofErr w:type="spellStart"/>
      <w:r w:rsidRPr="00C71BA2">
        <w:rPr>
          <w:rFonts w:asciiTheme="minorHAnsi" w:hAnsiTheme="minorHAnsi" w:cstheme="minorHAnsi"/>
          <w:lang w:val="el-GR"/>
        </w:rPr>
        <w:t>υπο)φάκελο</w:t>
      </w:r>
      <w:proofErr w:type="spellEnd"/>
      <w:r w:rsidRPr="00C71BA2">
        <w:rPr>
          <w:rFonts w:asciiTheme="minorHAnsi" w:hAnsiTheme="minorHAnsi" w:cstheme="minorHAnsi"/>
          <w:lang w:val="el-GR"/>
        </w:rPr>
        <w:t xml:space="preserve"> με την ένδειξη «Δικαιολογητικά </w:t>
      </w:r>
      <w:proofErr w:type="spellStart"/>
      <w:r w:rsidRPr="00C71BA2">
        <w:rPr>
          <w:rFonts w:asciiTheme="minorHAnsi" w:hAnsiTheme="minorHAnsi" w:cstheme="minorHAnsi"/>
          <w:lang w:val="el-GR"/>
        </w:rPr>
        <w:t>Συμμετοχής–Τεχνική</w:t>
      </w:r>
      <w:proofErr w:type="spellEnd"/>
      <w:r w:rsidRPr="00C71BA2">
        <w:rPr>
          <w:rFonts w:asciiTheme="minorHAnsi" w:hAnsiTheme="minorHAnsi" w:cstheme="minorHAnsi"/>
          <w:lang w:val="el-GR"/>
        </w:rPr>
        <w:t xml:space="preserve">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1129572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έναν ηλεκτρονικό (</w:t>
      </w:r>
      <w:proofErr w:type="spellStart"/>
      <w:r w:rsidRPr="00C71BA2">
        <w:rPr>
          <w:rFonts w:asciiTheme="minorHAnsi" w:hAnsiTheme="minorHAnsi" w:cstheme="minorHAnsi"/>
          <w:lang w:val="el-GR"/>
        </w:rPr>
        <w:t>υπο)φάκελο</w:t>
      </w:r>
      <w:proofErr w:type="spellEnd"/>
      <w:r w:rsidRPr="00C71BA2">
        <w:rPr>
          <w:rFonts w:asciiTheme="minorHAnsi" w:hAnsiTheme="minorHAnsi" w:cstheme="minorHAnsi"/>
          <w:lang w:val="el-GR"/>
        </w:rPr>
        <w:t xml:space="preserve">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7A00F23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1158342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7FD52A1B"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2.4.2.4.</w:t>
      </w:r>
      <w:r w:rsidRPr="00C71BA2">
        <w:rPr>
          <w:rFonts w:asciiTheme="minorHAnsi" w:hAnsiTheme="minorHAnsi" w:cstheme="minorHAnsi"/>
          <w:lang w:val="el-GR"/>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β της παρ. 2 του άρθρου 37) και επισυνάπτονται από τον Οικονομικό Φορέα στους αντίστοιχους </w:t>
      </w:r>
      <w:proofErr w:type="spellStart"/>
      <w:r w:rsidRPr="00C71BA2">
        <w:rPr>
          <w:rFonts w:asciiTheme="minorHAnsi" w:hAnsiTheme="minorHAnsi" w:cstheme="minorHAnsi"/>
          <w:lang w:val="el-GR"/>
        </w:rPr>
        <w:t>υποφακέλους</w:t>
      </w:r>
      <w:proofErr w:type="spellEnd"/>
      <w:r w:rsidRPr="00C71BA2">
        <w:rPr>
          <w:rFonts w:asciiTheme="minorHAnsi" w:hAnsiTheme="minorHAnsi" w:cstheme="minorHAnsi"/>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C71BA2">
        <w:rPr>
          <w:rFonts w:asciiTheme="minorHAnsi" w:hAnsiTheme="minorHAnsi" w:cstheme="minorHAnsi"/>
          <w:lang w:val="el-GR"/>
        </w:rPr>
        <w:t>υποφακέλο</w:t>
      </w:r>
      <w:proofErr w:type="spellEnd"/>
      <w:r w:rsidRPr="00C71BA2">
        <w:rPr>
          <w:rFonts w:asciiTheme="minorHAnsi" w:hAnsiTheme="minorHAnsi" w:cstheme="minorHAnsi"/>
          <w:lang w:val="el-GR"/>
        </w:rPr>
        <w:t xml:space="preserve">  ξεχωριστά, από τη στιγμή που έχει ολοκληρωθεί η καταχώριση των στοιχείων σε αυτόν.</w:t>
      </w:r>
    </w:p>
    <w:p w14:paraId="2FBD56A1"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 xml:space="preserve">Σημειώνεται ότι στις ειδικές ηλεκτρονικές φόρμες του ΕΣΗΔΗΣ δεν αποτυπώνονται οι τεχνικές προδιαγραφές και οι οικονομικοί όροι 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 2.4.3 «Περιεχόμενα Φακέλου “Δικαιολογητικά Συμμετοχής- Τεχνική Προσφορά”» και 2.4.4 «Περιεχόμενα Φακέλου “Οικονομική Προσφορά”/Τρόπος σύνταξης και υποβολής οικονομικών προσφορών». </w:t>
      </w:r>
    </w:p>
    <w:p w14:paraId="0DB12C0B"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2.4.2.5.</w:t>
      </w:r>
      <w:r w:rsidRPr="00C71BA2">
        <w:rPr>
          <w:rFonts w:asciiTheme="minorHAnsi" w:hAnsiTheme="minorHAnsi" w:cstheme="minorHAnsi"/>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C71BA2">
        <w:rPr>
          <w:rFonts w:asciiTheme="minorHAnsi" w:hAnsiTheme="minorHAnsi" w:cstheme="minorHAnsi"/>
          <w:lang w:val="el-GR"/>
        </w:rPr>
        <w:t>υπο)φακέλους</w:t>
      </w:r>
      <w:proofErr w:type="spellEnd"/>
      <w:r w:rsidRPr="00C71BA2">
        <w:rPr>
          <w:rFonts w:asciiTheme="minorHAnsi" w:hAnsiTheme="minorHAnsi" w:cstheme="minorHAnsi"/>
          <w:lang w:val="el-GR"/>
        </w:rPr>
        <w:t xml:space="preserve"> μέσω του Υποσυστήματος, ως εξής :</w:t>
      </w:r>
    </w:p>
    <w:p w14:paraId="60F3556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721FF4C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C71BA2">
        <w:rPr>
          <w:rFonts w:asciiTheme="minorHAnsi" w:hAnsiTheme="minorHAnsi" w:cstheme="minorHAnsi"/>
          <w:lang w:val="el-GR"/>
        </w:rPr>
        <w:t>Apostille</w:t>
      </w:r>
      <w:proofErr w:type="spellEnd"/>
      <w:r w:rsidRPr="00C71BA2">
        <w:rPr>
          <w:rFonts w:asciiTheme="minorHAnsi" w:hAnsiTheme="minorHAnsi" w:cstheme="minorHAnsi"/>
          <w:lang w:val="el-GR"/>
        </w:rPr>
        <w:t xml:space="preserve"> </w:t>
      </w:r>
    </w:p>
    <w:p w14:paraId="4EFD93F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71231EC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γ) είτε του άρθρου 11 του ν. 2690/1999 (Α΄ 45),</w:t>
      </w:r>
    </w:p>
    <w:p w14:paraId="6B5FEE1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5A3EAF4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 είτε της παρ. 8 του άρθρου 92 του ν. 4412/2016, περί </w:t>
      </w:r>
      <w:proofErr w:type="spellStart"/>
      <w:r w:rsidRPr="00C71BA2">
        <w:rPr>
          <w:rFonts w:asciiTheme="minorHAnsi" w:hAnsiTheme="minorHAnsi" w:cstheme="minorHAnsi"/>
          <w:lang w:val="el-GR"/>
        </w:rPr>
        <w:t>συνυποβολής</w:t>
      </w:r>
      <w:proofErr w:type="spellEnd"/>
      <w:r w:rsidRPr="00C71BA2">
        <w:rPr>
          <w:rFonts w:asciiTheme="minorHAnsi" w:hAnsiTheme="minorHAnsi" w:cstheme="minorHAnsi"/>
          <w:lang w:val="el-GR"/>
        </w:rPr>
        <w:t xml:space="preserve"> υπεύθυνης δήλωσης στην περίπτωση απλής φωτοτυπίας ιδιωτικών εγγράφων.</w:t>
      </w:r>
    </w:p>
    <w:p w14:paraId="31D6B0B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14468E1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PDF. </w:t>
      </w:r>
    </w:p>
    <w:p w14:paraId="71C4C20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 Οικονομικός Φορέας δύναται να καταχωρίζει ηλεκτρονικά αρχεία άλλων </w:t>
      </w:r>
      <w:proofErr w:type="spellStart"/>
      <w:r w:rsidRPr="00C71BA2">
        <w:rPr>
          <w:rFonts w:asciiTheme="minorHAnsi" w:hAnsiTheme="minorHAnsi" w:cstheme="minorHAnsi"/>
          <w:lang w:val="el-GR"/>
        </w:rPr>
        <w:t>μορφότυπων</w:t>
      </w:r>
      <w:proofErr w:type="spellEnd"/>
      <w:r w:rsidRPr="00C71BA2">
        <w:rPr>
          <w:rFonts w:asciiTheme="minorHAnsi" w:hAnsiTheme="minorHAnsi" w:cstheme="minorHAnsi"/>
          <w:lang w:val="el-GR"/>
        </w:rPr>
        <w:t xml:space="preserve">,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MPP/MPX, υπολογιστικά φύλλα σε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XLS/XLSX, βίντεο σε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MPG/AVI/MP4 κ.α.)</w:t>
      </w:r>
    </w:p>
    <w:p w14:paraId="24541B3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 φάκελο,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 :</w:t>
      </w:r>
    </w:p>
    <w:p w14:paraId="49A538A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627ACAB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αυτά που δεν υπάγονται στις διατάξεις του άρθρου 11 παρ. 2 του ν. 2690/1999, </w:t>
      </w:r>
    </w:p>
    <w:p w14:paraId="1BC0825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4355EB1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 τα αλλοδαπά δημόσια έντυπα έγγραφα που φέρουν την επισημείωση της Χάγης (</w:t>
      </w:r>
      <w:proofErr w:type="spellStart"/>
      <w:r w:rsidRPr="00C71BA2">
        <w:rPr>
          <w:rFonts w:asciiTheme="minorHAnsi" w:hAnsiTheme="minorHAnsi" w:cstheme="minorHAnsi"/>
          <w:lang w:val="el-GR"/>
        </w:rPr>
        <w:t>Apostille</w:t>
      </w:r>
      <w:proofErr w:type="spellEnd"/>
      <w:r w:rsidRPr="00C71BA2">
        <w:rPr>
          <w:rFonts w:asciiTheme="minorHAnsi" w:hAnsiTheme="minorHAnsi" w:cstheme="minorHAnsi"/>
          <w:lang w:val="el-GR"/>
        </w:rPr>
        <w:t xml:space="preserve">), ή προξενική θεώρηση και δεν έχουν επικυρωθεί  από δικηγόρο. </w:t>
      </w:r>
    </w:p>
    <w:p w14:paraId="5229ED1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2D79434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C71BA2">
        <w:rPr>
          <w:rFonts w:asciiTheme="minorHAnsi" w:hAnsiTheme="minorHAnsi" w:cstheme="minorHAnsi"/>
          <w:lang w:val="el-GR"/>
        </w:rPr>
        <w:t>Apostille</w:t>
      </w:r>
      <w:proofErr w:type="spellEnd"/>
      <w:r w:rsidRPr="00C71BA2">
        <w:rPr>
          <w:rFonts w:asciiTheme="minorHAnsi" w:hAnsiTheme="minorHAnsi" w:cstheme="minorHAnsi"/>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015DB6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β του άρθρου 11 του ν. 2690/1999 “Κώδικας Διοικητικής Διαδικασίας”, όπως αντικαταστάθηκε ως άνω με το άρθρο 1 παρ.2 του ν.4250/2014.</w:t>
      </w:r>
    </w:p>
    <w:p w14:paraId="018F8AA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7AC759B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4CC9F05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5FE3303E" w14:textId="77777777" w:rsidR="00C71BA2" w:rsidRPr="00C71BA2" w:rsidRDefault="00C71BA2" w:rsidP="000A6C6F">
      <w:pPr>
        <w:pStyle w:val="3"/>
        <w:rPr>
          <w:rFonts w:asciiTheme="minorHAnsi" w:hAnsiTheme="minorHAnsi" w:cstheme="minorHAnsi"/>
          <w:lang w:val="el-GR"/>
        </w:rPr>
      </w:pPr>
      <w:bookmarkStart w:id="63" w:name="_Toc128470605"/>
      <w:bookmarkStart w:id="64" w:name="_Toc133921650"/>
      <w:r w:rsidRPr="00C71BA2">
        <w:rPr>
          <w:rFonts w:asciiTheme="minorHAnsi" w:hAnsiTheme="minorHAnsi" w:cstheme="minorHAnsi"/>
          <w:lang w:val="el-GR"/>
        </w:rPr>
        <w:t>Περιεχόμενα Φακέλου «Δικαιολογητικά Συμμετοχής- Τεχνική Προσφορά»</w:t>
      </w:r>
      <w:bookmarkEnd w:id="63"/>
      <w:bookmarkEnd w:id="64"/>
      <w:r w:rsidRPr="00C71BA2">
        <w:rPr>
          <w:rFonts w:asciiTheme="minorHAnsi" w:hAnsiTheme="minorHAnsi" w:cstheme="minorHAnsi"/>
          <w:lang w:val="el-GR"/>
        </w:rPr>
        <w:t xml:space="preserve"> </w:t>
      </w:r>
    </w:p>
    <w:p w14:paraId="29BE9DA8" w14:textId="77777777" w:rsidR="00C71BA2" w:rsidRPr="000A6C6F" w:rsidRDefault="00C71BA2" w:rsidP="000A6C6F">
      <w:pPr>
        <w:pStyle w:val="4"/>
        <w:rPr>
          <w:rFonts w:asciiTheme="minorHAnsi" w:hAnsiTheme="minorHAnsi" w:cstheme="minorHAnsi"/>
          <w:lang w:val="el-GR"/>
        </w:rPr>
      </w:pPr>
      <w:r w:rsidRPr="000A6C6F">
        <w:rPr>
          <w:rFonts w:asciiTheme="minorHAnsi" w:hAnsiTheme="minorHAnsi" w:cstheme="minorHAnsi"/>
          <w:lang w:val="el-GR"/>
        </w:rPr>
        <w:t>Δικαιολογητικά Συμμετοχής</w:t>
      </w:r>
    </w:p>
    <w:p w14:paraId="3C7DFD5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β και γ στοιχεία: </w:t>
      </w:r>
    </w:p>
    <w:p w14:paraId="486CA28F" w14:textId="77777777" w:rsidR="00C71BA2" w:rsidRPr="000A6C6F" w:rsidRDefault="00C71BA2" w:rsidP="000A6C6F">
      <w:pPr>
        <w:pStyle w:val="aff2"/>
        <w:numPr>
          <w:ilvl w:val="0"/>
          <w:numId w:val="355"/>
        </w:numPr>
        <w:rPr>
          <w:rFonts w:asciiTheme="minorHAnsi" w:hAnsiTheme="minorHAnsi" w:cstheme="minorHAnsi"/>
          <w:lang w:val="el-GR"/>
        </w:rPr>
      </w:pPr>
      <w:r w:rsidRPr="000A6C6F">
        <w:rPr>
          <w:rFonts w:asciiTheme="minorHAnsi" w:hAnsiTheme="minorHAnsi" w:cstheme="minorHAnsi"/>
          <w:lang w:val="el-GR"/>
        </w:rPr>
        <w:t xml:space="preserve">υπεύθυνη δήλωση του ν. 1599/1986 με το ακόλουθο περιεχόμενο: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w:t>
      </w:r>
      <w:proofErr w:type="spellStart"/>
      <w:r w:rsidRPr="000A6C6F">
        <w:rPr>
          <w:rFonts w:asciiTheme="minorHAnsi" w:hAnsiTheme="minorHAnsi" w:cstheme="minorHAnsi"/>
          <w:lang w:val="el-GR"/>
        </w:rPr>
        <w:t>σημείο(α</w:t>
      </w:r>
      <w:proofErr w:type="spellEnd"/>
      <w:r w:rsidRPr="000A6C6F">
        <w:rPr>
          <w:rFonts w:asciiTheme="minorHAnsi" w:hAnsiTheme="minorHAnsi" w:cstheme="minorHAnsi"/>
          <w:lang w:val="el-GR"/>
        </w:rPr>
        <w:t>)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0AA52B62" w14:textId="77777777" w:rsidR="00C71BA2" w:rsidRPr="000A6C6F" w:rsidRDefault="00C71BA2" w:rsidP="000A6C6F">
      <w:pPr>
        <w:pStyle w:val="aff2"/>
        <w:numPr>
          <w:ilvl w:val="0"/>
          <w:numId w:val="355"/>
        </w:numPr>
        <w:rPr>
          <w:rFonts w:asciiTheme="minorHAnsi" w:hAnsiTheme="minorHAnsi" w:cstheme="minorHAnsi"/>
          <w:lang w:val="el-GR"/>
        </w:rPr>
      </w:pPr>
      <w:r w:rsidRPr="000A6C6F">
        <w:rPr>
          <w:rFonts w:asciiTheme="minorHAnsi" w:hAnsiTheme="minorHAnsi" w:cstheme="minorHAnsi"/>
          <w:b/>
          <w:bCs/>
          <w:lang w:val="el-GR"/>
        </w:rPr>
        <w:t>το Ευρωπαϊκό Ενιαίο Έγγραφο Σύμβασης (ΕΕΕΣ)</w:t>
      </w:r>
      <w:r w:rsidRPr="000A6C6F">
        <w:rPr>
          <w:rFonts w:asciiTheme="minorHAnsi" w:hAnsiTheme="minorHAnsi" w:cstheme="minorHAnsi"/>
          <w:lang w:val="el-GR"/>
        </w:rPr>
        <w:t xml:space="preserve">,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14:paraId="7D7E037F" w14:textId="77777777" w:rsidR="00C71BA2" w:rsidRPr="000A6C6F" w:rsidRDefault="00C71BA2" w:rsidP="000A6C6F">
      <w:pPr>
        <w:pStyle w:val="aff2"/>
        <w:numPr>
          <w:ilvl w:val="0"/>
          <w:numId w:val="355"/>
        </w:numPr>
        <w:rPr>
          <w:rFonts w:asciiTheme="minorHAnsi" w:hAnsiTheme="minorHAnsi" w:cstheme="minorHAnsi"/>
          <w:lang w:val="el-GR"/>
        </w:rPr>
      </w:pPr>
      <w:r w:rsidRPr="000A6C6F">
        <w:rPr>
          <w:rFonts w:asciiTheme="minorHAnsi" w:hAnsiTheme="minorHAnsi" w:cstheme="minorHAnsi"/>
          <w:b/>
          <w:bCs/>
          <w:lang w:val="el-GR"/>
        </w:rPr>
        <w:t>την εγγύηση συμμετοχής</w:t>
      </w:r>
      <w:r w:rsidRPr="000A6C6F">
        <w:rPr>
          <w:rFonts w:asciiTheme="minorHAnsi" w:hAnsiTheme="minorHAnsi" w:cstheme="minorHAnsi"/>
          <w:lang w:val="el-GR"/>
        </w:rPr>
        <w:t xml:space="preserve">, όπως προβλέπεται στο άρθρο 72 του Ν.4412/2016 και τις παρ. 2.1.5 και 2.2.2. αντίστοιχα της παρούσας διακήρυξης.  </w:t>
      </w:r>
    </w:p>
    <w:p w14:paraId="0572CE9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προσφέροντες συμπληρώνουν το σχετικό υπόδειγμα ΕΕΕΣ,  το οποίο αποτελεί αναπόσπαστο μέρος της παρούσας διακήρυξης (ΠΑΡΑΡΤΗΜΑ ΙΙI – ΕΥΡΩΠΑΙΚΟ ΕΝΙΑΙΟ ΕΓΓΡΑΦΟ ΣΥΜΒΑΣΗΣ (ΕΕΕΣ)) ως Παράρτημα αυτής. </w:t>
      </w:r>
    </w:p>
    <w:p w14:paraId="206BB9B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συμπλήρωσή του δύναται να πραγματοποιηθεί με χρήση του υποσυστήματος </w:t>
      </w:r>
      <w:proofErr w:type="spellStart"/>
      <w:r w:rsidRPr="00C71BA2">
        <w:rPr>
          <w:rFonts w:asciiTheme="minorHAnsi" w:hAnsiTheme="minorHAnsi" w:cstheme="minorHAnsi"/>
        </w:rPr>
        <w:t>Promitheus</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rPr>
        <w:t>ESPDint</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προσβάσιμου</w:t>
      </w:r>
      <w:proofErr w:type="spellEnd"/>
      <w:r w:rsidRPr="00C71BA2">
        <w:rPr>
          <w:rFonts w:asciiTheme="minorHAnsi" w:hAnsiTheme="minorHAnsi" w:cstheme="minorHAnsi"/>
          <w:lang w:val="el-GR"/>
        </w:rPr>
        <w:t xml:space="preserve"> μέσω της Διαδικτυακής Πύλης (</w:t>
      </w:r>
      <w:hyperlink r:id="rId34"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 xml:space="preserve">) του ΟΠΣ ΕΣΗΔΗΣ, ή άλλης σχετικής </w:t>
      </w:r>
      <w:r w:rsidRPr="00C71BA2">
        <w:rPr>
          <w:rFonts w:asciiTheme="minorHAnsi" w:hAnsiTheme="minorHAnsi" w:cstheme="minorHAnsi"/>
          <w:lang w:val="el-GR"/>
        </w:rPr>
        <w:lastRenderedPageBreak/>
        <w:t xml:space="preserve">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XML που αποτελεί επικουρικό στοιχείο των εγγράφων της σύμβασης.</w:t>
      </w:r>
    </w:p>
    <w:p w14:paraId="5FC072E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w:t>
      </w:r>
      <w:proofErr w:type="spellStart"/>
      <w:r w:rsidRPr="00C71BA2">
        <w:rPr>
          <w:rFonts w:asciiTheme="minorHAnsi" w:hAnsiTheme="minorHAnsi" w:cstheme="minorHAnsi"/>
          <w:lang w:val="el-GR"/>
        </w:rPr>
        <w:t>δ΄</w:t>
      </w:r>
      <w:proofErr w:type="spellEnd"/>
      <w:r w:rsidRPr="00C71BA2">
        <w:rPr>
          <w:rFonts w:asciiTheme="minorHAnsi" w:hAnsiTheme="minorHAnsi" w:cstheme="minorHAnsi"/>
          <w:lang w:val="el-GR"/>
        </w:rPr>
        <w:t xml:space="preserve"> της παρ. 2.5.2.5 της παρούσας, σε ψηφιακά υπογεγραμμένο ηλεκτρονικό αρχείο με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PDF.</w:t>
      </w:r>
    </w:p>
    <w:p w14:paraId="7505D8F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C71BA2">
        <w:rPr>
          <w:rFonts w:asciiTheme="minorHAnsi" w:hAnsiTheme="minorHAnsi" w:cstheme="minorHAnsi"/>
        </w:rPr>
        <w:t>Promitheus</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ESPDint</w:t>
      </w:r>
      <w:proofErr w:type="spellEnd"/>
      <w:r w:rsidRPr="00C71BA2">
        <w:rPr>
          <w:rFonts w:asciiTheme="minorHAnsi" w:hAnsiTheme="minorHAnsi" w:cstheme="minorHAnsi"/>
          <w:lang w:val="el-GR"/>
        </w:rPr>
        <w:t xml:space="preserve"> είναι αναρτημένες σε σχετική θεματική ενότητα στη Διαδικτυακή Πύλη (</w:t>
      </w:r>
      <w:hyperlink r:id="rId35"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 του ΟΠΣ ΕΣΗΔΗΣ.</w:t>
      </w:r>
    </w:p>
    <w:p w14:paraId="1AFBA144" w14:textId="77777777" w:rsidR="00C71BA2" w:rsidRPr="000A6C6F" w:rsidRDefault="00C71BA2" w:rsidP="00C71BA2">
      <w:pPr>
        <w:rPr>
          <w:rFonts w:asciiTheme="minorHAnsi" w:hAnsiTheme="minorHAnsi" w:cstheme="minorHAnsi"/>
          <w:b/>
          <w:bCs/>
          <w:u w:val="single"/>
          <w:lang w:val="el-GR"/>
        </w:rPr>
      </w:pPr>
      <w:r w:rsidRPr="000A6C6F">
        <w:rPr>
          <w:rFonts w:asciiTheme="minorHAnsi" w:hAnsiTheme="minorHAnsi" w:cstheme="minorHAnsi"/>
          <w:b/>
          <w:bCs/>
          <w:u w:val="single"/>
          <w:lang w:val="el-GR"/>
        </w:rPr>
        <w:t>ΕΕΕΣ</w:t>
      </w:r>
    </w:p>
    <w:p w14:paraId="42665C2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υποψήφιοι οικονομικοί υποβάλουν το ΕΕΕΣ, εντός του φακέλου των δικαιολογητικών συμμετοχής, ψηφιακά υπογεγραμμένο από τον κατά περίπτωση εκπρόσωπο του οικονομικού φορέα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p>
    <w:p w14:paraId="6BEA5C0C" w14:textId="77777777" w:rsidR="00C71BA2" w:rsidRPr="00CD3BB5" w:rsidRDefault="00C71BA2" w:rsidP="00C71BA2">
      <w:pPr>
        <w:rPr>
          <w:rFonts w:asciiTheme="minorHAnsi" w:hAnsiTheme="minorHAnsi" w:cstheme="minorHAnsi"/>
          <w:b/>
          <w:lang w:val="el-GR"/>
        </w:rPr>
      </w:pPr>
      <w:r w:rsidRPr="00CD3BB5">
        <w:rPr>
          <w:rFonts w:asciiTheme="minorHAnsi" w:hAnsiTheme="minorHAnsi" w:cstheme="minorHAnsi"/>
          <w:b/>
          <w:lang w:val="el-GR"/>
        </w:rPr>
        <w:t xml:space="preserve">Οι προσφέροντες συμπληρώνουν το σχετικό πρότυπο ΕΕΕΣ το οποίο έχει αναρτηθεί, σε μορφή αρχείων τύπου XML και PDF, στη διαδικτυακή πύλη </w:t>
      </w:r>
      <w:proofErr w:type="spellStart"/>
      <w:r w:rsidRPr="00CD3BB5">
        <w:rPr>
          <w:rFonts w:asciiTheme="minorHAnsi" w:hAnsiTheme="minorHAnsi" w:cstheme="minorHAnsi"/>
          <w:b/>
          <w:lang w:val="el-GR"/>
        </w:rPr>
        <w:t>www.promitheus.gov.gr</w:t>
      </w:r>
      <w:proofErr w:type="spellEnd"/>
      <w:r w:rsidRPr="00CD3BB5">
        <w:rPr>
          <w:rFonts w:asciiTheme="minorHAnsi" w:hAnsiTheme="minorHAnsi" w:cstheme="minorHAnsi"/>
          <w:b/>
          <w:lang w:val="el-GR"/>
        </w:rPr>
        <w:t xml:space="preserve"> του ΕΣΗΔΗΣ και αποτελεί αναπόσπαστο τμήμα της διακήρυξης ΠΑΡΑΡΤΗΜΑ ΙΙI – ΕΥΡΩΠΑΙΚΟ ΕΝΙΑΙΟ ΕΓΓΡΑΦΟ ΣΥΜΒΑΣΗΣ (ΕΕΕΣ). </w:t>
      </w:r>
    </w:p>
    <w:p w14:paraId="18DA195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Επισημαίνονται τα ακόλουθα, αναφορικά με την συμπλήρωση και υποβολή του ΕΕΕΣ:</w:t>
      </w:r>
    </w:p>
    <w:p w14:paraId="020A1411"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α. ΕΕΕΣ - Οικονομικού Φορέα</w:t>
      </w:r>
    </w:p>
    <w:p w14:paraId="57B0894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περίπτωση που ένας οικονομικός φορέας συμμετέχει μόνος του στο διαγωνισμό και δεν στηρίζεται στις ικανότητες άλλων οντοτήτων προκειμένου να ανταποκριθεί στα κριτήρια επιλογής, συμπληρώνει και υποβάλλει ένα (1) ΕΕΕΣ.</w:t>
      </w:r>
    </w:p>
    <w:p w14:paraId="2A8F05A5"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β. ΕΕΕΣ - Στήριξη Οικονομικού Φορέα στις ικανότητες άλλων φορέων</w:t>
      </w:r>
    </w:p>
    <w:p w14:paraId="4BD852C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περίπτωση που ένας οικονομικός φορέας στηρίζεται στις ικανότητες μίας ή περισσότερων άλλων οντοτήτων προκειμένου να ανταποκριθεί στα κριτήρια επιλογής, με την προσφορά υποβάλλεται χωριστό ΕΕΕΣ, που συμπληρώνεται και υπογράφεται ψηφιακά από τον τρίτο/ους, συμπληρώνοντας:</w:t>
      </w:r>
    </w:p>
    <w:p w14:paraId="44ED3D5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τις ενότητες των Α και Β του Μέρους ΙΙ , το Μέρος ΙΙΙ , το Μέρος </w:t>
      </w:r>
      <w:r w:rsidRPr="00C71BA2">
        <w:rPr>
          <w:rFonts w:asciiTheme="minorHAnsi" w:hAnsiTheme="minorHAnsi" w:cstheme="minorHAnsi"/>
        </w:rPr>
        <w:t>IV</w:t>
      </w:r>
      <w:r w:rsidRPr="00C71BA2">
        <w:rPr>
          <w:rFonts w:asciiTheme="minorHAnsi" w:hAnsiTheme="minorHAnsi" w:cstheme="minorHAnsi"/>
          <w:lang w:val="el-GR"/>
        </w:rPr>
        <w:t xml:space="preserve"> σχετικά με τις ικανότητες που δανείζει στον υποψήφιο οικονομικό φορέα καθώς και το Μέρος </w:t>
      </w:r>
      <w:r w:rsidRPr="00C71BA2">
        <w:rPr>
          <w:rFonts w:asciiTheme="minorHAnsi" w:hAnsiTheme="minorHAnsi" w:cstheme="minorHAnsi"/>
          <w:lang w:val="en-US"/>
        </w:rPr>
        <w:t>VI</w:t>
      </w:r>
      <w:r w:rsidRPr="00C71BA2">
        <w:rPr>
          <w:rFonts w:asciiTheme="minorHAnsi" w:hAnsiTheme="minorHAnsi" w:cstheme="minorHAnsi"/>
          <w:lang w:val="el-GR"/>
        </w:rPr>
        <w:t xml:space="preserve"> Τελικές Δηλώσεις </w:t>
      </w:r>
    </w:p>
    <w:p w14:paraId="5C58102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Για την υπογραφή του ΕΕΕΣ του τρίτου/ων ισχύουν τα ανωτέρω αναφερόμενα για την υπογραφή του ΕΕΕΣ του προσφέροντος. </w:t>
      </w:r>
    </w:p>
    <w:p w14:paraId="397042D8"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γ. ΕΕΕΣ - Ενώσεις οικονομικών φορέων Κοινοπραξίες κλπ</w:t>
      </w:r>
    </w:p>
    <w:p w14:paraId="22C1256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περίπτωση συμμετοχής στο διαγωνισμό από κοινού ομίλων οικονομικών φορέων (</w:t>
      </w:r>
      <w:proofErr w:type="spellStart"/>
      <w:r w:rsidRPr="00C71BA2">
        <w:rPr>
          <w:rFonts w:asciiTheme="minorHAnsi" w:hAnsiTheme="minorHAnsi" w:cstheme="minorHAnsi"/>
          <w:lang w:val="el-GR"/>
        </w:rPr>
        <w:t>λ.χ</w:t>
      </w:r>
      <w:proofErr w:type="spellEnd"/>
      <w:r w:rsidRPr="00C71BA2">
        <w:rPr>
          <w:rFonts w:asciiTheme="minorHAnsi" w:hAnsiTheme="minorHAnsi" w:cstheme="minorHAnsi"/>
          <w:lang w:val="el-GR"/>
        </w:rPr>
        <w:t xml:space="preserve"> ενώσεων, κοινοπραξιών, συνεταιρισμών κλπ), υποβάλλεται χωριστό ΕΕΕΣ</w:t>
      </w:r>
      <w:r w:rsidRPr="00C71BA2" w:rsidDel="00A01EC2">
        <w:rPr>
          <w:rFonts w:asciiTheme="minorHAnsi" w:hAnsiTheme="minorHAnsi" w:cstheme="minorHAnsi"/>
          <w:lang w:val="el-GR"/>
        </w:rPr>
        <w:t xml:space="preserve"> </w:t>
      </w:r>
      <w:r w:rsidRPr="00C71BA2">
        <w:rPr>
          <w:rFonts w:asciiTheme="minorHAnsi" w:hAnsiTheme="minorHAnsi" w:cstheme="minorHAnsi"/>
          <w:lang w:val="el-GR"/>
        </w:rPr>
        <w:t>για κάθε έναν συμμετέχοντα οικονομικό φορέα.</w:t>
      </w:r>
    </w:p>
    <w:p w14:paraId="66C5689D"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δ. ΕΕΕΣ - Υπεργολάβοι</w:t>
      </w:r>
    </w:p>
    <w:p w14:paraId="3E4B3AB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που ο προσφέρων προτίθεται να αναθέσει υπό μορφή υπεργολαβίας σε τρίτο/ους (βλ. ΕΕΕΣ, μέρος ΙΙ, παράγραφος Δ «Πληροφορίες σχετικά με υπεργολάβους στην ικανότητα των οποίων δεν στηρίζεται ο οικονομικός φορέας») και το τμήμα του έργου που πρόκειται να ανατεθεί υπεργολαβικά υπερβαίνει το τριάντα τοις εκατό (30%) της συνολικής αξίας της σύμβασης, τότε ο υπεργολάβος συμπληρώνει και υπογράφει ψηφιακά χωριστό ΕΕΕΣ, το οποίο υποβάλλεται εντός του φακέλου δικαιολογητικών συμμετοχής, συμπληρώνοντας τα πεδία της ενότητας Α και Β του Μέρους ΙΙ και τα πεδία των ενοτήτων του Μέρους ΙΙΙ καθώς και το Μέρος </w:t>
      </w:r>
      <w:r w:rsidRPr="00C71BA2">
        <w:rPr>
          <w:rFonts w:asciiTheme="minorHAnsi" w:hAnsiTheme="minorHAnsi" w:cstheme="minorHAnsi"/>
          <w:lang w:val="en-US"/>
        </w:rPr>
        <w:t>VI</w:t>
      </w:r>
      <w:r w:rsidRPr="00C71BA2">
        <w:rPr>
          <w:rFonts w:asciiTheme="minorHAnsi" w:hAnsiTheme="minorHAnsi" w:cstheme="minorHAnsi"/>
          <w:lang w:val="el-GR"/>
        </w:rPr>
        <w:t xml:space="preserve"> Τελικές Δηλώσεις. </w:t>
      </w:r>
    </w:p>
    <w:p w14:paraId="67180C4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 xml:space="preserve">Για την υπογραφή του ΕΕΕΣ του υπεργολάβου ισχύουν και εφαρμόζονται τα ανωτέρω αναφερόμενα για την υπογραφή του ΕΕΕΣ του προσφέροντος. </w:t>
      </w:r>
    </w:p>
    <w:p w14:paraId="0726983D" w14:textId="77777777" w:rsidR="00C71BA2" w:rsidRPr="000A6C6F" w:rsidRDefault="00C71BA2" w:rsidP="000A6C6F">
      <w:pPr>
        <w:pStyle w:val="4"/>
        <w:rPr>
          <w:rFonts w:asciiTheme="minorHAnsi" w:hAnsiTheme="minorHAnsi" w:cstheme="minorHAnsi"/>
          <w:lang w:val="el-GR"/>
        </w:rPr>
      </w:pPr>
      <w:r w:rsidRPr="000A6C6F">
        <w:rPr>
          <w:rFonts w:asciiTheme="minorHAnsi" w:hAnsiTheme="minorHAnsi" w:cstheme="minorHAnsi"/>
          <w:lang w:val="el-GR"/>
        </w:rPr>
        <w:t>Τεχνική Προσφορά</w:t>
      </w:r>
    </w:p>
    <w:p w14:paraId="3247801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n-US"/>
        </w:rPr>
        <w:t>H</w:t>
      </w:r>
      <w:r w:rsidRPr="00C71BA2">
        <w:rPr>
          <w:rFonts w:asciiTheme="minorHAnsi" w:hAnsiTheme="minorHAnsi" w:cstheme="minorHAnsi"/>
          <w:lang w:val="el-GR"/>
        </w:rPr>
        <w:t xml:space="preserve"> τεχνική προσφορά θα πρέπει να καλύπτει όλες τις απαιτήσεις και τις προδιαγραφές της παρούσας και συγκεκριμένα των Παραρτημάτων ΠΑΡΑΡΤΗΜΑ Ι – Αναλυτική Περιγραφή Φυσικού και Οικονομικού Αντικειμένου της Σύμβασης &amp; ΠΑΡΑΡΤΗΜΑ ΙΙ – Πίνακες Συμμόρφωσης της παρούσας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υπηρεσιών, με βάση το κριτήριο ανάθεσης, σύμφωνα με τα αναλυτικώς αναφερόμενα στα ως άνω Παραρτήματα.</w:t>
      </w:r>
    </w:p>
    <w:p w14:paraId="7C0AAAE1" w14:textId="77777777" w:rsidR="00C71BA2" w:rsidRPr="00C71BA2" w:rsidRDefault="00C71BA2" w:rsidP="00C71BA2">
      <w:pPr>
        <w:rPr>
          <w:rFonts w:asciiTheme="minorHAnsi" w:hAnsiTheme="minorHAnsi" w:cstheme="minorHAnsi"/>
          <w:lang w:val="el-GR"/>
        </w:rPr>
      </w:pPr>
      <w:r w:rsidRPr="000A6C6F">
        <w:rPr>
          <w:rFonts w:asciiTheme="minorHAnsi" w:hAnsiTheme="minorHAnsi" w:cstheme="minorHAnsi"/>
          <w:u w:val="single"/>
          <w:lang w:val="el-GR"/>
        </w:rPr>
        <w:t>Οι τεχνικές προδιαγραφές της παρούσας δεν έχουν αποτυπωθεί στις ειδικές ηλεκτρονικές φόρμες του ΕΣΗΔΗΣ, για αυτό οι υποψήφιοι Οικονομικοί Φορείς συντάσσουν την τεχνική προσφορά τους και υποβάλλουν ψηφιακά υπογεγραμμένα τα σχετικά ηλεκτρονικά αρχεία της Τεχνικής Προσφοράς</w:t>
      </w:r>
      <w:r w:rsidRPr="00C71BA2">
        <w:rPr>
          <w:rFonts w:asciiTheme="minorHAnsi" w:hAnsiTheme="minorHAnsi" w:cstheme="minorHAnsi"/>
          <w:lang w:val="el-GR"/>
        </w:rPr>
        <w:t xml:space="preserve"> (σύμφωνα με το ΠΑΡΑΡΤΗΜΑ V – Υπόδειγμα Τεχνικής Προσφοράς της παρούσας διακήρυξης, σε συμπιεσμένη μορφή και κατά προτίμηση σε ένα (1) αρχείο </w:t>
      </w:r>
      <w:r w:rsidRPr="00C71BA2">
        <w:rPr>
          <w:rFonts w:asciiTheme="minorHAnsi" w:hAnsiTheme="minorHAnsi" w:cstheme="minorHAnsi"/>
          <w:lang w:val="en-US"/>
        </w:rPr>
        <w:t>pdf</w:t>
      </w:r>
      <w:r w:rsidRPr="00C71BA2">
        <w:rPr>
          <w:rFonts w:asciiTheme="minorHAnsi" w:hAnsiTheme="minorHAnsi" w:cstheme="minorHAnsi"/>
          <w:lang w:val="el-GR"/>
        </w:rPr>
        <w:t>). Επιπλέον οι οικονομικοί φορείς αναφέρουν στην τεχνική προσφορά τους το τμήμα της σύμβασης που προτίθενται να αναθέσουν υπό μορφή υπεργολαβίας σε τρίτους, καθώς και τους υπεργολάβους που προτείνουν.</w:t>
      </w:r>
    </w:p>
    <w:p w14:paraId="020A1D56" w14:textId="77777777" w:rsidR="00C71BA2" w:rsidRPr="00C71BA2" w:rsidRDefault="00C71BA2" w:rsidP="000A6C6F">
      <w:pPr>
        <w:pStyle w:val="3"/>
        <w:rPr>
          <w:rFonts w:asciiTheme="minorHAnsi" w:hAnsiTheme="minorHAnsi" w:cstheme="minorHAnsi"/>
          <w:lang w:val="el-GR"/>
        </w:rPr>
      </w:pPr>
      <w:bookmarkStart w:id="65" w:name="_Toc128470606"/>
      <w:bookmarkStart w:id="66" w:name="_Toc133921651"/>
      <w:r w:rsidRPr="00C71BA2">
        <w:rPr>
          <w:rFonts w:asciiTheme="minorHAnsi" w:hAnsiTheme="minorHAnsi" w:cstheme="minorHAnsi"/>
          <w:lang w:val="el-GR"/>
        </w:rPr>
        <w:t>Περιεχόμενα Φακέλου «Οικονομική Προσφορά» / Τρόπος σύνταξης και υποβολής οικονομικών προσφορών</w:t>
      </w:r>
      <w:bookmarkEnd w:id="65"/>
      <w:bookmarkEnd w:id="66"/>
    </w:p>
    <w:p w14:paraId="748D41F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οικονομική προσφορά συντάσσεται με βάση το κριτήριο ανάθεσης και σύμφωνα με το υπόδειγμα που παρέχεται στο ΠΑΡΑΡΤΗΜΑ ΙΙΙ – Υπόδειγμα Οικονομικής Προσφοράς της παρούσας Διακήρυξης και υποβάλλεται ηλεκτρονικά σε μορφή αρχείου .</w:t>
      </w:r>
      <w:r w:rsidRPr="00C71BA2">
        <w:rPr>
          <w:rFonts w:asciiTheme="minorHAnsi" w:hAnsiTheme="minorHAnsi" w:cstheme="minorHAnsi"/>
          <w:lang w:val="en-US"/>
        </w:rPr>
        <w:t>pdf</w:t>
      </w:r>
      <w:r w:rsidRPr="00C71BA2">
        <w:rPr>
          <w:rFonts w:asciiTheme="minorHAnsi" w:hAnsiTheme="minorHAnsi" w:cstheme="minorHAnsi"/>
          <w:lang w:val="el-GR"/>
        </w:rPr>
        <w:t xml:space="preserve"> ψηφιακά υπογεγραμμένη, στον </w:t>
      </w:r>
      <w:proofErr w:type="spellStart"/>
      <w:r w:rsidRPr="00C71BA2">
        <w:rPr>
          <w:rFonts w:asciiTheme="minorHAnsi" w:hAnsiTheme="minorHAnsi" w:cstheme="minorHAnsi"/>
          <w:lang w:val="el-GR"/>
        </w:rPr>
        <w:t>Υποφάκελο</w:t>
      </w:r>
      <w:proofErr w:type="spellEnd"/>
      <w:r w:rsidRPr="00C71BA2">
        <w:rPr>
          <w:rFonts w:asciiTheme="minorHAnsi" w:hAnsiTheme="minorHAnsi" w:cstheme="minorHAnsi"/>
          <w:lang w:val="el-GR"/>
        </w:rPr>
        <w:t xml:space="preserve"> «Οικονομική Προσφορά». </w:t>
      </w:r>
    </w:p>
    <w:p w14:paraId="22458B4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τιμή των παρεχόμενων υπηρεσιών δίνεται σε ευρώ ανά μονάδα μέτρησης.</w:t>
      </w:r>
    </w:p>
    <w:p w14:paraId="60FD451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14:paraId="6F50477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υπέρ τρίτων κρατήσεις υπόκεινται στο εκάστοτε ισχύον αναλογικό τέλος χαρτοσήμου και στην επ’ αυτού εισφορά υπέρ ΟΓΑ.</w:t>
      </w:r>
    </w:p>
    <w:p w14:paraId="75D27E5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προσφερόμενες τιμές είναι σταθερές καθ’ όλη τη διάρκεια της σύμβασης και δεν αναπροσαρμόζονται </w:t>
      </w:r>
    </w:p>
    <w:p w14:paraId="2745AED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Ως απαράδεκτες θα απορρίπτονται προσφορές στις οποίες: </w:t>
      </w:r>
    </w:p>
    <w:p w14:paraId="375142D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δεν δίνεται τιμή σε ΕΥΡΩ ή που καθορίζεται σχέση ΕΥΡΩ προς ξένο νόμισμα, </w:t>
      </w:r>
    </w:p>
    <w:p w14:paraId="437E696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δεν προκύπτει με σαφήνεια η προσφερόμενη τιμή, με την επιφύλαξη του άρθρου 102 του ν. 4412/2016 όπως τροποποιήθηκε με το άρθρο 42 του ν. 4782/Α36/9-3-2021 και</w:t>
      </w:r>
    </w:p>
    <w:p w14:paraId="639D935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τιμή υπερβαίνει τον προϋπολογισμό της σύμβασης που καθορίζεται στην παρούσα διακήρυξη. </w:t>
      </w:r>
    </w:p>
    <w:p w14:paraId="2F29658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Στην οικονομική προσφορά θα πρέπει να επιλέγεται με σαφήνεια ένας από τους τρόπους πληρωμής που περιγράφονται στην παρ. 5.1. της παρούσας διακήρυξης. </w:t>
      </w:r>
    </w:p>
    <w:p w14:paraId="61C38267" w14:textId="77777777" w:rsidR="00C71BA2" w:rsidRPr="00C71BA2" w:rsidRDefault="00C71BA2" w:rsidP="000A6C6F">
      <w:pPr>
        <w:pStyle w:val="3"/>
        <w:rPr>
          <w:rFonts w:asciiTheme="minorHAnsi" w:hAnsiTheme="minorHAnsi" w:cstheme="minorHAnsi"/>
          <w:lang w:val="el-GR"/>
        </w:rPr>
      </w:pPr>
      <w:bookmarkStart w:id="67" w:name="_Toc128470607"/>
      <w:bookmarkStart w:id="68" w:name="_Toc133921652"/>
      <w:r w:rsidRPr="00C71BA2">
        <w:rPr>
          <w:rFonts w:asciiTheme="minorHAnsi" w:hAnsiTheme="minorHAnsi" w:cstheme="minorHAnsi"/>
          <w:lang w:val="el-GR"/>
        </w:rPr>
        <w:t>Χρόνος ισχύος των προσφορών</w:t>
      </w:r>
      <w:bookmarkEnd w:id="67"/>
      <w:bookmarkEnd w:id="68"/>
      <w:r w:rsidRPr="00C71BA2">
        <w:rPr>
          <w:rFonts w:asciiTheme="minorHAnsi" w:hAnsiTheme="minorHAnsi" w:cstheme="minorHAnsi"/>
          <w:lang w:val="el-GR"/>
        </w:rPr>
        <w:t xml:space="preserve">  </w:t>
      </w:r>
    </w:p>
    <w:p w14:paraId="43A4D37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υποβαλλόμενες προσφορές ισχύουν και δεσμεύουν τους οικονομικούς φορείς για διάστημα </w:t>
      </w:r>
      <w:r w:rsidRPr="000A6C6F">
        <w:rPr>
          <w:rFonts w:asciiTheme="minorHAnsi" w:hAnsiTheme="minorHAnsi" w:cstheme="minorHAnsi"/>
          <w:b/>
          <w:bCs/>
          <w:lang w:val="el-GR"/>
        </w:rPr>
        <w:t>δώδεκα (12)</w:t>
      </w:r>
      <w:r w:rsidRPr="00C71BA2">
        <w:rPr>
          <w:rFonts w:asciiTheme="minorHAnsi" w:hAnsiTheme="minorHAnsi" w:cstheme="minorHAnsi"/>
          <w:lang w:val="el-GR"/>
        </w:rPr>
        <w:t xml:space="preserve"> μηνών από την επόμενη της καταληκτικής ημερομηνίας υποβολής προσφορών.</w:t>
      </w:r>
    </w:p>
    <w:p w14:paraId="2552295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Προσφορά η οποία ορίζει χρόνο ισχύος μικρότερο από τον ανωτέρω προβλεπόμενο απορρίπτεται.</w:t>
      </w:r>
    </w:p>
    <w:p w14:paraId="5C09D58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w:t>
      </w:r>
      <w:r w:rsidRPr="00C71BA2">
        <w:rPr>
          <w:rFonts w:asciiTheme="minorHAnsi" w:hAnsiTheme="minorHAnsi" w:cstheme="minorHAnsi"/>
          <w:lang w:val="el-GR"/>
        </w:rPr>
        <w:lastRenderedPageBreak/>
        <w:t>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0050DEA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397B75C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3D92EE38" w14:textId="77777777" w:rsidR="00C71BA2" w:rsidRPr="000A6C6F" w:rsidRDefault="00C71BA2" w:rsidP="000A6C6F">
      <w:pPr>
        <w:pStyle w:val="3"/>
        <w:rPr>
          <w:rFonts w:asciiTheme="minorHAnsi" w:hAnsiTheme="minorHAnsi" w:cstheme="minorHAnsi"/>
          <w:lang w:val="el-GR"/>
        </w:rPr>
      </w:pPr>
      <w:bookmarkStart w:id="69" w:name="_Toc128470608"/>
      <w:bookmarkStart w:id="70" w:name="_Toc133921653"/>
      <w:r w:rsidRPr="000A6C6F">
        <w:rPr>
          <w:rFonts w:asciiTheme="minorHAnsi" w:hAnsiTheme="minorHAnsi" w:cstheme="minorHAnsi"/>
          <w:lang w:val="el-GR"/>
        </w:rPr>
        <w:t>Λόγοι απόρριψης προσφορών</w:t>
      </w:r>
      <w:bookmarkEnd w:id="69"/>
      <w:bookmarkEnd w:id="70"/>
    </w:p>
    <w:p w14:paraId="7BA8110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H αναθέτουσα αρχή με βάση τα αποτελέσματα του ελέγχου και της αξιολόγησης των προσφορών, απορρίπτει, σε κάθε περίπτωση, προσφορά:</w:t>
      </w:r>
    </w:p>
    <w:p w14:paraId="79A29A8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(Περιεχόμενα Φακέλου «Δικαιολογητικά Συμμετοχής - Τεχνική Προσφορά»), 2.4.4. (Περιεχόμενα Φακέλου «Οικονομική Προσφορά» / Τρόπος Σύνταξης και Υποβολής Οικονομικών Προσφορών), 2.4.5. (Χρόνος Ισχύος των Προσφορών), 3.1. (Αποσφράγιση και Αξιολόγηση Προσφορών), 3.2 (Πρόσκληση Υποβολής Δικαιολογητικών Προσωρινού Αναδόχου - Δικαιολογητικά Προσωρινού Αναδόχου) της παρούσας,</w:t>
      </w:r>
    </w:p>
    <w:p w14:paraId="6E0FFF0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6B8318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1350A42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w:t>
      </w:r>
      <w:r w:rsidRPr="00C71BA2">
        <w:rPr>
          <w:rFonts w:asciiTheme="minorHAnsi" w:hAnsiTheme="minorHAnsi" w:cstheme="minorHAnsi"/>
          <w:lang w:val="el-GR"/>
        </w:rPr>
        <w:tab/>
        <w:t xml:space="preserve">η οποία είναι εναλλακτική προσφορά, </w:t>
      </w:r>
    </w:p>
    <w:p w14:paraId="17B5D76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w:t>
      </w:r>
      <w:r w:rsidRPr="00C71BA2">
        <w:rPr>
          <w:rFonts w:asciiTheme="minorHAnsi" w:hAnsiTheme="minorHAnsi" w:cstheme="minorHAnsi"/>
          <w:lang w:val="el-GR"/>
        </w:rPr>
        <w:tab/>
        <w:t xml:space="preserve">η οποία υποβάλλεται από έναν προσφέροντα που έχει υποβάλει δύο ή περισσότερες προσφορές. Ο περιορισμός αυτός ισχύει, υπό τους όρους της παραγράφου 2.2.3.4 </w:t>
      </w:r>
      <w:proofErr w:type="spellStart"/>
      <w:r w:rsidRPr="00C71BA2">
        <w:rPr>
          <w:rFonts w:asciiTheme="minorHAnsi" w:hAnsiTheme="minorHAnsi" w:cstheme="minorHAnsi"/>
          <w:lang w:val="el-GR"/>
        </w:rPr>
        <w:t>περ.γ</w:t>
      </w:r>
      <w:proofErr w:type="spellEnd"/>
      <w:r w:rsidRPr="00C71BA2">
        <w:rPr>
          <w:rFonts w:asciiTheme="minorHAnsi" w:hAnsiTheme="minorHAnsi" w:cstheme="minorHAnsi"/>
          <w:lang w:val="el-GR"/>
        </w:rPr>
        <w:t xml:space="preserve"> της παρούσας ( </w:t>
      </w:r>
      <w:proofErr w:type="spellStart"/>
      <w:r w:rsidRPr="00C71BA2">
        <w:rPr>
          <w:rFonts w:asciiTheme="minorHAnsi" w:hAnsiTheme="minorHAnsi" w:cstheme="minorHAnsi"/>
          <w:lang w:val="el-GR"/>
        </w:rPr>
        <w:t>περ</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γ΄</w:t>
      </w:r>
      <w:proofErr w:type="spellEnd"/>
      <w:r w:rsidRPr="00C71BA2">
        <w:rPr>
          <w:rFonts w:asciiTheme="minorHAnsi" w:hAnsiTheme="minorHAnsi" w:cstheme="minorHAnsi"/>
          <w:lang w:val="el-GR"/>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3615CB4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 η οποία είναι υπό αίρεση,</w:t>
      </w:r>
    </w:p>
    <w:p w14:paraId="7D2477D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ζ) η οποία θέτει όρο αναπροσαρμογής, </w:t>
      </w:r>
    </w:p>
    <w:p w14:paraId="7B15BE5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0C3487B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θ) εφόσον διαπιστωθεί ότι είναι ασυνήθιστα χαμηλή διότι δε συμμορφώνεται με τις ισχύουσες  υποχρεώσεις της παρ. 2 του άρθρου 18 του ν.4412/2016,</w:t>
      </w:r>
    </w:p>
    <w:p w14:paraId="56467B0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 η οποία παρουσιάζει αποκλίσεις ως προς τους όρους και τις τεχνικές προδιαγραφές της σύμβασης, ή στην οποία τα αντίγραφα του υλικού τεκμηρίωσης της τεχνικής προσφοράς παρουσιάζουν αποκλίσεις από αυτά του κατασκευαστή,</w:t>
      </w:r>
    </w:p>
    <w:p w14:paraId="68EA7A5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0663F0F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C71BA2">
        <w:rPr>
          <w:rFonts w:asciiTheme="minorHAnsi" w:hAnsiTheme="minorHAnsi" w:cstheme="minorHAnsi"/>
          <w:lang w:val="el-GR"/>
        </w:rPr>
        <w:t>επ</w:t>
      </w:r>
      <w:proofErr w:type="spellEnd"/>
      <w:r w:rsidRPr="00C71BA2">
        <w:rPr>
          <w:rFonts w:asciiTheme="minorHAnsi" w:hAnsiTheme="minorHAnsi" w:cstheme="minorHAnsi"/>
          <w:lang w:val="el-GR"/>
        </w:rPr>
        <w:t>., περί κριτηρίων επιλογής,</w:t>
      </w:r>
    </w:p>
    <w:p w14:paraId="431FDE4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6489074A" w14:textId="024858FA" w:rsidR="00C71BA2" w:rsidRDefault="00C71BA2" w:rsidP="00A30EF9">
      <w:pPr>
        <w:rPr>
          <w:rFonts w:asciiTheme="minorHAnsi" w:hAnsiTheme="minorHAnsi" w:cstheme="minorHAnsi"/>
          <w:lang w:val="el-GR"/>
        </w:rPr>
      </w:pPr>
    </w:p>
    <w:p w14:paraId="2C8A3328" w14:textId="4CD9522F" w:rsidR="00937FC7" w:rsidRDefault="00937FC7" w:rsidP="00A30EF9">
      <w:pPr>
        <w:rPr>
          <w:rFonts w:asciiTheme="minorHAnsi" w:hAnsiTheme="minorHAnsi" w:cstheme="minorHAnsi"/>
          <w:lang w:val="el-GR"/>
        </w:rPr>
      </w:pPr>
    </w:p>
    <w:p w14:paraId="4832BEF3" w14:textId="3C7A8190" w:rsidR="00937FC7" w:rsidRDefault="00937FC7" w:rsidP="00A30EF9">
      <w:pPr>
        <w:rPr>
          <w:rFonts w:asciiTheme="minorHAnsi" w:hAnsiTheme="minorHAnsi" w:cstheme="minorHAnsi"/>
          <w:lang w:val="el-GR"/>
        </w:rPr>
      </w:pPr>
    </w:p>
    <w:p w14:paraId="42C94AB4" w14:textId="182D4A26" w:rsidR="00937FC7" w:rsidRDefault="00937FC7" w:rsidP="00A30EF9">
      <w:pPr>
        <w:rPr>
          <w:rFonts w:asciiTheme="minorHAnsi" w:hAnsiTheme="minorHAnsi" w:cstheme="minorHAnsi"/>
          <w:lang w:val="el-GR"/>
        </w:rPr>
      </w:pPr>
    </w:p>
    <w:p w14:paraId="1C824E54" w14:textId="02C65312" w:rsidR="00937FC7" w:rsidRDefault="00937FC7" w:rsidP="00A30EF9">
      <w:pPr>
        <w:rPr>
          <w:rFonts w:asciiTheme="minorHAnsi" w:hAnsiTheme="minorHAnsi" w:cstheme="minorHAnsi"/>
          <w:lang w:val="el-GR"/>
        </w:rPr>
      </w:pPr>
    </w:p>
    <w:p w14:paraId="0D6D8D51" w14:textId="2A6BD5CA" w:rsidR="00937FC7" w:rsidRDefault="00937FC7" w:rsidP="00A30EF9">
      <w:pPr>
        <w:rPr>
          <w:rFonts w:asciiTheme="minorHAnsi" w:hAnsiTheme="minorHAnsi" w:cstheme="minorHAnsi"/>
          <w:lang w:val="el-GR"/>
        </w:rPr>
      </w:pPr>
    </w:p>
    <w:p w14:paraId="088A9072" w14:textId="3676B78F" w:rsidR="00937FC7" w:rsidRDefault="00937FC7" w:rsidP="00A30EF9">
      <w:pPr>
        <w:rPr>
          <w:rFonts w:asciiTheme="minorHAnsi" w:hAnsiTheme="minorHAnsi" w:cstheme="minorHAnsi"/>
          <w:lang w:val="el-GR"/>
        </w:rPr>
      </w:pPr>
    </w:p>
    <w:p w14:paraId="036CAEB6" w14:textId="7014E347" w:rsidR="00937FC7" w:rsidRDefault="00937FC7" w:rsidP="00A30EF9">
      <w:pPr>
        <w:rPr>
          <w:rFonts w:asciiTheme="minorHAnsi" w:hAnsiTheme="minorHAnsi" w:cstheme="minorHAnsi"/>
          <w:lang w:val="el-GR"/>
        </w:rPr>
      </w:pPr>
    </w:p>
    <w:p w14:paraId="6C600497" w14:textId="63332DD3" w:rsidR="00937FC7" w:rsidRDefault="00937FC7" w:rsidP="00A30EF9">
      <w:pPr>
        <w:rPr>
          <w:rFonts w:asciiTheme="minorHAnsi" w:hAnsiTheme="minorHAnsi" w:cstheme="minorHAnsi"/>
          <w:lang w:val="el-GR"/>
        </w:rPr>
      </w:pPr>
    </w:p>
    <w:p w14:paraId="3D71D071" w14:textId="59BE6039" w:rsidR="00937FC7" w:rsidRDefault="00937FC7" w:rsidP="00A30EF9">
      <w:pPr>
        <w:rPr>
          <w:rFonts w:asciiTheme="minorHAnsi" w:hAnsiTheme="minorHAnsi" w:cstheme="minorHAnsi"/>
          <w:lang w:val="el-GR"/>
        </w:rPr>
      </w:pPr>
    </w:p>
    <w:p w14:paraId="777E4165" w14:textId="5610C9D1" w:rsidR="00937FC7" w:rsidRDefault="00937FC7" w:rsidP="00A30EF9">
      <w:pPr>
        <w:rPr>
          <w:rFonts w:asciiTheme="minorHAnsi" w:hAnsiTheme="minorHAnsi" w:cstheme="minorHAnsi"/>
          <w:lang w:val="el-GR"/>
        </w:rPr>
      </w:pPr>
    </w:p>
    <w:p w14:paraId="7377CAE3" w14:textId="77777777" w:rsidR="00DD76D0" w:rsidRPr="00BB181F" w:rsidRDefault="00DD76D0" w:rsidP="000A6C6F">
      <w:pPr>
        <w:pStyle w:val="1"/>
        <w:rPr>
          <w:rFonts w:asciiTheme="minorHAnsi" w:hAnsiTheme="minorHAnsi"/>
          <w:b w:val="0"/>
          <w:bCs w:val="0"/>
        </w:rPr>
      </w:pPr>
      <w:bookmarkStart w:id="71" w:name="_Toc128470609"/>
      <w:bookmarkStart w:id="72" w:name="_Toc133921654"/>
      <w:r w:rsidRPr="00BB181F">
        <w:rPr>
          <w:rFonts w:asciiTheme="minorHAnsi" w:hAnsiTheme="minorHAnsi"/>
        </w:rPr>
        <w:lastRenderedPageBreak/>
        <w:t>ΔΙΕΝΕΡΓΕΙΑ ΔΙΑΔΙΚΑΣΙΑΣ - ΑΞΙΟΛΟΓΗΣΗ ΠΡΟΣΦΟΡΩΝ</w:t>
      </w:r>
      <w:bookmarkEnd w:id="71"/>
      <w:bookmarkEnd w:id="72"/>
      <w:r w:rsidRPr="00BB181F">
        <w:rPr>
          <w:rFonts w:asciiTheme="minorHAnsi" w:hAnsiTheme="minorHAnsi"/>
        </w:rPr>
        <w:t xml:space="preserve"> </w:t>
      </w:r>
    </w:p>
    <w:p w14:paraId="412B8307" w14:textId="77777777" w:rsidR="00DD76D0" w:rsidRPr="000A6C6F" w:rsidRDefault="00DD76D0" w:rsidP="000A6C6F">
      <w:pPr>
        <w:pStyle w:val="2"/>
        <w:ind w:hanging="2845"/>
        <w:rPr>
          <w:rFonts w:asciiTheme="minorHAnsi" w:hAnsiTheme="minorHAnsi" w:cstheme="minorHAnsi"/>
          <w:b w:val="0"/>
          <w:lang w:val="el-GR"/>
        </w:rPr>
      </w:pPr>
      <w:bookmarkStart w:id="73" w:name="_Toc128470611"/>
      <w:r w:rsidRPr="00DD76D0">
        <w:rPr>
          <w:rFonts w:asciiTheme="minorHAnsi" w:hAnsiTheme="minorHAnsi" w:cstheme="minorHAnsi"/>
          <w:bCs/>
          <w:lang w:val="el-GR"/>
        </w:rPr>
        <w:t xml:space="preserve">  </w:t>
      </w:r>
      <w:bookmarkStart w:id="74" w:name="_Toc133921655"/>
      <w:r w:rsidRPr="000A6C6F">
        <w:rPr>
          <w:rFonts w:asciiTheme="minorHAnsi" w:hAnsiTheme="minorHAnsi" w:cstheme="minorHAnsi"/>
          <w:lang w:val="el-GR"/>
        </w:rPr>
        <w:t>Ηλεκτρονική αποσφράγιση προσφορών</w:t>
      </w:r>
      <w:bookmarkEnd w:id="73"/>
      <w:bookmarkEnd w:id="74"/>
    </w:p>
    <w:p w14:paraId="3D4E69D4" w14:textId="77777777" w:rsidR="00DD76D0" w:rsidRPr="00DD76D0" w:rsidRDefault="00DD76D0" w:rsidP="00DD76D0">
      <w:pPr>
        <w:rPr>
          <w:rFonts w:asciiTheme="minorHAnsi" w:hAnsiTheme="minorHAnsi" w:cstheme="minorHAnsi"/>
          <w:lang w:val="el-GR"/>
        </w:rPr>
      </w:pPr>
    </w:p>
    <w:p w14:paraId="043EAC0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735A635A" w14:textId="4B4B918D" w:rsidR="00DD76D0" w:rsidRPr="006B471F" w:rsidRDefault="00DD76D0" w:rsidP="00DD76D0">
      <w:pPr>
        <w:rPr>
          <w:rFonts w:asciiTheme="minorHAnsi" w:hAnsiTheme="minorHAnsi" w:cstheme="minorHAnsi"/>
          <w:b/>
          <w:lang w:val="el-GR"/>
        </w:rPr>
      </w:pPr>
      <w:r w:rsidRPr="00DD76D0">
        <w:rPr>
          <w:rFonts w:asciiTheme="minorHAnsi" w:hAnsiTheme="minorHAnsi" w:cstheme="minorHAnsi"/>
          <w:lang w:val="el-GR"/>
        </w:rPr>
        <w:t>•</w:t>
      </w:r>
      <w:r w:rsidRPr="00DD76D0">
        <w:rPr>
          <w:rFonts w:asciiTheme="minorHAnsi" w:hAnsiTheme="minorHAnsi" w:cstheme="minorHAnsi"/>
          <w:lang w:val="el-GR"/>
        </w:rPr>
        <w:tab/>
      </w:r>
      <w:r w:rsidRPr="006B471F">
        <w:rPr>
          <w:rFonts w:asciiTheme="minorHAnsi" w:hAnsiTheme="minorHAnsi" w:cstheme="minorHAnsi"/>
          <w:b/>
          <w:lang w:val="el-GR"/>
        </w:rPr>
        <w:t>Ηλεκτρονική Αποσφράγιση του (</w:t>
      </w:r>
      <w:proofErr w:type="spellStart"/>
      <w:r w:rsidRPr="006B471F">
        <w:rPr>
          <w:rFonts w:asciiTheme="minorHAnsi" w:hAnsiTheme="minorHAnsi" w:cstheme="minorHAnsi"/>
          <w:b/>
          <w:lang w:val="el-GR"/>
        </w:rPr>
        <w:t>υπό)φακέλου</w:t>
      </w:r>
      <w:proofErr w:type="spellEnd"/>
      <w:r w:rsidRPr="006B471F">
        <w:rPr>
          <w:rFonts w:asciiTheme="minorHAnsi" w:hAnsiTheme="minorHAnsi" w:cstheme="minorHAnsi"/>
          <w:b/>
          <w:lang w:val="el-GR"/>
        </w:rPr>
        <w:t xml:space="preserve"> «Δικαιολογητικά Συμμετοχής-Τεχνική Προσφορά», την </w:t>
      </w:r>
      <w:r w:rsidR="00F64315" w:rsidRPr="00F64315">
        <w:rPr>
          <w:rFonts w:asciiTheme="minorHAnsi" w:hAnsiTheme="minorHAnsi" w:cstheme="minorHAnsi"/>
          <w:b/>
          <w:lang w:val="el-GR"/>
        </w:rPr>
        <w:t xml:space="preserve">06/06/2023 </w:t>
      </w:r>
      <w:r w:rsidRPr="006B471F">
        <w:rPr>
          <w:rFonts w:asciiTheme="minorHAnsi" w:hAnsiTheme="minorHAnsi" w:cstheme="minorHAnsi"/>
          <w:b/>
          <w:lang w:val="el-GR"/>
        </w:rPr>
        <w:t xml:space="preserve">και ώρα </w:t>
      </w:r>
      <w:r w:rsidR="006B471F" w:rsidRPr="006B471F">
        <w:rPr>
          <w:rFonts w:asciiTheme="minorHAnsi" w:hAnsiTheme="minorHAnsi" w:cstheme="minorHAnsi"/>
          <w:b/>
          <w:lang w:val="el-GR"/>
        </w:rPr>
        <w:t>12.30</w:t>
      </w:r>
      <w:r w:rsidRPr="006B471F">
        <w:rPr>
          <w:rFonts w:asciiTheme="minorHAnsi" w:hAnsiTheme="minorHAnsi" w:cstheme="minorHAnsi"/>
          <w:b/>
          <w:lang w:val="el-GR"/>
        </w:rPr>
        <w:t xml:space="preserve"> </w:t>
      </w:r>
      <w:proofErr w:type="spellStart"/>
      <w:r w:rsidRPr="006B471F">
        <w:rPr>
          <w:rFonts w:asciiTheme="minorHAnsi" w:hAnsiTheme="minorHAnsi" w:cstheme="minorHAnsi"/>
          <w:b/>
          <w:lang w:val="el-GR"/>
        </w:rPr>
        <w:t>μ.μ</w:t>
      </w:r>
      <w:proofErr w:type="spellEnd"/>
      <w:r w:rsidRPr="006B471F">
        <w:rPr>
          <w:rFonts w:asciiTheme="minorHAnsi" w:hAnsiTheme="minorHAnsi" w:cstheme="minorHAnsi"/>
          <w:b/>
          <w:lang w:val="el-GR"/>
        </w:rPr>
        <w:t xml:space="preserve">. </w:t>
      </w:r>
    </w:p>
    <w:p w14:paraId="6DA27997" w14:textId="77777777" w:rsidR="00DD76D0" w:rsidRPr="00DD76D0" w:rsidRDefault="00DD76D0" w:rsidP="00DD76D0">
      <w:pPr>
        <w:rPr>
          <w:rFonts w:asciiTheme="minorHAnsi" w:hAnsiTheme="minorHAnsi" w:cstheme="minorHAnsi"/>
          <w:b/>
          <w:lang w:val="el-GR"/>
        </w:rPr>
      </w:pPr>
      <w:r w:rsidRPr="006B471F">
        <w:rPr>
          <w:rFonts w:asciiTheme="minorHAnsi" w:hAnsiTheme="minorHAnsi" w:cstheme="minorHAnsi"/>
          <w:b/>
          <w:lang w:val="el-GR"/>
        </w:rPr>
        <w:t>•</w:t>
      </w:r>
      <w:r w:rsidRPr="006B471F">
        <w:rPr>
          <w:rFonts w:asciiTheme="minorHAnsi" w:hAnsiTheme="minorHAnsi" w:cstheme="minorHAnsi"/>
          <w:b/>
          <w:lang w:val="el-GR"/>
        </w:rPr>
        <w:tab/>
        <w:t>Ηλεκτρονική Αποσφράγιση</w:t>
      </w:r>
      <w:r w:rsidRPr="00DD76D0">
        <w:rPr>
          <w:rFonts w:asciiTheme="minorHAnsi" w:hAnsiTheme="minorHAnsi" w:cstheme="minorHAnsi"/>
          <w:b/>
          <w:lang w:val="el-GR"/>
        </w:rPr>
        <w:t xml:space="preserve"> του (</w:t>
      </w:r>
      <w:proofErr w:type="spellStart"/>
      <w:r w:rsidRPr="00DD76D0">
        <w:rPr>
          <w:rFonts w:asciiTheme="minorHAnsi" w:hAnsiTheme="minorHAnsi" w:cstheme="minorHAnsi"/>
          <w:b/>
          <w:lang w:val="el-GR"/>
        </w:rPr>
        <w:t>υπό)φακέλου</w:t>
      </w:r>
      <w:proofErr w:type="spellEnd"/>
      <w:r w:rsidRPr="00DD76D0">
        <w:rPr>
          <w:rFonts w:asciiTheme="minorHAnsi" w:hAnsiTheme="minorHAnsi" w:cstheme="minorHAnsi"/>
          <w:b/>
          <w:lang w:val="el-GR"/>
        </w:rPr>
        <w:t xml:space="preserve"> «Οικονομική Προσφορά», κατά την ημερομηνία και ώρα που θα ορίσει η Αναθέτουσα Αρχή</w:t>
      </w:r>
    </w:p>
    <w:p w14:paraId="0D1F867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Σε κάθε στάδιο τα στοιχεία των προσφορών που αποσφραγίζονται είναι καταρχήν </w:t>
      </w:r>
      <w:proofErr w:type="spellStart"/>
      <w:r w:rsidRPr="00DD76D0">
        <w:rPr>
          <w:rFonts w:asciiTheme="minorHAnsi" w:hAnsiTheme="minorHAnsi" w:cstheme="minorHAnsi"/>
          <w:lang w:val="el-GR"/>
        </w:rPr>
        <w:t>προσβάσιμαμόνο</w:t>
      </w:r>
      <w:proofErr w:type="spellEnd"/>
      <w:r w:rsidRPr="00DD76D0">
        <w:rPr>
          <w:rFonts w:asciiTheme="minorHAnsi" w:hAnsiTheme="minorHAnsi" w:cstheme="minorHAnsi"/>
          <w:lang w:val="el-GR"/>
        </w:rPr>
        <w:t xml:space="preserve"> στα μέλη της Επιτροπής Διαγωνισμού και την Αναθέτουσα Αρχή.</w:t>
      </w:r>
    </w:p>
    <w:p w14:paraId="1C684844" w14:textId="12DAEB6B" w:rsidR="00DD76D0" w:rsidRPr="000A6C6F" w:rsidRDefault="00DD76D0" w:rsidP="000A6C6F">
      <w:pPr>
        <w:pStyle w:val="2"/>
        <w:ind w:hanging="2845"/>
        <w:rPr>
          <w:rFonts w:asciiTheme="minorHAnsi" w:hAnsiTheme="minorHAnsi" w:cstheme="minorHAnsi"/>
          <w:b w:val="0"/>
          <w:bCs/>
          <w:lang w:val="el-GR"/>
        </w:rPr>
      </w:pPr>
      <w:bookmarkStart w:id="75" w:name="_Toc128470612"/>
      <w:bookmarkStart w:id="76" w:name="_Toc133921656"/>
      <w:r w:rsidRPr="000A6C6F">
        <w:rPr>
          <w:rFonts w:asciiTheme="minorHAnsi" w:hAnsiTheme="minorHAnsi" w:cstheme="minorHAnsi"/>
          <w:bCs/>
          <w:lang w:val="el-GR"/>
        </w:rPr>
        <w:t>Αξιολόγηση προσφορών</w:t>
      </w:r>
      <w:bookmarkEnd w:id="75"/>
      <w:bookmarkEnd w:id="76"/>
    </w:p>
    <w:p w14:paraId="5E7B2D6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Μετά την ηλεκτρονική αποσφράγιση των προσφορών η Αναθέτουσα Αρχή προβαίνει στην αξιολόγηση αυτών μέσω των αρμόδιων πιστοποιημένων στο Σύστημα ΕΣΗΔΗΣ οργάνων της, εφαρμοζόμενων κατά τα λοιπά των κειμένων διατάξεων.</w:t>
      </w:r>
    </w:p>
    <w:p w14:paraId="36895FB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w:t>
      </w:r>
      <w:r w:rsidRPr="00DD76D0">
        <w:rPr>
          <w:rFonts w:asciiTheme="minorHAnsi" w:hAnsiTheme="minorHAnsi" w:cstheme="minorHAnsi"/>
          <w:b/>
          <w:lang w:val="el-GR"/>
        </w:rPr>
        <w:t>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DD76D0">
        <w:rPr>
          <w:rFonts w:asciiTheme="minorHAnsi" w:hAnsiTheme="minorHAnsi" w:cstheme="minorHAnsi"/>
          <w:lang w:val="el-GR"/>
        </w:rPr>
        <w:t xml:space="preserve">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DD76D0">
        <w:rPr>
          <w:rFonts w:asciiTheme="minorHAnsi" w:hAnsiTheme="minorHAnsi" w:cstheme="minorHAnsi"/>
          <w:lang w:val="el-GR"/>
        </w:rPr>
        <w:t>εξακριβώσιμος</w:t>
      </w:r>
      <w:proofErr w:type="spellEnd"/>
      <w:r w:rsidRPr="00DD76D0">
        <w:rPr>
          <w:rFonts w:asciiTheme="minorHAnsi" w:hAnsiTheme="minorHAnsi" w:cstheme="minorHAnsi"/>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DD76D0">
        <w:rPr>
          <w:rFonts w:asciiTheme="minorHAnsi" w:hAnsiTheme="minorHAnsi" w:cstheme="minorHAnsi"/>
          <w:lang w:val="el-GR"/>
        </w:rPr>
        <w:t>κατ΄</w:t>
      </w:r>
      <w:proofErr w:type="spellEnd"/>
      <w:r w:rsidRPr="00DD76D0">
        <w:rPr>
          <w:rFonts w:asciiTheme="minorHAnsi" w:hAnsiTheme="minorHAnsi" w:cstheme="minorHAnsi"/>
          <w:lang w:val="el-GR"/>
        </w:rPr>
        <w:t xml:space="preserve"> </w:t>
      </w:r>
      <w:proofErr w:type="spellStart"/>
      <w:r w:rsidRPr="00DD76D0">
        <w:rPr>
          <w:rFonts w:asciiTheme="minorHAnsi" w:hAnsiTheme="minorHAnsi" w:cstheme="minorHAnsi"/>
          <w:lang w:val="el-GR"/>
        </w:rPr>
        <w:t>αναλογίαν</w:t>
      </w:r>
      <w:proofErr w:type="spellEnd"/>
      <w:r w:rsidRPr="00DD76D0">
        <w:rPr>
          <w:rFonts w:asciiTheme="minorHAnsi" w:hAnsiTheme="minorHAnsi" w:cstheme="minorHAnsi"/>
          <w:lang w:val="el-GR"/>
        </w:rPr>
        <w:t xml:space="preserve"> και για τυχόν ελλείπουσες δηλώσεις, υπό την προϋπόθεση ότι βεβαιώνουν γεγονότα αντικειμενικώς </w:t>
      </w:r>
      <w:proofErr w:type="spellStart"/>
      <w:r w:rsidRPr="00DD76D0">
        <w:rPr>
          <w:rFonts w:asciiTheme="minorHAnsi" w:hAnsiTheme="minorHAnsi" w:cstheme="minorHAnsi"/>
          <w:lang w:val="el-GR"/>
        </w:rPr>
        <w:t>εξακριβώσιμα</w:t>
      </w:r>
      <w:proofErr w:type="spellEnd"/>
      <w:r w:rsidRPr="00DD76D0">
        <w:rPr>
          <w:rFonts w:asciiTheme="minorHAnsi" w:hAnsiTheme="minorHAnsi" w:cstheme="minorHAnsi"/>
          <w:lang w:val="el-GR"/>
        </w:rPr>
        <w:t>.</w:t>
      </w:r>
    </w:p>
    <w:p w14:paraId="4F2A027D" w14:textId="77777777" w:rsidR="00DD76D0" w:rsidRPr="00DD76D0" w:rsidRDefault="00DD76D0" w:rsidP="00DD76D0">
      <w:pPr>
        <w:rPr>
          <w:rFonts w:asciiTheme="minorHAnsi" w:hAnsiTheme="minorHAnsi" w:cstheme="minorHAnsi"/>
          <w:i/>
          <w:iCs/>
          <w:lang w:val="el-GR"/>
        </w:rPr>
      </w:pPr>
      <w:r w:rsidRPr="00DD76D0">
        <w:rPr>
          <w:rFonts w:asciiTheme="minorHAnsi" w:hAnsiTheme="minorHAnsi" w:cstheme="minorHAnsi"/>
          <w:lang w:val="el-GR"/>
        </w:rPr>
        <w:t>Ειδικότερα:</w:t>
      </w:r>
    </w:p>
    <w:p w14:paraId="19AE5DCA" w14:textId="77777777" w:rsidR="00DD76D0" w:rsidRPr="00DD76D0" w:rsidRDefault="00DD76D0" w:rsidP="00DD76D0">
      <w:pPr>
        <w:rPr>
          <w:rFonts w:asciiTheme="minorHAnsi" w:hAnsiTheme="minorHAnsi" w:cstheme="minorHAnsi"/>
          <w:b/>
          <w:bCs/>
          <w:lang w:val="el-GR"/>
        </w:rPr>
      </w:pPr>
      <w:r w:rsidRPr="00DD76D0">
        <w:rPr>
          <w:rFonts w:asciiTheme="minorHAnsi" w:hAnsiTheme="minorHAnsi" w:cstheme="minorHAnsi"/>
          <w:b/>
          <w:bCs/>
          <w:lang w:val="el-GR"/>
        </w:rPr>
        <w:t>α)</w:t>
      </w:r>
      <w:r w:rsidRPr="00DD76D0">
        <w:rPr>
          <w:rFonts w:asciiTheme="minorHAnsi" w:hAnsiTheme="minorHAnsi" w:cstheme="minorHAnsi"/>
          <w:lang w:val="el-GR"/>
        </w:rPr>
        <w:t xml:space="preserve"> Η Επιτροπή Διαγωνισμού εξετάζει αρχικά  την προσκόμιση της εγγύησης συμμετοχής, σύμφωνα με την παρ.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5150C2D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με επιμέλεια αυτής μέσω της λειτουργικότητας της «Επικοινωνίας» του ηλεκτρονικού διαγωνισμού στο ΕΣΗΔΗΣ.</w:t>
      </w:r>
    </w:p>
    <w:p w14:paraId="224F44E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Κατά της εν λόγω απόφασης χωρεί προδικαστική προσφυγή, σύμφωνα με τα οριζόμενα στην παράγραφο 3.4 της παρούσας.</w:t>
      </w:r>
    </w:p>
    <w:p w14:paraId="56138F30"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4768F78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lastRenderedPageBreak/>
        <w:t>β)</w:t>
      </w:r>
      <w:r w:rsidRPr="00DD76D0">
        <w:rPr>
          <w:rFonts w:asciiTheme="minorHAnsi" w:hAnsiTheme="minorHAnsi" w:cstheme="minorHAnsi"/>
          <w:lang w:val="el-GR"/>
        </w:rPr>
        <w:t xml:space="preserve">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 Η αξιολόγηση και βαθμολόγηση γίνονται σύμφωνα με τα σχετικώς προβλεπόμενα στον ν.4412/2016  και τους όρους της παρούσας.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των αποτελεσμάτων της αξιολόγησης των τεχνικών προσφορών, της βαθμολόγησης των αποδεκτών τεχνικών προσφορών με βάση τα κριτήρια αξιολόγησης των παραγράφων 2.3.1 και 2.3.2 της παρούσας. </w:t>
      </w:r>
    </w:p>
    <w:p w14:paraId="20ED071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4036637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Κατά της εν λόγω απόφασης χωρεί προδικαστική προσφυγή, σύμφωνα με τα οριζόμενα στην παράγραφο 3.4 της παρούσας.</w:t>
      </w:r>
    </w:p>
    <w:p w14:paraId="019278BE"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t>γ)</w:t>
      </w:r>
      <w:r w:rsidRPr="00DD76D0">
        <w:rPr>
          <w:rFonts w:asciiTheme="minorHAnsi" w:hAnsiTheme="minorHAnsi" w:cstheme="minorHAnsi"/>
          <w:lang w:val="el-GR"/>
        </w:rPr>
        <w:t xml:space="preserve"> Μετά την ολοκλήρωση της αξιολόγησης, σύμφωνα με τα ανωτέρω, αποσφραγίζονται, κατά την ορισθείσα ημερομηνία και ώρα οι φάκελοι των οικονομικών προσφορών εκείνων των προσφερόντων που δεν έχουν απορριφθεί σύμφωνα με τα ανωτέρω.</w:t>
      </w:r>
    </w:p>
    <w:p w14:paraId="6B2EC073"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t>δ)</w:t>
      </w:r>
      <w:r w:rsidRPr="00DD76D0">
        <w:rPr>
          <w:rFonts w:asciiTheme="minorHAnsi" w:hAnsiTheme="minorHAnsi" w:cstheme="minorHAnsi"/>
          <w:lang w:val="el-GR"/>
        </w:rPr>
        <w:t xml:space="preserve"> 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p>
    <w:p w14:paraId="7B99FB2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14:paraId="5D450AD1" w14:textId="77777777" w:rsidR="00DD76D0" w:rsidRPr="00DD76D0" w:rsidRDefault="00DD76D0" w:rsidP="00DD76D0">
      <w:pPr>
        <w:rPr>
          <w:rFonts w:asciiTheme="minorHAnsi" w:hAnsiTheme="minorHAnsi" w:cstheme="minorHAnsi"/>
          <w:i/>
          <w:lang w:val="el-GR"/>
        </w:rPr>
      </w:pPr>
      <w:r w:rsidRPr="00DD76D0">
        <w:rPr>
          <w:rFonts w:asciiTheme="minorHAnsi" w:hAnsiTheme="minorHAnsi" w:cstheme="minorHAnsi"/>
          <w:lang w:val="el-GR"/>
        </w:rPr>
        <w:t>Αν οι ισοδύναμες προσφορές έχουν την ίδια βαθμολογία τεχνικής προσφοράς</w:t>
      </w:r>
      <w:r w:rsidRPr="00DD76D0">
        <w:rPr>
          <w:rFonts w:asciiTheme="minorHAnsi" w:hAnsiTheme="minorHAnsi" w:cstheme="minorHAnsi"/>
          <w:i/>
          <w:lang w:val="el-GR"/>
        </w:rPr>
        <w:t xml:space="preserve"> </w:t>
      </w:r>
      <w:r w:rsidRPr="00DD76D0">
        <w:rPr>
          <w:rFonts w:asciiTheme="minorHAnsi" w:hAnsiTheme="minorHAnsi" w:cstheme="minorHAnsi"/>
          <w:lang w:val="el-GR"/>
        </w:rPr>
        <w:t>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Τα αποτελέσματα της κλήρωσης ενσωματώνονται ομοίως στην κατωτέρω απόφαση.</w:t>
      </w:r>
    </w:p>
    <w:p w14:paraId="3CBCD34F"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Στη συνέχεια, εφόσον το αποφαινόμενο όργανο της αναθέτουσας αρχής εγκρίνει το ανωτέρω πρακτικό κατάταξης των προσφορών, εκδίδεται απόφαση για τα αποτελέσματα του εν λόγω σταδίου και η αναθέτουσα</w:t>
      </w:r>
      <w:r w:rsidRPr="00DD76D0">
        <w:rPr>
          <w:rFonts w:asciiTheme="minorHAnsi" w:hAnsiTheme="minorHAnsi" w:cstheme="minorHAnsi"/>
          <w:i/>
          <w:lang w:val="el-GR"/>
        </w:rPr>
        <w:t xml:space="preserve"> </w:t>
      </w:r>
      <w:r w:rsidRPr="00DD76D0">
        <w:rPr>
          <w:rFonts w:asciiTheme="minorHAnsi" w:hAnsiTheme="minorHAnsi" w:cstheme="minorHAnsi"/>
          <w:lang w:val="el-GR"/>
        </w:rPr>
        <w:t>αρχή προσκαλεί εγγράφως, μέσω της λειτουργικότητας της «Επικοινωνίας» του ηλεκτρονικού διαγωνισμού στο ΕΣΗΔΗΣ, τον πρώτο σε κατάταξη προσφέροντα,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 3.2 της παρούσας,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14:paraId="3303604E"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w:t>
      </w:r>
      <w:r w:rsidRPr="00DD76D0">
        <w:rPr>
          <w:rFonts w:asciiTheme="minorHAnsi" w:hAnsiTheme="minorHAnsi" w:cstheme="minorHAnsi"/>
          <w:lang w:val="el-GR"/>
        </w:rPr>
        <w:lastRenderedPageBreak/>
        <w:t>Κατά της ανωτέρω απόφασης χωρεί προδικαστική προσφυγή ενώπιον της ΑΕΠΠ σύμφωνα με όσα προβλέπονται στην παράγραφο 3.4 της παρούσας.</w:t>
      </w:r>
    </w:p>
    <w:p w14:paraId="43398F6F" w14:textId="14FCD502" w:rsidR="00DD76D0" w:rsidRPr="000A6C6F" w:rsidRDefault="00DD76D0" w:rsidP="00BB181F">
      <w:pPr>
        <w:pStyle w:val="2"/>
        <w:ind w:left="567" w:hanging="425"/>
        <w:rPr>
          <w:rFonts w:asciiTheme="minorHAnsi" w:hAnsiTheme="minorHAnsi" w:cstheme="minorHAnsi"/>
          <w:bCs/>
          <w:lang w:val="el-GR"/>
        </w:rPr>
      </w:pPr>
      <w:bookmarkStart w:id="77" w:name="_Toc133921657"/>
      <w:r w:rsidRPr="00DD76D0">
        <w:rPr>
          <w:rFonts w:asciiTheme="minorHAnsi" w:hAnsiTheme="minorHAnsi" w:cstheme="minorHAnsi"/>
          <w:bCs/>
          <w:lang w:val="el-GR"/>
        </w:rPr>
        <w:t>Πρόσκληση υποβολής δικαιολογητικών προσωρινού αναδό</w:t>
      </w:r>
      <w:r w:rsidR="00BB181F">
        <w:rPr>
          <w:rFonts w:asciiTheme="minorHAnsi" w:hAnsiTheme="minorHAnsi" w:cstheme="minorHAnsi"/>
          <w:bCs/>
          <w:lang w:val="el-GR"/>
        </w:rPr>
        <w:t xml:space="preserve">χου - Δικαιολογητικά προσωρινού </w:t>
      </w:r>
      <w:r w:rsidRPr="00DD76D0">
        <w:rPr>
          <w:rFonts w:asciiTheme="minorHAnsi" w:hAnsiTheme="minorHAnsi" w:cstheme="minorHAnsi"/>
          <w:bCs/>
          <w:lang w:val="el-GR"/>
        </w:rPr>
        <w:t>αναδόχου</w:t>
      </w:r>
      <w:bookmarkEnd w:id="77"/>
    </w:p>
    <w:p w14:paraId="4C09BA8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2C45EBD1"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DD76D0">
        <w:rPr>
          <w:rFonts w:asciiTheme="minorHAnsi" w:hAnsiTheme="minorHAnsi" w:cstheme="minorHAnsi"/>
          <w:lang w:val="el-GR"/>
        </w:rPr>
        <w:t>μορφότυπο</w:t>
      </w:r>
      <w:proofErr w:type="spellEnd"/>
      <w:r w:rsidRPr="00DD76D0">
        <w:rPr>
          <w:rFonts w:asciiTheme="minorHAnsi" w:hAnsiTheme="minorHAnsi" w:cstheme="minorHAnsi"/>
          <w:lang w:val="el-GR"/>
        </w:rPr>
        <w:t xml:space="preserve"> PDF, σύμφωνα με τα ειδικώς οριζόμενα στην παράγραφο 2.4.2.5 της παρούσας.</w:t>
      </w:r>
    </w:p>
    <w:p w14:paraId="117486C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3E63F9B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Αν δεν προσκομισθούν τα παραπάνω δικαιολογητικά ή υπάρχουν ελλείψεις σε αυτά που </w:t>
      </w:r>
      <w:proofErr w:type="spellStart"/>
      <w:r w:rsidRPr="00DD76D0">
        <w:rPr>
          <w:rFonts w:asciiTheme="minorHAnsi" w:hAnsiTheme="minorHAnsi" w:cstheme="minorHAnsi"/>
          <w:lang w:val="el-GR"/>
        </w:rPr>
        <w:t>υπoβλήθηκαν</w:t>
      </w:r>
      <w:proofErr w:type="spellEnd"/>
      <w:r w:rsidRPr="00DD76D0">
        <w:rPr>
          <w:rFonts w:asciiTheme="minorHAnsi" w:hAnsiTheme="minorHAnsi" w:cstheme="minorHAnsi"/>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1C704890"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DD76D0">
        <w:rPr>
          <w:rFonts w:asciiTheme="minorHAnsi" w:hAnsiTheme="minorHAnsi" w:cstheme="minorHAnsi"/>
          <w:lang w:val="el-GR"/>
        </w:rPr>
        <w:t>κατ΄</w:t>
      </w:r>
      <w:proofErr w:type="spellEnd"/>
      <w:r w:rsidRPr="00DD76D0">
        <w:rPr>
          <w:rFonts w:asciiTheme="minorHAnsi" w:hAnsiTheme="minorHAnsi" w:cstheme="minorHAnsi"/>
          <w:lang w:val="el-GR"/>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14:paraId="1A9C76AF"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7F81DE2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3434826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5D7C0D4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lastRenderedPageBreak/>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7B161E6D"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DD76D0">
        <w:rPr>
          <w:rFonts w:asciiTheme="minorHAnsi" w:hAnsiTheme="minorHAnsi" w:cstheme="minorHAnsi"/>
          <w:lang w:val="el-GR"/>
        </w:rPr>
        <w:t>οψιγενείς</w:t>
      </w:r>
      <w:proofErr w:type="spellEnd"/>
      <w:r w:rsidRPr="00DD76D0">
        <w:rPr>
          <w:rFonts w:asciiTheme="minorHAnsi" w:hAnsiTheme="minorHAnsi" w:cstheme="minorHAnsi"/>
          <w:lang w:val="el-GR"/>
        </w:rPr>
        <w:t xml:space="preserve"> μεταβολές), δεν καταπίπτει υπέρ της Αναθέτουσας Αρχής η εγγύηση συμμετοχής του. </w:t>
      </w:r>
    </w:p>
    <w:p w14:paraId="1A9A404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0E8A8B25" w14:textId="0C9C825C"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408C4A8" w14:textId="77777777" w:rsidR="00DD76D0" w:rsidRPr="000A6C6F" w:rsidRDefault="00DD76D0" w:rsidP="000A6C6F">
      <w:pPr>
        <w:pStyle w:val="2"/>
        <w:ind w:hanging="2845"/>
        <w:rPr>
          <w:rFonts w:asciiTheme="minorHAnsi" w:hAnsiTheme="minorHAnsi" w:cstheme="minorHAnsi"/>
          <w:b w:val="0"/>
          <w:bCs/>
          <w:lang w:val="el-GR"/>
        </w:rPr>
      </w:pPr>
      <w:r w:rsidRPr="00DD76D0">
        <w:rPr>
          <w:rFonts w:asciiTheme="minorHAnsi" w:hAnsiTheme="minorHAnsi" w:cstheme="minorHAnsi"/>
          <w:lang w:val="el-GR"/>
        </w:rPr>
        <w:t xml:space="preserve"> </w:t>
      </w:r>
      <w:bookmarkStart w:id="78" w:name="_Toc128470614"/>
      <w:bookmarkStart w:id="79" w:name="_Toc133921658"/>
      <w:r w:rsidRPr="000A6C6F">
        <w:rPr>
          <w:rFonts w:asciiTheme="minorHAnsi" w:hAnsiTheme="minorHAnsi" w:cstheme="minorHAnsi"/>
          <w:bCs/>
          <w:lang w:val="el-GR"/>
        </w:rPr>
        <w:t>Κατακύρωση - σύναψη σύμβασης</w:t>
      </w:r>
      <w:bookmarkEnd w:id="78"/>
      <w:bookmarkEnd w:id="79"/>
      <w:r w:rsidRPr="000A6C6F">
        <w:rPr>
          <w:rFonts w:asciiTheme="minorHAnsi" w:hAnsiTheme="minorHAnsi" w:cstheme="minorHAnsi"/>
          <w:bCs/>
          <w:lang w:val="el-GR"/>
        </w:rPr>
        <w:t xml:space="preserve"> </w:t>
      </w:r>
    </w:p>
    <w:p w14:paraId="72FE638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bCs/>
          <w:lang w:val="el-GR"/>
        </w:rPr>
        <w:t>3.4.1.</w:t>
      </w:r>
      <w:r w:rsidRPr="00DD76D0">
        <w:rPr>
          <w:rFonts w:asciiTheme="minorHAnsi" w:hAnsiTheme="minorHAnsi" w:cstheme="minorHAnsi"/>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του πρακτικού κατάταξης των προσφερόντων και ανάδειξης προσωρινού αναδόχου, σε συνέχεια της αξιολόγησης των οικονομικών προσφορών τους.</w:t>
      </w:r>
    </w:p>
    <w:p w14:paraId="243DBB71"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κατάταξης των προσφερόντων και ανάδειξης προσωρινού αναδόχου, και, επιπλέον, αναρτά τα δικαιολογητικά του προσωρινού αναδόχου στα «Συνημμένα Ηλεκτρονικού Διαγωνισμού». </w:t>
      </w:r>
    </w:p>
    <w:p w14:paraId="6F4C9FE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την έκδοση και κοινοποίηση της απόφασης κατακύρωσης οι προσφέροντες λαμβάνουν γνώση των οικονομικών προσφορών που αποσφραγίστηκαν, της κατάταξης των προσφορών και των υποβληθέντων δικαιολογητικών κατακύρωσης,, με ενέργειες της αναθέτουσας αρχής. </w:t>
      </w:r>
    </w:p>
    <w:p w14:paraId="699FA0E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Κατά της απόφασης κατακύρωσης χωρεί προδικαστική προσφυγή ενώπιον της Ενιαίας Αρχής Δημοσίων Συμβάσεων ΕΑΔΗΣΥ (πρώην ΑΕΠΠ),  σύμφωνα με την παράγραφο 3.4 της παρούσας. Δεν επιτρέπεται η άσκηση άλλης διοικητικής προσφυγής κατά της ανωτέρω απόφασης.</w:t>
      </w:r>
    </w:p>
    <w:p w14:paraId="2BEBE60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bCs/>
          <w:lang w:val="el-GR"/>
        </w:rPr>
        <w:t>3.4.2.</w:t>
      </w:r>
      <w:r w:rsidRPr="00DD76D0">
        <w:rPr>
          <w:rFonts w:asciiTheme="minorHAnsi" w:hAnsiTheme="minorHAnsi" w:cstheme="minorHAnsi"/>
          <w:lang w:val="el-GR"/>
        </w:rPr>
        <w:t xml:space="preserve"> Η απόφαση κατακύρωσης καθίσταται οριστική, εφόσον συντρέξουν οι ακόλουθες προϋποθέσεις σωρευτικά:  </w:t>
      </w:r>
    </w:p>
    <w:p w14:paraId="13E471E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 κοινοποιηθεί η απόφαση κατακύρωσης σε όλους τους οικονομικούς φορείς που δεν έχουν αποκλειστεί οριστικά, </w:t>
      </w:r>
    </w:p>
    <w:p w14:paraId="3DF2C98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Ενιαίας Αρχής Δημοσίων Συμβάσεων</w:t>
      </w:r>
      <w:r w:rsidRPr="00DD76D0" w:rsidDel="00957A41">
        <w:rPr>
          <w:rFonts w:asciiTheme="minorHAnsi" w:hAnsiTheme="minorHAnsi" w:cstheme="minorHAnsi"/>
          <w:lang w:val="el-GR"/>
        </w:rPr>
        <w:t xml:space="preserve"> </w:t>
      </w:r>
      <w:r w:rsidRPr="00DD76D0">
        <w:rPr>
          <w:rFonts w:asciiTheme="minorHAnsi" w:hAnsiTheme="minorHAnsi" w:cstheme="minorHAnsi"/>
          <w:lang w:val="el-GR"/>
        </w:rPr>
        <w:t>και σε περίπτωση άσκησης αίτησης αναστολής κατά της απόφασης της Ενιαίας Αρχής Δημοσίων Συμβάσεων, εκδοθεί απόφαση επί της αίτησης, με την επιφύλαξη της χορήγησης προσωρινής διαταγής, σύμφωνα με όσα ορίζονται  στο τελευταίο εδάφιο της παρ. 4 του άρθρου 372 του ν. 4412/2016,</w:t>
      </w:r>
    </w:p>
    <w:p w14:paraId="262AA16E"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lastRenderedPageBreak/>
        <w:t xml:space="preserve">γ) ολοκληρωθεί επιτυχώς ο </w:t>
      </w:r>
      <w:proofErr w:type="spellStart"/>
      <w:r w:rsidRPr="00DD76D0">
        <w:rPr>
          <w:rFonts w:asciiTheme="minorHAnsi" w:hAnsiTheme="minorHAnsi" w:cstheme="minorHAnsi"/>
          <w:lang w:val="el-GR"/>
        </w:rPr>
        <w:t>προσυμβατικός</w:t>
      </w:r>
      <w:proofErr w:type="spellEnd"/>
      <w:r w:rsidRPr="00DD76D0">
        <w:rPr>
          <w:rFonts w:asciiTheme="minorHAnsi" w:hAnsiTheme="minorHAnsi" w:cstheme="minorHAnsi"/>
          <w:lang w:val="el-GR"/>
        </w:rPr>
        <w:t xml:space="preserve"> έλεγχος από το Ελεγκτικό Συνέδριο, σύμφωνα με τα άρθρα 324 έως 327 του ν. 4700/2020, εφόσον απαιτείται, και</w:t>
      </w:r>
    </w:p>
    <w:p w14:paraId="4C7FBAD3"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άρθρο 79Α του ν. 4412/2016, στην οποία δηλώνεται ότι, δεν έχουν επέλθει στο πρόσωπό του </w:t>
      </w:r>
      <w:proofErr w:type="spellStart"/>
      <w:r w:rsidRPr="00DD76D0">
        <w:rPr>
          <w:rFonts w:asciiTheme="minorHAnsi" w:hAnsiTheme="minorHAnsi" w:cstheme="minorHAnsi"/>
          <w:lang w:val="el-GR"/>
        </w:rPr>
        <w:t>οψιγενείς</w:t>
      </w:r>
      <w:proofErr w:type="spellEnd"/>
      <w:r w:rsidRPr="00DD76D0">
        <w:rPr>
          <w:rFonts w:asciiTheme="minorHAnsi" w:hAnsiTheme="minorHAnsi" w:cstheme="minorHAnsi"/>
          <w:lang w:val="el-GR"/>
        </w:rPr>
        <w:t xml:space="preserve"> μεταβολές κατά την έννοια του άρθρου 104 του ν. 4412/2016 και μόνον στην περίπτωση του </w:t>
      </w:r>
      <w:proofErr w:type="spellStart"/>
      <w:r w:rsidRPr="00DD76D0">
        <w:rPr>
          <w:rFonts w:asciiTheme="minorHAnsi" w:hAnsiTheme="minorHAnsi" w:cstheme="minorHAnsi"/>
          <w:lang w:val="el-GR"/>
        </w:rPr>
        <w:t>προσυμβατικού</w:t>
      </w:r>
      <w:proofErr w:type="spellEnd"/>
      <w:r w:rsidRPr="00DD76D0">
        <w:rPr>
          <w:rFonts w:asciiTheme="minorHAnsi" w:hAnsiTheme="minorHAnsi" w:cstheme="minorHAnsi"/>
          <w:lang w:val="el-GR"/>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DD76D0">
        <w:rPr>
          <w:rFonts w:asciiTheme="minorHAnsi" w:hAnsiTheme="minorHAnsi" w:cstheme="minorHAnsi"/>
          <w:lang w:val="el-GR"/>
        </w:rPr>
        <w:t>οψιγενείς</w:t>
      </w:r>
      <w:proofErr w:type="spellEnd"/>
      <w:r w:rsidRPr="00DD76D0">
        <w:rPr>
          <w:rFonts w:asciiTheme="minorHAnsi" w:hAnsiTheme="minorHAnsi" w:cstheme="minorHAnsi"/>
          <w:lang w:val="el-GR"/>
        </w:rPr>
        <w:t xml:space="preserve"> μεταβολές, η δήλωση ελέγχεται από την Επιτροπή Διαγωνισμού, η οποία εισηγείται προς το αρμόδιο αποφαινόμενο όργανο.</w:t>
      </w:r>
    </w:p>
    <w:p w14:paraId="5B2EFD8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34C10BD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Πριν την υπογραφή της σύμβασης υποβάλλεται η 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p>
    <w:p w14:paraId="6CEF40B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 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3192ACF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0628DCB7" w14:textId="372A687A" w:rsidR="00DD76D0" w:rsidRPr="000A6C6F" w:rsidRDefault="00DD76D0" w:rsidP="000A6C6F">
      <w:pPr>
        <w:pStyle w:val="2"/>
        <w:ind w:hanging="2845"/>
        <w:rPr>
          <w:rFonts w:asciiTheme="minorHAnsi" w:hAnsiTheme="minorHAnsi" w:cstheme="minorHAnsi"/>
          <w:b w:val="0"/>
          <w:bCs/>
          <w:lang w:val="el-GR"/>
        </w:rPr>
      </w:pPr>
      <w:bookmarkStart w:id="80" w:name="_Toc128470615"/>
      <w:r w:rsidRPr="00DD76D0">
        <w:rPr>
          <w:rFonts w:asciiTheme="minorHAnsi" w:hAnsiTheme="minorHAnsi" w:cstheme="minorHAnsi"/>
          <w:lang w:val="el-GR"/>
        </w:rPr>
        <w:t xml:space="preserve"> </w:t>
      </w:r>
      <w:bookmarkStart w:id="81" w:name="_Toc133921659"/>
      <w:r w:rsidRPr="000A6C6F">
        <w:rPr>
          <w:rFonts w:asciiTheme="minorHAnsi" w:hAnsiTheme="minorHAnsi" w:cstheme="minorHAnsi"/>
          <w:bCs/>
          <w:lang w:val="el-GR"/>
        </w:rPr>
        <w:t>Προδικαστικές Προσφυγές – Προσωρινή Δικαστική Προστασία</w:t>
      </w:r>
      <w:bookmarkEnd w:id="80"/>
      <w:bookmarkEnd w:id="81"/>
      <w:r w:rsidRPr="000A6C6F">
        <w:rPr>
          <w:rFonts w:asciiTheme="minorHAnsi" w:hAnsiTheme="minorHAnsi" w:cstheme="minorHAnsi"/>
          <w:bCs/>
          <w:lang w:val="el-GR"/>
        </w:rPr>
        <w:t xml:space="preserve">          </w:t>
      </w:r>
    </w:p>
    <w:p w14:paraId="0FBD6040"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DD76D0">
        <w:rPr>
          <w:rFonts w:asciiTheme="minorHAnsi" w:hAnsiTheme="minorHAnsi" w:cstheme="minorHAnsi"/>
          <w:lang w:val="el-GR"/>
        </w:rPr>
        <w:t>ενωσιακής</w:t>
      </w:r>
      <w:proofErr w:type="spellEnd"/>
      <w:r w:rsidRPr="00DD76D0">
        <w:rPr>
          <w:rFonts w:asciiTheme="minorHAnsi" w:hAnsiTheme="minorHAnsi" w:cstheme="minorHAnsi"/>
          <w:lang w:val="el-GR"/>
        </w:rPr>
        <w:t xml:space="preserve"> ή εσωτερικής νομοθεσίας στον τομέα των δημοσίων συμβάσεων, έχει δικαίωμα να προσφύγει στην  Ενιαία Αρχή Δημοσίων Συμβάσεων, σύμφωνα με τα ειδικότερα οριζόμενα στα άρθρα 345 </w:t>
      </w:r>
      <w:proofErr w:type="spellStart"/>
      <w:r w:rsidRPr="00DD76D0">
        <w:rPr>
          <w:rFonts w:asciiTheme="minorHAnsi" w:hAnsiTheme="minorHAnsi" w:cstheme="minorHAnsi"/>
          <w:lang w:val="el-GR"/>
        </w:rPr>
        <w:t>επ</w:t>
      </w:r>
      <w:proofErr w:type="spellEnd"/>
      <w:r w:rsidRPr="00DD76D0">
        <w:rPr>
          <w:rFonts w:asciiTheme="minorHAnsi" w:hAnsiTheme="minorHAnsi" w:cstheme="minorHAnsi"/>
          <w:lang w:val="el-GR"/>
        </w:rPr>
        <w:t xml:space="preserve">. ν. 4412/2016 και 1 </w:t>
      </w:r>
      <w:proofErr w:type="spellStart"/>
      <w:r w:rsidRPr="00DD76D0">
        <w:rPr>
          <w:rFonts w:asciiTheme="minorHAnsi" w:hAnsiTheme="minorHAnsi" w:cstheme="minorHAnsi"/>
          <w:lang w:val="el-GR"/>
        </w:rPr>
        <w:t>επ</w:t>
      </w:r>
      <w:proofErr w:type="spellEnd"/>
      <w:r w:rsidRPr="00DD76D0">
        <w:rPr>
          <w:rFonts w:asciiTheme="minorHAnsi" w:hAnsiTheme="minorHAnsi" w:cstheme="minorHAnsi"/>
          <w:lang w:val="el-GR"/>
        </w:rPr>
        <w:t xml:space="preserve">.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6F223A0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Σε περίπτωση προσφυγής κατά πράξης της αναθέτουσας αρχής, η προθεσμία για την άσκηση της προδικαστικής προσφυγής είναι:</w:t>
      </w:r>
    </w:p>
    <w:p w14:paraId="0F1858DD"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3415CCC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435D0A5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w:t>
      </w:r>
      <w:r w:rsidRPr="00DD76D0">
        <w:rPr>
          <w:rFonts w:asciiTheme="minorHAnsi" w:hAnsiTheme="minorHAnsi" w:cstheme="minorHAnsi"/>
          <w:lang w:val="el-GR"/>
        </w:rPr>
        <w:lastRenderedPageBreak/>
        <w:t>η πλήρης γνώση αυτής τεκμαίρεται μετά την πάροδο δεκαπέντε (15) ημερών από τη δημοσίευση στο ΚΗΜΔΗΣ.</w:t>
      </w:r>
    </w:p>
    <w:p w14:paraId="6362799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53E00C8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554D22A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w:t>
      </w:r>
      <w:proofErr w:type="spellStart"/>
      <w:r w:rsidRPr="00DD76D0">
        <w:rPr>
          <w:rFonts w:asciiTheme="minorHAnsi" w:hAnsiTheme="minorHAnsi" w:cstheme="minorHAnsi"/>
          <w:lang w:val="el-GR"/>
        </w:rPr>
        <w:t>τος</w:t>
      </w:r>
      <w:proofErr w:type="spellEnd"/>
      <w:r w:rsidRPr="00DD76D0">
        <w:rPr>
          <w:rFonts w:asciiTheme="minorHAnsi" w:hAnsiTheme="minorHAnsi" w:cstheme="minorHAnsi"/>
          <w:lang w:val="el-GR"/>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0B3766C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Ενιαίας Αρχής Δημοσίων Συμβάσεων επί της προσφυγής, γ) σε περίπτωση παραίτησης του προσφεύγοντα από την προσφυγή του έως και δέκα (10) ημέρες από την κατάθεση της προσφυγής. </w:t>
      </w:r>
    </w:p>
    <w:p w14:paraId="676F327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Ενιαίας Αρχής Δημοσίων Συμβάσεων μετά από άσκηση προδικαστικής προσφυγής, σύμφωνα με το άρθρο 368 του ν. 4412/2016 και 20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xml:space="preserve">. 39/2017. </w:t>
      </w:r>
    </w:p>
    <w:p w14:paraId="2FEFEC54"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24A17F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την, κατά τα ως άνω, ηλεκτρονική κατάθεση της προδικαστικής προσφυγής η αναθέτουσα αρχή,  μέσω της λειτουργίας «Επικοινωνία»  : </w:t>
      </w:r>
    </w:p>
    <w:p w14:paraId="0F8693E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38E50D10"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β) Διαβιβάζει στην Ενιαία Αρχή Δημοσίων Συμβάσεων (πρώην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4632FA3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2CB64DA0" w14:textId="77777777" w:rsidR="00DD76D0" w:rsidRPr="00DD76D0" w:rsidRDefault="00DD76D0" w:rsidP="00DD76D0">
      <w:pPr>
        <w:rPr>
          <w:rFonts w:asciiTheme="minorHAnsi" w:hAnsiTheme="minorHAnsi" w:cstheme="minorHAnsi"/>
          <w:lang w:val="el-GR"/>
        </w:rPr>
      </w:pPr>
      <w:proofErr w:type="spellStart"/>
      <w:r w:rsidRPr="00DD76D0">
        <w:rPr>
          <w:rFonts w:asciiTheme="minorHAnsi" w:hAnsiTheme="minorHAnsi" w:cstheme="minorHAnsi"/>
          <w:lang w:val="el-GR"/>
        </w:rPr>
        <w:t>δ)Συμπληρωματικά</w:t>
      </w:r>
      <w:proofErr w:type="spellEnd"/>
      <w:r w:rsidRPr="00DD76D0">
        <w:rPr>
          <w:rFonts w:asciiTheme="minorHAnsi" w:hAnsiTheme="minorHAnsi" w:cstheme="minorHAnsi"/>
          <w:lang w:val="el-GR"/>
        </w:rPr>
        <w:t xml:space="preserve">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68CCC2B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lastRenderedPageBreak/>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12562320" w14:textId="396F2BD5"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t>Β.</w:t>
      </w:r>
      <w:r w:rsidRPr="00DD76D0">
        <w:rPr>
          <w:rFonts w:asciiTheme="minorHAnsi" w:hAnsiTheme="minorHAnsi" w:cstheme="minorHAnsi"/>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xml:space="preserve">. 18/1989, την αναστολή της εκτέλεσης της απόφασης της  Ενιαίας Αρχής Δημοσίων Συμβάσεων και την ακύρωσή της ενώπιον του Διοικητικού </w:t>
      </w:r>
      <w:r w:rsidRPr="00F7420F">
        <w:rPr>
          <w:rFonts w:asciiTheme="minorHAnsi" w:hAnsiTheme="minorHAnsi" w:cstheme="minorHAnsi"/>
          <w:lang w:val="el-GR"/>
        </w:rPr>
        <w:t>Εφετείο</w:t>
      </w:r>
      <w:r w:rsidR="00D355B3" w:rsidRPr="00F7420F">
        <w:rPr>
          <w:rFonts w:asciiTheme="minorHAnsi" w:hAnsiTheme="minorHAnsi" w:cstheme="minorHAnsi"/>
          <w:lang w:val="el-GR"/>
        </w:rPr>
        <w:t>υ Αθηνών</w:t>
      </w:r>
      <w:r w:rsidR="00F7420F">
        <w:rPr>
          <w:rFonts w:asciiTheme="minorHAnsi" w:hAnsiTheme="minorHAnsi" w:cstheme="minorHAnsi"/>
          <w:lang w:val="el-GR"/>
        </w:rPr>
        <w:t>.</w:t>
      </w:r>
      <w:r w:rsidRPr="00D355B3">
        <w:rPr>
          <w:rFonts w:asciiTheme="minorHAnsi" w:hAnsiTheme="minorHAnsi" w:cstheme="minorHAnsi"/>
          <w:color w:val="FF0000"/>
          <w:lang w:val="el-GR"/>
        </w:rPr>
        <w:t xml:space="preserve"> </w:t>
      </w:r>
      <w:r w:rsidRPr="00DD76D0">
        <w:rPr>
          <w:rFonts w:asciiTheme="minorHAnsi" w:hAnsiTheme="minorHAnsi" w:cstheme="minorHAnsi"/>
          <w:lang w:val="el-GR"/>
        </w:rPr>
        <w:t>Το αυτό ισχύει και σε περίπτωση σιωπηρής απόρριψης της προδικαστικής προσφυγής από την Ενιαία Αρχή Δημοσίων Συμβάσεων</w:t>
      </w:r>
      <w:r w:rsidRPr="00DD76D0" w:rsidDel="00697125">
        <w:rPr>
          <w:rFonts w:asciiTheme="minorHAnsi" w:hAnsiTheme="minorHAnsi" w:cstheme="minorHAnsi"/>
          <w:lang w:val="el-GR"/>
        </w:rPr>
        <w:t xml:space="preserve"> </w:t>
      </w:r>
      <w:r w:rsidRPr="00DD76D0">
        <w:rPr>
          <w:rFonts w:asciiTheme="minorHAnsi" w:hAnsiTheme="minorHAnsi" w:cstheme="minorHAnsi"/>
          <w:lang w:val="el-GR"/>
        </w:rPr>
        <w:t>. Δικαίωμα άσκησης του ως άνω ένδικου βοηθήματος έχει και η αναθέτουσα αρχή, αν η Ενιαία Αρχή Δημοσίων Συμβάσεων</w:t>
      </w:r>
      <w:r w:rsidR="00D355B3">
        <w:rPr>
          <w:rFonts w:asciiTheme="minorHAnsi" w:hAnsiTheme="minorHAnsi" w:cstheme="minorHAnsi"/>
          <w:color w:val="FF0000"/>
          <w:lang w:val="el-GR"/>
        </w:rPr>
        <w:t xml:space="preserve"> </w:t>
      </w:r>
      <w:r w:rsidRPr="00DD76D0">
        <w:rPr>
          <w:rFonts w:asciiTheme="minorHAnsi" w:hAnsiTheme="minorHAnsi" w:cstheme="minorHAnsi"/>
          <w:lang w:val="el-GR"/>
        </w:rPr>
        <w:t xml:space="preserve">κάνει δεκτή την προδικαστική προσφυγή, αλλά και αυτός του οποίου έχει γίνει εν μέρει δεκτή η προδικαστική προσφυγή. </w:t>
      </w:r>
    </w:p>
    <w:p w14:paraId="0D8E2ACA" w14:textId="38D11A1D"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Με την απόφαση της Ενιαίας Αρχής Δημοσίων Συμβάσεων</w:t>
      </w:r>
      <w:r w:rsidR="00D355B3">
        <w:rPr>
          <w:rFonts w:asciiTheme="minorHAnsi" w:hAnsiTheme="minorHAnsi" w:cstheme="minorHAnsi"/>
          <w:lang w:val="el-GR"/>
        </w:rPr>
        <w:t xml:space="preserve"> </w:t>
      </w:r>
      <w:r w:rsidRPr="00DD76D0">
        <w:rPr>
          <w:rFonts w:asciiTheme="minorHAnsi" w:hAnsiTheme="minorHAnsi" w:cstheme="minorHAnsi"/>
          <w:lang w:val="el-GR"/>
        </w:rPr>
        <w:t xml:space="preserve">λογίζονται ως </w:t>
      </w:r>
      <w:proofErr w:type="spellStart"/>
      <w:r w:rsidRPr="00DD76D0">
        <w:rPr>
          <w:rFonts w:asciiTheme="minorHAnsi" w:hAnsiTheme="minorHAnsi" w:cstheme="minorHAnsi"/>
          <w:lang w:val="el-GR"/>
        </w:rPr>
        <w:t>συμπροσβαλλόμενες</w:t>
      </w:r>
      <w:proofErr w:type="spellEnd"/>
      <w:r w:rsidRPr="00DD76D0">
        <w:rPr>
          <w:rFonts w:asciiTheme="minorHAnsi" w:hAnsiTheme="minorHAnsi" w:cstheme="minorHAnsi"/>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220C48A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Ενιαίας Αρχής Δημοσίων Συμβάσεων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DD76D0">
        <w:rPr>
          <w:rFonts w:asciiTheme="minorHAnsi" w:hAnsiTheme="minorHAnsi" w:cstheme="minorHAnsi"/>
          <w:lang w:val="el-GR"/>
        </w:rPr>
        <w:t>οψιγενείς</w:t>
      </w:r>
      <w:proofErr w:type="spellEnd"/>
      <w:r w:rsidRPr="00DD76D0">
        <w:rPr>
          <w:rFonts w:asciiTheme="minorHAnsi" w:hAnsiTheme="minorHAnsi" w:cstheme="minorHAnsi"/>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4C4BC3C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11A34B7E"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Αντίγραφο της αίτησης με κλήση κοινοποιείται με τη φροντίδα του αιτούντος προς την Ενιαία Αρχή Δημοσίων Συμβάσεων (πρώην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4093E73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0519AC3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44F0197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xml:space="preserve">. 18/1989. </w:t>
      </w:r>
    </w:p>
    <w:p w14:paraId="4A0DA42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w:t>
      </w:r>
      <w:r w:rsidRPr="00DD76D0">
        <w:rPr>
          <w:rFonts w:asciiTheme="minorHAnsi" w:hAnsiTheme="minorHAnsi" w:cstheme="minorHAnsi"/>
          <w:lang w:val="el-GR"/>
        </w:rPr>
        <w:lastRenderedPageBreak/>
        <w:t>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085F2F4F"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18/1989.</w:t>
      </w:r>
    </w:p>
    <w:p w14:paraId="46A69396" w14:textId="2B28CD1E" w:rsidR="00DD76D0" w:rsidRPr="000A6C6F" w:rsidRDefault="00DD76D0" w:rsidP="000A6C6F">
      <w:pPr>
        <w:pStyle w:val="2"/>
        <w:ind w:hanging="2845"/>
        <w:rPr>
          <w:rFonts w:asciiTheme="minorHAnsi" w:hAnsiTheme="minorHAnsi" w:cstheme="minorHAnsi"/>
          <w:b w:val="0"/>
          <w:bCs/>
          <w:lang w:val="el-GR"/>
        </w:rPr>
      </w:pPr>
      <w:bookmarkStart w:id="82" w:name="_Toc128470616"/>
      <w:bookmarkStart w:id="83" w:name="_Toc133921660"/>
      <w:r w:rsidRPr="000A6C6F">
        <w:rPr>
          <w:rFonts w:asciiTheme="minorHAnsi" w:hAnsiTheme="minorHAnsi" w:cstheme="minorHAnsi"/>
          <w:bCs/>
          <w:lang w:val="el-GR"/>
        </w:rPr>
        <w:t>Ματαίωση Διαδικασίας</w:t>
      </w:r>
      <w:bookmarkEnd w:id="82"/>
      <w:bookmarkEnd w:id="83"/>
      <w:r w:rsidRPr="000A6C6F">
        <w:rPr>
          <w:rFonts w:asciiTheme="minorHAnsi" w:hAnsiTheme="minorHAnsi" w:cstheme="minorHAnsi"/>
          <w:bCs/>
          <w:lang w:val="el-GR"/>
        </w:rPr>
        <w:t xml:space="preserve"> </w:t>
      </w:r>
    </w:p>
    <w:p w14:paraId="530E3C33"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αναθέτουσα αρχή ματαιώνει ή δύναται να ματαιώσει εν </w:t>
      </w:r>
      <w:proofErr w:type="spellStart"/>
      <w:r w:rsidRPr="00DD76D0">
        <w:rPr>
          <w:rFonts w:asciiTheme="minorHAnsi" w:hAnsiTheme="minorHAnsi" w:cstheme="minorHAnsi"/>
          <w:lang w:val="el-GR"/>
        </w:rPr>
        <w:t>όλω</w:t>
      </w:r>
      <w:proofErr w:type="spellEnd"/>
      <w:r w:rsidRPr="00DD76D0">
        <w:rPr>
          <w:rFonts w:asciiTheme="minorHAnsi" w:hAnsiTheme="minorHAnsi" w:cstheme="minorHAnsi"/>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64285B9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7B4EEC1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 </w:t>
      </w:r>
    </w:p>
    <w:p w14:paraId="67BB2CD5" w14:textId="1D60EF7D" w:rsidR="00937FC7" w:rsidRDefault="00937FC7" w:rsidP="006F5575">
      <w:pPr>
        <w:tabs>
          <w:tab w:val="left" w:pos="7938"/>
        </w:tabs>
        <w:rPr>
          <w:rFonts w:asciiTheme="minorHAnsi" w:hAnsiTheme="minorHAnsi" w:cstheme="minorHAnsi"/>
          <w:lang w:val="el-GR"/>
        </w:rPr>
      </w:pPr>
    </w:p>
    <w:p w14:paraId="2AD05BF6" w14:textId="1664C622" w:rsidR="00DD76D0" w:rsidRDefault="00DD76D0" w:rsidP="006F5575">
      <w:pPr>
        <w:tabs>
          <w:tab w:val="left" w:pos="7938"/>
        </w:tabs>
        <w:rPr>
          <w:rFonts w:asciiTheme="minorHAnsi" w:hAnsiTheme="minorHAnsi" w:cstheme="minorHAnsi"/>
          <w:lang w:val="el-GR"/>
        </w:rPr>
      </w:pPr>
    </w:p>
    <w:p w14:paraId="3311D10E" w14:textId="46D89B99" w:rsidR="00DD76D0" w:rsidRDefault="00DD76D0" w:rsidP="006F5575">
      <w:pPr>
        <w:tabs>
          <w:tab w:val="left" w:pos="7938"/>
        </w:tabs>
        <w:rPr>
          <w:rFonts w:asciiTheme="minorHAnsi" w:hAnsiTheme="minorHAnsi" w:cstheme="minorHAnsi"/>
          <w:lang w:val="el-GR"/>
        </w:rPr>
      </w:pPr>
    </w:p>
    <w:p w14:paraId="7ED61D29" w14:textId="45B83E09" w:rsidR="00DD76D0" w:rsidRDefault="00DD76D0" w:rsidP="006F5575">
      <w:pPr>
        <w:tabs>
          <w:tab w:val="left" w:pos="7938"/>
        </w:tabs>
        <w:rPr>
          <w:rFonts w:asciiTheme="minorHAnsi" w:hAnsiTheme="minorHAnsi" w:cstheme="minorHAnsi"/>
          <w:lang w:val="el-GR"/>
        </w:rPr>
      </w:pPr>
    </w:p>
    <w:p w14:paraId="4830A7F3" w14:textId="3E8EFAB7" w:rsidR="00DD76D0" w:rsidRDefault="00DD76D0" w:rsidP="006F5575">
      <w:pPr>
        <w:tabs>
          <w:tab w:val="left" w:pos="7938"/>
        </w:tabs>
        <w:rPr>
          <w:rFonts w:asciiTheme="minorHAnsi" w:hAnsiTheme="minorHAnsi" w:cstheme="minorHAnsi"/>
          <w:lang w:val="el-GR"/>
        </w:rPr>
      </w:pPr>
    </w:p>
    <w:p w14:paraId="0E350B23" w14:textId="3755A184" w:rsidR="00DD76D0" w:rsidRDefault="00DD76D0" w:rsidP="006F5575">
      <w:pPr>
        <w:tabs>
          <w:tab w:val="left" w:pos="7938"/>
        </w:tabs>
        <w:rPr>
          <w:rFonts w:asciiTheme="minorHAnsi" w:hAnsiTheme="minorHAnsi" w:cstheme="minorHAnsi"/>
          <w:lang w:val="el-GR"/>
        </w:rPr>
      </w:pPr>
    </w:p>
    <w:p w14:paraId="6B2216B3" w14:textId="170B5769" w:rsidR="00DD76D0" w:rsidRDefault="00DD76D0" w:rsidP="006F5575">
      <w:pPr>
        <w:tabs>
          <w:tab w:val="left" w:pos="7938"/>
        </w:tabs>
        <w:rPr>
          <w:rFonts w:asciiTheme="minorHAnsi" w:hAnsiTheme="minorHAnsi" w:cstheme="minorHAnsi"/>
          <w:lang w:val="el-GR"/>
        </w:rPr>
      </w:pPr>
    </w:p>
    <w:p w14:paraId="2925175C" w14:textId="79ECEB2C" w:rsidR="00DD76D0" w:rsidRDefault="00DD76D0" w:rsidP="006F5575">
      <w:pPr>
        <w:tabs>
          <w:tab w:val="left" w:pos="7938"/>
        </w:tabs>
        <w:rPr>
          <w:rFonts w:asciiTheme="minorHAnsi" w:hAnsiTheme="minorHAnsi" w:cstheme="minorHAnsi"/>
          <w:lang w:val="el-GR"/>
        </w:rPr>
      </w:pPr>
    </w:p>
    <w:p w14:paraId="1106F83D" w14:textId="35705C45" w:rsidR="00DD76D0" w:rsidRDefault="00DD76D0" w:rsidP="006F5575">
      <w:pPr>
        <w:tabs>
          <w:tab w:val="left" w:pos="7938"/>
        </w:tabs>
        <w:rPr>
          <w:rFonts w:asciiTheme="minorHAnsi" w:hAnsiTheme="minorHAnsi" w:cstheme="minorHAnsi"/>
          <w:lang w:val="el-GR"/>
        </w:rPr>
      </w:pPr>
    </w:p>
    <w:p w14:paraId="29BD555E" w14:textId="74B5855D" w:rsidR="00DD76D0" w:rsidRPr="00BB181F" w:rsidRDefault="00DD76D0" w:rsidP="000A6C6F">
      <w:pPr>
        <w:pStyle w:val="1"/>
        <w:rPr>
          <w:rFonts w:asciiTheme="minorHAnsi" w:hAnsiTheme="minorHAnsi"/>
          <w:b w:val="0"/>
          <w:bCs w:val="0"/>
        </w:rPr>
      </w:pPr>
      <w:bookmarkStart w:id="84" w:name="_Toc128470617"/>
      <w:bookmarkStart w:id="85" w:name="_Toc133921661"/>
      <w:r w:rsidRPr="00BB181F">
        <w:rPr>
          <w:rFonts w:asciiTheme="minorHAnsi" w:hAnsiTheme="minorHAnsi"/>
        </w:rPr>
        <w:lastRenderedPageBreak/>
        <w:t>ΟΡΟΙ ΕΚΤΕΛΕΣΗΣ ΤΗΣ ΣΥΜΒΑΣΗΣ</w:t>
      </w:r>
      <w:bookmarkEnd w:id="84"/>
      <w:bookmarkEnd w:id="85"/>
      <w:r w:rsidRPr="00BB181F">
        <w:rPr>
          <w:rFonts w:asciiTheme="minorHAnsi" w:hAnsiTheme="minorHAnsi"/>
        </w:rPr>
        <w:t xml:space="preserve"> </w:t>
      </w:r>
    </w:p>
    <w:p w14:paraId="5F80B15E" w14:textId="2AC2D9B5" w:rsidR="00DD76D0" w:rsidRPr="000A6C6F" w:rsidRDefault="00DD76D0" w:rsidP="000A6C6F">
      <w:pPr>
        <w:pStyle w:val="2"/>
        <w:ind w:hanging="2845"/>
        <w:rPr>
          <w:rFonts w:asciiTheme="minorHAnsi" w:hAnsiTheme="minorHAnsi" w:cstheme="minorHAnsi"/>
          <w:b w:val="0"/>
          <w:bCs/>
          <w:lang w:val="el-GR"/>
        </w:rPr>
      </w:pPr>
      <w:r w:rsidRPr="00DD76D0">
        <w:rPr>
          <w:rFonts w:asciiTheme="minorHAnsi" w:hAnsiTheme="minorHAnsi" w:cstheme="minorHAnsi"/>
          <w:lang w:val="el-GR"/>
        </w:rPr>
        <w:t xml:space="preserve"> </w:t>
      </w:r>
      <w:bookmarkStart w:id="86" w:name="_Toc133921662"/>
      <w:r w:rsidRPr="000A6C6F">
        <w:rPr>
          <w:rFonts w:asciiTheme="minorHAnsi" w:hAnsiTheme="minorHAnsi" w:cstheme="minorHAnsi"/>
          <w:bCs/>
          <w:lang w:val="el-GR"/>
        </w:rPr>
        <w:t>Εγγυήσεις (καλής εκτέλεσης και</w:t>
      </w:r>
      <w:bookmarkStart w:id="87" w:name="_Toc128470618"/>
      <w:r w:rsidRPr="000A6C6F">
        <w:rPr>
          <w:rFonts w:asciiTheme="minorHAnsi" w:hAnsiTheme="minorHAnsi" w:cstheme="minorHAnsi"/>
          <w:bCs/>
          <w:lang w:val="el-GR"/>
        </w:rPr>
        <w:t xml:space="preserve"> προκαταβολής)</w:t>
      </w:r>
      <w:bookmarkEnd w:id="87"/>
      <w:bookmarkEnd w:id="86"/>
    </w:p>
    <w:p w14:paraId="67214228" w14:textId="77777777" w:rsidR="00DD76D0" w:rsidRPr="00DD76D0" w:rsidRDefault="00DD76D0" w:rsidP="000A6C6F">
      <w:pPr>
        <w:pStyle w:val="3"/>
        <w:rPr>
          <w:rFonts w:asciiTheme="minorHAnsi" w:hAnsiTheme="minorHAnsi" w:cstheme="minorHAnsi"/>
          <w:lang w:val="el-GR"/>
        </w:rPr>
      </w:pPr>
      <w:bookmarkStart w:id="88" w:name="_Toc128470619"/>
      <w:bookmarkStart w:id="89" w:name="_Toc133921663"/>
      <w:r w:rsidRPr="00DD76D0">
        <w:rPr>
          <w:rFonts w:asciiTheme="minorHAnsi" w:hAnsiTheme="minorHAnsi" w:cstheme="minorHAnsi"/>
          <w:lang w:val="el-GR"/>
        </w:rPr>
        <w:t>Εγγύηση καλής εκτέλεσης και εγγύηση προκαταβολής</w:t>
      </w:r>
      <w:bookmarkEnd w:id="88"/>
      <w:bookmarkEnd w:id="89"/>
      <w:r w:rsidRPr="00DD76D0">
        <w:rPr>
          <w:rFonts w:asciiTheme="minorHAnsi" w:hAnsiTheme="minorHAnsi" w:cstheme="minorHAnsi"/>
          <w:lang w:val="el-GR"/>
        </w:rPr>
        <w:t xml:space="preserve"> </w:t>
      </w:r>
    </w:p>
    <w:p w14:paraId="03B1C2FA"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και κατατίθεται μέχρι και την υπογραφή του συμφωνητικού. </w:t>
      </w:r>
    </w:p>
    <w:p w14:paraId="5591B289"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και το περιεχόμενό της είναι σύμφωνο με το υπόδειγμα που περιλαμβάνεται στο Παράρτημα VI της Διακήρυξης και τα οριζόμενα στο άρθρο 72 του ν. 4412/2016.</w:t>
      </w:r>
    </w:p>
    <w:p w14:paraId="517B07B4"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77E35C0E"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684F72DB"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AF61972" w14:textId="758E8FD3"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Ο χρόνος ισχύος της εγγύησης καλής εκτέλεσης πρέπει να είναι </w:t>
      </w:r>
      <w:r w:rsidR="002C4832" w:rsidRPr="008A11E3">
        <w:rPr>
          <w:rFonts w:asciiTheme="minorHAnsi" w:hAnsiTheme="minorHAnsi" w:cstheme="minorHAnsi"/>
          <w:b/>
          <w:lang w:val="el-GR"/>
        </w:rPr>
        <w:t>δεκαοχτώ</w:t>
      </w:r>
      <w:r w:rsidRPr="008A11E3">
        <w:rPr>
          <w:rFonts w:asciiTheme="minorHAnsi" w:hAnsiTheme="minorHAnsi" w:cstheme="minorHAnsi"/>
          <w:b/>
          <w:lang w:val="el-GR"/>
        </w:rPr>
        <w:t xml:space="preserve"> (</w:t>
      </w:r>
      <w:r w:rsidR="002C4832" w:rsidRPr="008A11E3">
        <w:rPr>
          <w:rFonts w:asciiTheme="minorHAnsi" w:hAnsiTheme="minorHAnsi" w:cstheme="minorHAnsi"/>
          <w:b/>
          <w:lang w:val="el-GR"/>
        </w:rPr>
        <w:t>18</w:t>
      </w:r>
      <w:r w:rsidRPr="008A11E3">
        <w:rPr>
          <w:rFonts w:asciiTheme="minorHAnsi" w:hAnsiTheme="minorHAnsi" w:cstheme="minorHAnsi"/>
          <w:b/>
          <w:lang w:val="el-GR"/>
        </w:rPr>
        <w:t>) μήνες</w:t>
      </w:r>
      <w:r w:rsidRPr="008A11E3">
        <w:rPr>
          <w:rFonts w:asciiTheme="minorHAnsi" w:hAnsiTheme="minorHAnsi" w:cstheme="minorHAnsi"/>
          <w:lang w:val="el-GR"/>
        </w:rPr>
        <w:t>.</w:t>
      </w:r>
    </w:p>
    <w:p w14:paraId="5E3AF4BE" w14:textId="54EE631D"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Στην περίπτωση χορήγησης προκαταβολής, σύμφωνα με την παράγραφο 5.1.1. της παρούσας, απαιτείται από τον ανάδοχο «εγγύηση προκαταβολής» για ποσό ίσο με αυτό της προκαταβολής και με διάρκεια </w:t>
      </w:r>
      <w:r w:rsidR="002C4832" w:rsidRPr="008A11E3">
        <w:rPr>
          <w:rFonts w:asciiTheme="minorHAnsi" w:hAnsiTheme="minorHAnsi" w:cstheme="minorHAnsi"/>
          <w:lang w:val="el-GR"/>
        </w:rPr>
        <w:t>δεκαοχτώ</w:t>
      </w:r>
      <w:r w:rsidRPr="008A11E3">
        <w:rPr>
          <w:rFonts w:asciiTheme="minorHAnsi" w:hAnsiTheme="minorHAnsi" w:cstheme="minorHAnsi"/>
          <w:lang w:val="el-GR"/>
        </w:rPr>
        <w:t xml:space="preserve"> (</w:t>
      </w:r>
      <w:r w:rsidR="002C4832" w:rsidRPr="008A11E3">
        <w:rPr>
          <w:rFonts w:asciiTheme="minorHAnsi" w:hAnsiTheme="minorHAnsi" w:cstheme="minorHAnsi"/>
          <w:lang w:val="el-GR"/>
        </w:rPr>
        <w:t>18</w:t>
      </w:r>
      <w:r w:rsidRPr="008A11E3">
        <w:rPr>
          <w:rFonts w:asciiTheme="minorHAnsi" w:hAnsiTheme="minorHAnsi" w:cstheme="minorHAnsi"/>
          <w:lang w:val="el-GR"/>
        </w:rPr>
        <w:t>)</w:t>
      </w:r>
      <w:r w:rsidRPr="00DD76D0">
        <w:rPr>
          <w:rFonts w:asciiTheme="minorHAnsi" w:hAnsiTheme="minorHAnsi" w:cstheme="minorHAnsi"/>
          <w:lang w:val="el-GR"/>
        </w:rPr>
        <w:t xml:space="preserve"> μηνών, σύμφωνα με το υπόδειγμα που περιλαμβάνεται στο Παράρτημα VIΙ της Διακήρυξης. Η προκαταβολή και η εγγύηση προκαταβολής μπορούν να χορηγούνται τμηματικά, σύμφωνα με την παράγραφο 5.1. της παρούσας (τρόπος πληρωμής). </w:t>
      </w:r>
    </w:p>
    <w:p w14:paraId="16CBFE0F"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Η/Οι εγγύηση/εις καλής εκτέλεσης επιστρέφεται/</w:t>
      </w:r>
      <w:proofErr w:type="spellStart"/>
      <w:r w:rsidRPr="00DD76D0">
        <w:rPr>
          <w:rFonts w:asciiTheme="minorHAnsi" w:hAnsiTheme="minorHAnsi" w:cstheme="minorHAnsi"/>
          <w:lang w:val="el-GR"/>
        </w:rPr>
        <w:t>ονται</w:t>
      </w:r>
      <w:proofErr w:type="spellEnd"/>
      <w:r w:rsidRPr="00DD76D0">
        <w:rPr>
          <w:rFonts w:asciiTheme="minorHAnsi" w:hAnsiTheme="minorHAnsi" w:cstheme="minorHAnsi"/>
          <w:lang w:val="el-GR"/>
        </w:rPr>
        <w:t xml:space="preserve"> στο σύνολό του/ς μετά από την ποσοτική και ποιοτική παραλαβή του συνόλου του αντικειμένου της σύμβασης.</w:t>
      </w:r>
    </w:p>
    <w:p w14:paraId="2ADE418B"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υπηρεσιών. </w:t>
      </w:r>
    </w:p>
    <w:p w14:paraId="4B9C878C" w14:textId="66414F6B"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w:t>
      </w:r>
    </w:p>
    <w:p w14:paraId="4F08E29F" w14:textId="2C36940D" w:rsidR="00DD76D0" w:rsidRPr="00DD76D0" w:rsidRDefault="00DD76D0" w:rsidP="000A6C6F">
      <w:pPr>
        <w:pStyle w:val="2"/>
        <w:ind w:hanging="2845"/>
        <w:rPr>
          <w:rFonts w:asciiTheme="minorHAnsi" w:hAnsiTheme="minorHAnsi" w:cstheme="minorHAnsi"/>
          <w:lang w:val="el-GR"/>
        </w:rPr>
      </w:pPr>
      <w:bookmarkStart w:id="90" w:name="_Toc128470620"/>
      <w:r w:rsidRPr="00DD76D0">
        <w:rPr>
          <w:rFonts w:asciiTheme="minorHAnsi" w:hAnsiTheme="minorHAnsi" w:cstheme="minorHAnsi"/>
          <w:lang w:val="el-GR"/>
        </w:rPr>
        <w:t xml:space="preserve"> </w:t>
      </w:r>
      <w:bookmarkStart w:id="91" w:name="_Toc133921664"/>
      <w:r w:rsidRPr="00DD76D0">
        <w:rPr>
          <w:rFonts w:asciiTheme="minorHAnsi" w:hAnsiTheme="minorHAnsi" w:cstheme="minorHAnsi"/>
          <w:lang w:val="el-GR"/>
        </w:rPr>
        <w:t>Συμβατικό Πλαίσιο - Εφαρμοστέα Νομοθεσία</w:t>
      </w:r>
      <w:bookmarkEnd w:id="90"/>
      <w:bookmarkEnd w:id="91"/>
      <w:r w:rsidRPr="00DD76D0">
        <w:rPr>
          <w:rFonts w:asciiTheme="minorHAnsi" w:hAnsiTheme="minorHAnsi" w:cstheme="minorHAnsi"/>
          <w:lang w:val="el-GR"/>
        </w:rPr>
        <w:t xml:space="preserve"> </w:t>
      </w:r>
    </w:p>
    <w:p w14:paraId="1546AA02" w14:textId="464F6DFA"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Κατά την εκτέλεση της σύμβασης εφαρμόζονται οι διατάξεις του ν. 4412/2016 όπως τροποποιήθηκε και ισχύει, οι όροι της παρούσας Διακήρυξης και συμπληρωματικά ο Αστικός Κώδικας. </w:t>
      </w:r>
    </w:p>
    <w:p w14:paraId="52F4C439" w14:textId="09068202" w:rsidR="00DD76D0" w:rsidRPr="00DD76D0" w:rsidRDefault="00DD76D0" w:rsidP="000A6C6F">
      <w:pPr>
        <w:pStyle w:val="2"/>
        <w:ind w:hanging="2845"/>
        <w:rPr>
          <w:rFonts w:asciiTheme="minorHAnsi" w:hAnsiTheme="minorHAnsi" w:cstheme="minorHAnsi"/>
          <w:lang w:val="el-GR"/>
        </w:rPr>
      </w:pPr>
      <w:bookmarkStart w:id="92" w:name="_Toc128470621"/>
      <w:r w:rsidRPr="00DD76D0">
        <w:rPr>
          <w:rFonts w:asciiTheme="minorHAnsi" w:hAnsiTheme="minorHAnsi" w:cstheme="minorHAnsi"/>
          <w:lang w:val="el-GR"/>
        </w:rPr>
        <w:t xml:space="preserve"> </w:t>
      </w:r>
      <w:bookmarkStart w:id="93" w:name="_Toc133921665"/>
      <w:r w:rsidRPr="00DD76D0">
        <w:rPr>
          <w:rFonts w:asciiTheme="minorHAnsi" w:hAnsiTheme="minorHAnsi" w:cstheme="minorHAnsi"/>
          <w:lang w:val="el-GR"/>
        </w:rPr>
        <w:t>Όροι εκτέλεσης της σύμβασης</w:t>
      </w:r>
      <w:bookmarkEnd w:id="92"/>
      <w:bookmarkEnd w:id="93"/>
    </w:p>
    <w:p w14:paraId="359A96C0"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4.3.1.</w:t>
      </w:r>
      <w:r w:rsidRPr="00DD76D0">
        <w:rPr>
          <w:rFonts w:asciiTheme="minorHAnsi" w:hAnsiTheme="minorHAnsi" w:cstheme="minorHAnsi"/>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14:paraId="06961C18"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lastRenderedPageBreak/>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47C07E1D"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t>4.3.2.</w:t>
      </w:r>
      <w:r w:rsidRPr="00DD76D0">
        <w:rPr>
          <w:rFonts w:asciiTheme="minorHAnsi" w:hAnsiTheme="minorHAnsi" w:cstheme="minorHAnsi"/>
          <w:lang w:val="el-GR"/>
        </w:rPr>
        <w:t xml:space="preserve"> Ο ανάδοχος δεσμεύεται ότι: </w:t>
      </w:r>
    </w:p>
    <w:p w14:paraId="3EB2FD9F"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73B8837E"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β)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08996499"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5E5D78C6" w14:textId="73014959" w:rsidR="00DD76D0" w:rsidRPr="00DD76D0" w:rsidRDefault="00DD76D0" w:rsidP="000A6C6F">
      <w:pPr>
        <w:pStyle w:val="2"/>
        <w:ind w:hanging="2845"/>
        <w:rPr>
          <w:rFonts w:asciiTheme="minorHAnsi" w:hAnsiTheme="minorHAnsi" w:cstheme="minorHAnsi"/>
          <w:lang w:val="el-GR"/>
        </w:rPr>
      </w:pPr>
      <w:bookmarkStart w:id="94" w:name="_Toc128470622"/>
      <w:bookmarkStart w:id="95" w:name="_Toc133921666"/>
      <w:r w:rsidRPr="00DD76D0">
        <w:rPr>
          <w:rFonts w:asciiTheme="minorHAnsi" w:hAnsiTheme="minorHAnsi" w:cstheme="minorHAnsi"/>
          <w:lang w:val="el-GR"/>
        </w:rPr>
        <w:t>Υπεργολαβία</w:t>
      </w:r>
      <w:bookmarkEnd w:id="94"/>
      <w:bookmarkEnd w:id="95"/>
      <w:r w:rsidRPr="00DD76D0">
        <w:rPr>
          <w:rFonts w:asciiTheme="minorHAnsi" w:hAnsiTheme="minorHAnsi" w:cstheme="minorHAnsi"/>
          <w:lang w:val="el-GR"/>
        </w:rPr>
        <w:t xml:space="preserve"> </w:t>
      </w:r>
    </w:p>
    <w:p w14:paraId="69F9E460"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4.4.1</w:t>
      </w:r>
      <w:r w:rsidRPr="00DD76D0">
        <w:rPr>
          <w:rFonts w:asciiTheme="minorHAnsi" w:hAnsiTheme="minorHAnsi" w:cstheme="minorHAnsi"/>
          <w:lang w:val="el-GR"/>
        </w:rPr>
        <w:t>.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14:paraId="32BB210D"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4.4.2.</w:t>
      </w:r>
      <w:r w:rsidRPr="00DD76D0">
        <w:rPr>
          <w:rFonts w:asciiTheme="minorHAnsi" w:hAnsiTheme="minorHAnsi" w:cstheme="minorHAnsi"/>
          <w:lang w:val="el-GR"/>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4FEFB1F5"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4.4.3.</w:t>
      </w:r>
      <w:r w:rsidRPr="00DD76D0">
        <w:rPr>
          <w:rFonts w:asciiTheme="minorHAnsi" w:hAnsiTheme="minorHAnsi" w:cstheme="minorHAnsi"/>
          <w:lang w:val="el-GR"/>
        </w:rPr>
        <w:t xml:space="preserve"> Η αναθέτουσα αρχή επαληθεύει τη μη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w:t>
      </w:r>
      <w:proofErr w:type="spellStart"/>
      <w:r w:rsidRPr="00DD76D0">
        <w:rPr>
          <w:rFonts w:asciiTheme="minorHAnsi" w:hAnsiTheme="minorHAnsi" w:cstheme="minorHAnsi"/>
          <w:lang w:val="el-GR"/>
        </w:rPr>
        <w:t>το(α</w:t>
      </w:r>
      <w:proofErr w:type="spellEnd"/>
      <w:r w:rsidRPr="00DD76D0">
        <w:rPr>
          <w:rFonts w:asciiTheme="minorHAnsi" w:hAnsiTheme="minorHAnsi" w:cstheme="minorHAnsi"/>
          <w:lang w:val="el-GR"/>
        </w:rPr>
        <w:t xml:space="preserve">) </w:t>
      </w:r>
      <w:proofErr w:type="spellStart"/>
      <w:r w:rsidRPr="00DD76D0">
        <w:rPr>
          <w:rFonts w:asciiTheme="minorHAnsi" w:hAnsiTheme="minorHAnsi" w:cstheme="minorHAnsi"/>
          <w:lang w:val="el-GR"/>
        </w:rPr>
        <w:t>τμήμα(τα</w:t>
      </w:r>
      <w:proofErr w:type="spellEnd"/>
      <w:r w:rsidRPr="00DD76D0">
        <w:rPr>
          <w:rFonts w:asciiTheme="minorHAnsi" w:hAnsiTheme="minorHAnsi" w:cstheme="minorHAnsi"/>
          <w:lang w:val="el-GR"/>
        </w:rPr>
        <w:t xml:space="preserve">) της σύμβασης, </w:t>
      </w:r>
      <w:proofErr w:type="spellStart"/>
      <w:r w:rsidRPr="00DD76D0">
        <w:rPr>
          <w:rFonts w:asciiTheme="minorHAnsi" w:hAnsiTheme="minorHAnsi" w:cstheme="minorHAnsi"/>
          <w:lang w:val="el-GR"/>
        </w:rPr>
        <w:t>το(α</w:t>
      </w:r>
      <w:proofErr w:type="spellEnd"/>
      <w:r w:rsidRPr="00DD76D0">
        <w:rPr>
          <w:rFonts w:asciiTheme="minorHAnsi" w:hAnsiTheme="minorHAnsi" w:cstheme="minorHAnsi"/>
          <w:lang w:val="el-GR"/>
        </w:rPr>
        <w:t xml:space="preserve">) </w:t>
      </w:r>
      <w:proofErr w:type="spellStart"/>
      <w:r w:rsidRPr="00DD76D0">
        <w:rPr>
          <w:rFonts w:asciiTheme="minorHAnsi" w:hAnsiTheme="minorHAnsi" w:cstheme="minorHAnsi"/>
          <w:lang w:val="el-GR"/>
        </w:rPr>
        <w:t>οποίο(α</w:t>
      </w:r>
      <w:proofErr w:type="spellEnd"/>
      <w:r w:rsidRPr="00DD76D0">
        <w:rPr>
          <w:rFonts w:asciiTheme="minorHAnsi" w:hAnsiTheme="minorHAnsi" w:cstheme="minorHAnsi"/>
          <w:lang w:val="el-GR"/>
        </w:rPr>
        <w:t xml:space="preserve">)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98AF3B9"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22B4D361"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t>4.4.4.</w:t>
      </w:r>
      <w:r w:rsidRPr="00DD76D0">
        <w:rPr>
          <w:rFonts w:asciiTheme="minorHAnsi" w:hAnsiTheme="minorHAnsi" w:cstheme="minorHAnsi"/>
          <w:lang w:val="el-GR"/>
        </w:rPr>
        <w:t xml:space="preserve"> Ο υπεργολάβος λαμβάνει γνώση της συνημμένης στην σύμβαση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w:t>
      </w:r>
    </w:p>
    <w:p w14:paraId="2F47CC07" w14:textId="64F71DD4" w:rsidR="00DD76D0" w:rsidRPr="000A6C6F" w:rsidRDefault="00DD76D0" w:rsidP="000A6C6F">
      <w:pPr>
        <w:pStyle w:val="2"/>
        <w:ind w:hanging="2845"/>
        <w:rPr>
          <w:rFonts w:asciiTheme="minorHAnsi" w:hAnsiTheme="minorHAnsi" w:cstheme="minorHAnsi"/>
          <w:b w:val="0"/>
          <w:lang w:val="el-GR"/>
        </w:rPr>
      </w:pPr>
      <w:bookmarkStart w:id="96" w:name="_Toc128470623"/>
      <w:bookmarkStart w:id="97" w:name="_Toc133921667"/>
      <w:r w:rsidRPr="000A6C6F">
        <w:rPr>
          <w:rFonts w:asciiTheme="minorHAnsi" w:hAnsiTheme="minorHAnsi" w:cstheme="minorHAnsi"/>
          <w:lang w:val="el-GR"/>
        </w:rPr>
        <w:lastRenderedPageBreak/>
        <w:t>Τροποποίηση σύμβασης κατά τη διάρκειά της</w:t>
      </w:r>
      <w:bookmarkEnd w:id="96"/>
      <w:bookmarkEnd w:id="97"/>
      <w:r w:rsidRPr="000A6C6F">
        <w:rPr>
          <w:rFonts w:asciiTheme="minorHAnsi" w:hAnsiTheme="minorHAnsi" w:cstheme="minorHAnsi"/>
          <w:lang w:val="el-GR"/>
        </w:rPr>
        <w:t xml:space="preserve"> </w:t>
      </w:r>
    </w:p>
    <w:p w14:paraId="534A46A7"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της αναθέτουσας αρχής.</w:t>
      </w:r>
    </w:p>
    <w:p w14:paraId="63855F97"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τους λόγους της παραγράφου 4.6, πλην αυτού της </w:t>
      </w:r>
      <w:proofErr w:type="spellStart"/>
      <w:r w:rsidRPr="00DD76D0">
        <w:rPr>
          <w:rFonts w:asciiTheme="minorHAnsi" w:hAnsiTheme="minorHAnsi" w:cstheme="minorHAnsi"/>
          <w:lang w:val="el-GR"/>
        </w:rPr>
        <w:t>περ</w:t>
      </w:r>
      <w:proofErr w:type="spellEnd"/>
      <w:r w:rsidRPr="00DD76D0">
        <w:rPr>
          <w:rFonts w:asciiTheme="minorHAnsi" w:hAnsiTheme="minorHAnsi" w:cstheme="minorHAnsi"/>
          <w:lang w:val="el-GR"/>
        </w:rPr>
        <w:t>.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38297A04" w14:textId="7D0DC8B1" w:rsidR="00DD76D0" w:rsidRPr="00DD76D0" w:rsidRDefault="00DD76D0" w:rsidP="000A6C6F">
      <w:pPr>
        <w:pStyle w:val="2"/>
        <w:ind w:hanging="2845"/>
        <w:rPr>
          <w:rFonts w:asciiTheme="minorHAnsi" w:hAnsiTheme="minorHAnsi" w:cstheme="minorHAnsi"/>
          <w:lang w:val="el-GR"/>
        </w:rPr>
      </w:pPr>
      <w:bookmarkStart w:id="98" w:name="_Toc128470624"/>
      <w:bookmarkStart w:id="99" w:name="_Toc133921668"/>
      <w:r w:rsidRPr="00DD76D0">
        <w:rPr>
          <w:rFonts w:asciiTheme="minorHAnsi" w:hAnsiTheme="minorHAnsi" w:cstheme="minorHAnsi"/>
          <w:lang w:val="el-GR"/>
        </w:rPr>
        <w:t>Δικαίωμα μονομερούς λύσης της σύμβασης</w:t>
      </w:r>
      <w:bookmarkEnd w:id="98"/>
      <w:bookmarkEnd w:id="99"/>
      <w:r w:rsidRPr="00DD76D0">
        <w:rPr>
          <w:rFonts w:asciiTheme="minorHAnsi" w:hAnsiTheme="minorHAnsi" w:cstheme="minorHAnsi"/>
          <w:lang w:val="el-GR"/>
        </w:rPr>
        <w:t xml:space="preserve"> </w:t>
      </w:r>
    </w:p>
    <w:p w14:paraId="2B3F84F7"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3EDCB206"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33A67628"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40FBE8A"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B0D7E16"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0FAAF68D"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2CC1298F"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09641E7B"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στ) ο ανάδοχος παραβεί αποδεδειγμένα τις υποχρεώσεις του που απορρέουν από τη δέσμευση ακεραιότητας της παρ. 4.3.2. της παρούσας, ως αναλυτικά περιγράφονται στο συνημμένο στην παρούσα σχέδιο σύμβασης.</w:t>
      </w:r>
    </w:p>
    <w:p w14:paraId="40B9D85C" w14:textId="4F31714A" w:rsidR="00DD76D0" w:rsidRPr="00DD76D0" w:rsidRDefault="00DD76D0" w:rsidP="000A6C6F">
      <w:pPr>
        <w:pStyle w:val="2"/>
        <w:ind w:hanging="2845"/>
        <w:rPr>
          <w:rFonts w:asciiTheme="minorHAnsi" w:hAnsiTheme="minorHAnsi" w:cstheme="minorHAnsi"/>
          <w:lang w:val="el-GR"/>
        </w:rPr>
      </w:pPr>
      <w:bookmarkStart w:id="100" w:name="_Toc128470625"/>
      <w:bookmarkStart w:id="101" w:name="_Toc133921669"/>
      <w:r w:rsidRPr="00DD76D0">
        <w:rPr>
          <w:rFonts w:asciiTheme="minorHAnsi" w:hAnsiTheme="minorHAnsi" w:cstheme="minorHAnsi"/>
          <w:lang w:val="el-GR"/>
        </w:rPr>
        <w:t>Εκχώρηση</w:t>
      </w:r>
      <w:bookmarkEnd w:id="100"/>
      <w:bookmarkEnd w:id="101"/>
    </w:p>
    <w:p w14:paraId="15617623"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t>4.7.1.</w:t>
      </w:r>
      <w:r w:rsidRPr="00DD76D0">
        <w:rPr>
          <w:rFonts w:asciiTheme="minorHAnsi" w:hAnsiTheme="minorHAnsi" w:cstheme="minorHAnsi"/>
          <w:lang w:val="el-GR"/>
        </w:rPr>
        <w:t xml:space="preserve"> Ο Ανάδοχος δεν δικαιούται να μεταβιβάσει ή εκχωρήσει τη σύμβαση ή μέρος αυτής χωρίς την έγγραφη συναίνεση της Αναθέτουσας Αρχής.</w:t>
      </w:r>
    </w:p>
    <w:p w14:paraId="56FDD8E2"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t>4.7.2.</w:t>
      </w:r>
      <w:r w:rsidRPr="00DD76D0">
        <w:rPr>
          <w:rFonts w:asciiTheme="minorHAnsi" w:hAnsiTheme="minorHAnsi" w:cstheme="minorHAnsi"/>
          <w:lang w:val="el-GR"/>
        </w:rPr>
        <w:t xml:space="preserve">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w:t>
      </w:r>
    </w:p>
    <w:p w14:paraId="63762A78"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lastRenderedPageBreak/>
        <w:t xml:space="preserve">I. Ο </w:t>
      </w:r>
      <w:proofErr w:type="spellStart"/>
      <w:r w:rsidRPr="00DD76D0">
        <w:rPr>
          <w:rFonts w:asciiTheme="minorHAnsi" w:hAnsiTheme="minorHAnsi" w:cstheme="minorHAnsi"/>
          <w:lang w:val="el-GR"/>
        </w:rPr>
        <w:t>εκδοχέας</w:t>
      </w:r>
      <w:proofErr w:type="spellEnd"/>
      <w:r w:rsidRPr="00DD76D0">
        <w:rPr>
          <w:rFonts w:asciiTheme="minorHAnsi" w:hAnsiTheme="minorHAnsi" w:cstheme="minorHAnsi"/>
          <w:lang w:val="el-GR"/>
        </w:rPr>
        <w:t xml:space="preserve"> πρέπει να γνωρίζει και να αποδέχεται όλους τους όρους της σύμβασης μεταξύ Αναδόχου και Αναθέτουσας Αρχής.</w:t>
      </w:r>
    </w:p>
    <w:p w14:paraId="47482BAA"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II. Η Αναθέτουσα Αρχή δικαιούται να αντιτάξει κατά του </w:t>
      </w:r>
      <w:proofErr w:type="spellStart"/>
      <w:r w:rsidRPr="00DD76D0">
        <w:rPr>
          <w:rFonts w:asciiTheme="minorHAnsi" w:hAnsiTheme="minorHAnsi" w:cstheme="minorHAnsi"/>
          <w:lang w:val="el-GR"/>
        </w:rPr>
        <w:t>εκδοχέα</w:t>
      </w:r>
      <w:proofErr w:type="spellEnd"/>
      <w:r w:rsidRPr="00DD76D0">
        <w:rPr>
          <w:rFonts w:asciiTheme="minorHAnsi" w:hAnsiTheme="minorHAnsi" w:cstheme="minorHAnsi"/>
          <w:lang w:val="el-GR"/>
        </w:rPr>
        <w:t xml:space="preserve"> όλες τις ενστάσεις που έχει κατά του εκχωρητή και μετά την αναγγελία της εκχώρησης.</w:t>
      </w:r>
    </w:p>
    <w:p w14:paraId="36BFEC14"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III. Σε περίπτωση που για λόγους που άπτονται των συμβατικών σχέσεων μεταξύ Αναδόχου και Αναθέτουσας Αρχής δεν προκύψει εν </w:t>
      </w:r>
      <w:proofErr w:type="spellStart"/>
      <w:r w:rsidRPr="00DD76D0">
        <w:rPr>
          <w:rFonts w:asciiTheme="minorHAnsi" w:hAnsiTheme="minorHAnsi" w:cstheme="minorHAnsi"/>
          <w:lang w:val="el-GR"/>
        </w:rPr>
        <w:t>όλω</w:t>
      </w:r>
      <w:proofErr w:type="spellEnd"/>
      <w:r w:rsidRPr="00DD76D0">
        <w:rPr>
          <w:rFonts w:asciiTheme="minorHAnsi" w:hAnsiTheme="minorHAnsi" w:cstheme="minorHAnsi"/>
          <w:lang w:val="el-GR"/>
        </w:rPr>
        <w:t xml:space="preserve"> ή εν μέρει υπέρ της Τράπεζας εκχωρούμενο τίμημα (ενδεικτικά αναφέρονται έκπτωση Αναδόχου, </w:t>
      </w:r>
      <w:proofErr w:type="spellStart"/>
      <w:r w:rsidRPr="00DD76D0">
        <w:rPr>
          <w:rFonts w:asciiTheme="minorHAnsi" w:hAnsiTheme="minorHAnsi" w:cstheme="minorHAnsi"/>
          <w:lang w:val="el-GR"/>
        </w:rPr>
        <w:t>απομείωση</w:t>
      </w:r>
      <w:proofErr w:type="spellEnd"/>
      <w:r w:rsidRPr="00DD76D0">
        <w:rPr>
          <w:rFonts w:asciiTheme="minorHAnsi" w:hAnsiTheme="minorHAnsi" w:cstheme="minorHAnsi"/>
          <w:lang w:val="el-GR"/>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w:t>
      </w:r>
    </w:p>
    <w:p w14:paraId="7BD09480"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Ο Ανάδοχος υποχρεούται να λάβει υπόψη του, το άρθρο 145 του Ν. 4270/2014 ως προς τη διαδικασία αναγγελίας εκχώρησης.</w:t>
      </w:r>
    </w:p>
    <w:p w14:paraId="0BDDFF85"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t>4.7.3.</w:t>
      </w:r>
      <w:r w:rsidRPr="00DD76D0">
        <w:rPr>
          <w:rFonts w:asciiTheme="minorHAnsi" w:hAnsiTheme="minorHAnsi" w:cstheme="minorHAnsi"/>
          <w:lang w:val="el-GR"/>
        </w:rPr>
        <w:t xml:space="preserve"> 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5EA03F19" w14:textId="77777777" w:rsidR="00DD76D0" w:rsidRPr="00DD76D0" w:rsidRDefault="00DD76D0" w:rsidP="00DD76D0">
      <w:pPr>
        <w:tabs>
          <w:tab w:val="left" w:pos="7938"/>
        </w:tabs>
        <w:rPr>
          <w:rFonts w:asciiTheme="minorHAnsi" w:hAnsiTheme="minorHAnsi" w:cstheme="minorHAnsi"/>
          <w:lang w:val="el-GR"/>
        </w:rPr>
      </w:pPr>
    </w:p>
    <w:p w14:paraId="32908441" w14:textId="43BA796C" w:rsidR="00DD76D0" w:rsidRDefault="00DD76D0" w:rsidP="006F5575">
      <w:pPr>
        <w:tabs>
          <w:tab w:val="left" w:pos="7938"/>
        </w:tabs>
        <w:rPr>
          <w:rFonts w:asciiTheme="minorHAnsi" w:hAnsiTheme="minorHAnsi" w:cstheme="minorHAnsi"/>
          <w:lang w:val="el-GR"/>
        </w:rPr>
      </w:pPr>
    </w:p>
    <w:p w14:paraId="63D0F7B4" w14:textId="451368BC" w:rsidR="00DD76D0" w:rsidRDefault="00DD76D0" w:rsidP="006F5575">
      <w:pPr>
        <w:tabs>
          <w:tab w:val="left" w:pos="7938"/>
        </w:tabs>
        <w:rPr>
          <w:rFonts w:asciiTheme="minorHAnsi" w:hAnsiTheme="minorHAnsi" w:cstheme="minorHAnsi"/>
          <w:lang w:val="el-GR"/>
        </w:rPr>
      </w:pPr>
    </w:p>
    <w:p w14:paraId="14A5DED9" w14:textId="30C87780" w:rsidR="00DD76D0" w:rsidRDefault="00DD76D0" w:rsidP="006F5575">
      <w:pPr>
        <w:tabs>
          <w:tab w:val="left" w:pos="7938"/>
        </w:tabs>
        <w:rPr>
          <w:rFonts w:asciiTheme="minorHAnsi" w:hAnsiTheme="minorHAnsi" w:cstheme="minorHAnsi"/>
          <w:lang w:val="el-GR"/>
        </w:rPr>
      </w:pPr>
    </w:p>
    <w:p w14:paraId="159D49A3" w14:textId="489AD555" w:rsidR="00DD76D0" w:rsidRDefault="00DD76D0" w:rsidP="006F5575">
      <w:pPr>
        <w:tabs>
          <w:tab w:val="left" w:pos="7938"/>
        </w:tabs>
        <w:rPr>
          <w:rFonts w:asciiTheme="minorHAnsi" w:hAnsiTheme="minorHAnsi" w:cstheme="minorHAnsi"/>
          <w:lang w:val="el-GR"/>
        </w:rPr>
      </w:pPr>
    </w:p>
    <w:p w14:paraId="76F6F4B8" w14:textId="634909E6" w:rsidR="00DD76D0" w:rsidRDefault="00DD76D0" w:rsidP="006F5575">
      <w:pPr>
        <w:tabs>
          <w:tab w:val="left" w:pos="7938"/>
        </w:tabs>
        <w:rPr>
          <w:rFonts w:asciiTheme="minorHAnsi" w:hAnsiTheme="minorHAnsi" w:cstheme="minorHAnsi"/>
          <w:lang w:val="el-GR"/>
        </w:rPr>
      </w:pPr>
    </w:p>
    <w:p w14:paraId="040DA0D0" w14:textId="039E9FC3" w:rsidR="00DD76D0" w:rsidRDefault="00DD76D0" w:rsidP="006F5575">
      <w:pPr>
        <w:tabs>
          <w:tab w:val="left" w:pos="7938"/>
        </w:tabs>
        <w:rPr>
          <w:rFonts w:asciiTheme="minorHAnsi" w:hAnsiTheme="minorHAnsi" w:cstheme="minorHAnsi"/>
          <w:lang w:val="el-GR"/>
        </w:rPr>
      </w:pPr>
    </w:p>
    <w:p w14:paraId="7763AA71" w14:textId="017C72E1" w:rsidR="00DD76D0" w:rsidRDefault="00DD76D0" w:rsidP="006F5575">
      <w:pPr>
        <w:tabs>
          <w:tab w:val="left" w:pos="7938"/>
        </w:tabs>
        <w:rPr>
          <w:rFonts w:asciiTheme="minorHAnsi" w:hAnsiTheme="minorHAnsi" w:cstheme="minorHAnsi"/>
          <w:lang w:val="el-GR"/>
        </w:rPr>
      </w:pPr>
    </w:p>
    <w:p w14:paraId="4C8C93AF" w14:textId="1B1F651B" w:rsidR="00DD76D0" w:rsidRDefault="00DD76D0" w:rsidP="006F5575">
      <w:pPr>
        <w:tabs>
          <w:tab w:val="left" w:pos="7938"/>
        </w:tabs>
        <w:rPr>
          <w:rFonts w:asciiTheme="minorHAnsi" w:hAnsiTheme="minorHAnsi" w:cstheme="minorHAnsi"/>
          <w:lang w:val="el-GR"/>
        </w:rPr>
      </w:pPr>
    </w:p>
    <w:p w14:paraId="2F6E2DAD" w14:textId="77777777" w:rsidR="006F5575" w:rsidRPr="00244F2E" w:rsidRDefault="006F5575" w:rsidP="000A6C6F">
      <w:pPr>
        <w:pStyle w:val="1"/>
        <w:rPr>
          <w:rFonts w:asciiTheme="minorHAnsi" w:hAnsiTheme="minorHAnsi"/>
          <w:b w:val="0"/>
          <w:bCs w:val="0"/>
        </w:rPr>
      </w:pPr>
      <w:bookmarkStart w:id="102" w:name="_Toc128470626"/>
      <w:bookmarkStart w:id="103" w:name="_Toc133921670"/>
      <w:r w:rsidRPr="00244F2E">
        <w:rPr>
          <w:rFonts w:asciiTheme="minorHAnsi" w:hAnsiTheme="minorHAnsi"/>
        </w:rPr>
        <w:lastRenderedPageBreak/>
        <w:t>ΕΙΔΙΚΟΙ ΟΡΟΙ ΕΚΤΕΛΕΣΗΣ ΤΗΣ ΣΥΜΒΑΣΗΣ</w:t>
      </w:r>
      <w:bookmarkEnd w:id="102"/>
      <w:bookmarkEnd w:id="103"/>
    </w:p>
    <w:p w14:paraId="30DB1BF1" w14:textId="35CDE350" w:rsidR="006F5575" w:rsidRPr="006F5575" w:rsidRDefault="006F5575" w:rsidP="000A6C6F">
      <w:pPr>
        <w:pStyle w:val="2"/>
        <w:ind w:hanging="2845"/>
        <w:rPr>
          <w:rFonts w:asciiTheme="minorHAnsi" w:hAnsiTheme="minorHAnsi" w:cstheme="minorHAnsi"/>
          <w:lang w:val="el-GR"/>
        </w:rPr>
      </w:pPr>
      <w:bookmarkStart w:id="104" w:name="_Toc128470627"/>
      <w:bookmarkStart w:id="105" w:name="_Toc133921671"/>
      <w:r w:rsidRPr="006F5575">
        <w:rPr>
          <w:rFonts w:asciiTheme="minorHAnsi" w:hAnsiTheme="minorHAnsi" w:cstheme="minorHAnsi"/>
          <w:lang w:val="el-GR"/>
        </w:rPr>
        <w:t>Τρόπος πληρωμής</w:t>
      </w:r>
      <w:bookmarkEnd w:id="104"/>
      <w:bookmarkEnd w:id="105"/>
      <w:r w:rsidRPr="006F5575">
        <w:rPr>
          <w:rFonts w:asciiTheme="minorHAnsi" w:hAnsiTheme="minorHAnsi" w:cstheme="minorHAnsi"/>
          <w:lang w:val="el-GR"/>
        </w:rPr>
        <w:t xml:space="preserve"> </w:t>
      </w:r>
    </w:p>
    <w:p w14:paraId="60CBBB13" w14:textId="77777777" w:rsidR="006F5575" w:rsidRPr="006F5575" w:rsidRDefault="006F5575" w:rsidP="006F5575">
      <w:pPr>
        <w:tabs>
          <w:tab w:val="left" w:pos="7938"/>
        </w:tabs>
        <w:rPr>
          <w:rFonts w:asciiTheme="minorHAnsi" w:hAnsiTheme="minorHAnsi" w:cstheme="minorHAnsi"/>
          <w:b/>
          <w:lang w:val="el-GR"/>
        </w:rPr>
      </w:pPr>
      <w:r w:rsidRPr="006F5575">
        <w:rPr>
          <w:rFonts w:asciiTheme="minorHAnsi" w:hAnsiTheme="minorHAnsi" w:cstheme="minorHAnsi"/>
          <w:b/>
          <w:bCs/>
          <w:lang w:val="el-GR"/>
        </w:rPr>
        <w:t>5.1.1.</w:t>
      </w:r>
      <w:r w:rsidRPr="006F5575">
        <w:rPr>
          <w:rFonts w:asciiTheme="minorHAnsi" w:hAnsiTheme="minorHAnsi" w:cstheme="minorHAnsi"/>
          <w:lang w:val="el-GR"/>
        </w:rPr>
        <w:t xml:space="preserve"> Η πληρωμή του αναδόχου θα πραγματοποιηθεί με ένα από τους παρακάτω τρόπους πληρωμής που θα δηλώσει ο υποψήφιος οικονομικός φορέας στον </w:t>
      </w:r>
      <w:proofErr w:type="spellStart"/>
      <w:r w:rsidRPr="006F5575">
        <w:rPr>
          <w:rFonts w:asciiTheme="minorHAnsi" w:hAnsiTheme="minorHAnsi" w:cstheme="minorHAnsi"/>
          <w:lang w:val="el-GR"/>
        </w:rPr>
        <w:t>υποφάκελο</w:t>
      </w:r>
      <w:proofErr w:type="spellEnd"/>
      <w:r w:rsidRPr="006F5575">
        <w:rPr>
          <w:rFonts w:asciiTheme="minorHAnsi" w:hAnsiTheme="minorHAnsi" w:cstheme="minorHAnsi"/>
          <w:lang w:val="el-GR"/>
        </w:rPr>
        <w:t xml:space="preserve"> της οικονομικής προσφοράς του. </w:t>
      </w:r>
    </w:p>
    <w:p w14:paraId="02D4AF88"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Στην περίπτωση που δεν έχει επιλεγεί με σαφήνεια ένας από τους κάτωθι τρόπους πληρωμής, θεωρείται ότι ο υποψήφιος Ανάδοχος αποδέχεται τον τρόπο πληρωμής που θα επιλέξει η Αναθέτουσα Αρχή.</w:t>
      </w:r>
    </w:p>
    <w:p w14:paraId="345EAFE6" w14:textId="77777777" w:rsidR="006F5575" w:rsidRPr="006F5575" w:rsidRDefault="006F5575" w:rsidP="006F5575">
      <w:pPr>
        <w:tabs>
          <w:tab w:val="left" w:pos="7938"/>
        </w:tabs>
        <w:rPr>
          <w:rFonts w:asciiTheme="minorHAnsi" w:hAnsiTheme="minorHAnsi" w:cstheme="minorHAnsi"/>
          <w:b/>
          <w:bCs/>
          <w:u w:val="single"/>
          <w:lang w:val="el-GR"/>
        </w:rPr>
      </w:pPr>
      <w:r w:rsidRPr="006F5575">
        <w:rPr>
          <w:rFonts w:asciiTheme="minorHAnsi" w:hAnsiTheme="minorHAnsi" w:cstheme="minorHAnsi"/>
          <w:b/>
          <w:bCs/>
          <w:u w:val="single"/>
          <w:lang w:val="el-GR"/>
        </w:rPr>
        <w:t>Τρόποι Πληρωμής</w:t>
      </w:r>
    </w:p>
    <w:tbl>
      <w:tblPr>
        <w:tblStyle w:val="aff3"/>
        <w:tblW w:w="5000" w:type="pct"/>
        <w:tblLook w:val="04A0" w:firstRow="1" w:lastRow="0" w:firstColumn="1" w:lastColumn="0" w:noHBand="0" w:noVBand="1"/>
      </w:tblPr>
      <w:tblGrid>
        <w:gridCol w:w="472"/>
        <w:gridCol w:w="9666"/>
      </w:tblGrid>
      <w:tr w:rsidR="006F5575" w:rsidRPr="00A84EEB" w14:paraId="18124D20" w14:textId="77777777" w:rsidTr="00B534A5">
        <w:tc>
          <w:tcPr>
            <w:tcW w:w="233" w:type="pct"/>
          </w:tcPr>
          <w:p w14:paraId="2F8EECF0" w14:textId="77777777" w:rsidR="006F5575" w:rsidRPr="006F5575" w:rsidRDefault="006F5575" w:rsidP="006F5575">
            <w:pPr>
              <w:tabs>
                <w:tab w:val="left" w:pos="7938"/>
              </w:tabs>
              <w:rPr>
                <w:rFonts w:asciiTheme="minorHAnsi" w:hAnsiTheme="minorHAnsi" w:cstheme="minorHAnsi"/>
                <w:b/>
                <w:lang w:val="el-GR"/>
              </w:rPr>
            </w:pPr>
            <w:r w:rsidRPr="006F5575">
              <w:rPr>
                <w:rFonts w:asciiTheme="minorHAnsi" w:hAnsiTheme="minorHAnsi" w:cstheme="minorHAnsi"/>
                <w:b/>
                <w:lang w:val="el-GR"/>
              </w:rPr>
              <w:t>1)</w:t>
            </w:r>
          </w:p>
        </w:tc>
        <w:tc>
          <w:tcPr>
            <w:tcW w:w="4767" w:type="pct"/>
          </w:tcPr>
          <w:p w14:paraId="192490A0" w14:textId="5536B2F6" w:rsidR="006F5575" w:rsidRPr="006F5575" w:rsidRDefault="006F5575" w:rsidP="006F5575">
            <w:pPr>
              <w:tabs>
                <w:tab w:val="left" w:pos="7938"/>
              </w:tabs>
              <w:rPr>
                <w:rFonts w:asciiTheme="minorHAnsi" w:hAnsiTheme="minorHAnsi" w:cstheme="minorHAnsi"/>
                <w:lang w:val="el-GR"/>
              </w:rPr>
            </w:pPr>
            <w:proofErr w:type="spellStart"/>
            <w:r w:rsidRPr="006F5575">
              <w:rPr>
                <w:rFonts w:asciiTheme="minorHAnsi" w:hAnsiTheme="minorHAnsi" w:cstheme="minorHAnsi"/>
                <w:lang w:val="el-GR"/>
              </w:rPr>
              <w:t>α)Χορήγηση</w:t>
            </w:r>
            <w:proofErr w:type="spellEnd"/>
            <w:r w:rsidRPr="006F5575">
              <w:rPr>
                <w:rFonts w:asciiTheme="minorHAnsi" w:hAnsiTheme="minorHAnsi" w:cstheme="minorHAnsi"/>
                <w:lang w:val="el-GR"/>
              </w:rPr>
              <w:t xml:space="preserve"> έντοκης προκαταβολής μέχρι ποσοστού τριάντα τοις εκατό </w:t>
            </w:r>
            <w:r w:rsidRPr="008A11E3">
              <w:rPr>
                <w:rFonts w:asciiTheme="minorHAnsi" w:hAnsiTheme="minorHAnsi" w:cstheme="minorHAnsi"/>
                <w:lang w:val="el-GR"/>
              </w:rPr>
              <w:t>(30%)</w:t>
            </w:r>
            <w:r w:rsidRPr="000A6C6F">
              <w:rPr>
                <w:rFonts w:asciiTheme="minorHAnsi" w:hAnsiTheme="minorHAnsi" w:cstheme="minorHAnsi"/>
                <w:color w:val="FF0000"/>
                <w:lang w:val="el-GR"/>
              </w:rPr>
              <w:t xml:space="preserve"> </w:t>
            </w:r>
            <w:r w:rsidRPr="006F5575">
              <w:rPr>
                <w:rFonts w:asciiTheme="minorHAnsi" w:hAnsiTheme="minorHAnsi" w:cstheme="minorHAnsi"/>
                <w:lang w:val="el-GR"/>
              </w:rPr>
              <w:t xml:space="preserve">του συμβατικού τιμήματος χωρίς Φ.Π.Α., με την κατάθεση ισόποσης εγγύησης, σύμφωνα με τα οριζόμενα στο άρθρο 72§1 </w:t>
            </w:r>
            <w:proofErr w:type="spellStart"/>
            <w:r w:rsidRPr="006F5575">
              <w:rPr>
                <w:rFonts w:asciiTheme="minorHAnsi" w:hAnsiTheme="minorHAnsi" w:cstheme="minorHAnsi"/>
                <w:lang w:val="el-GR"/>
              </w:rPr>
              <w:t>περ</w:t>
            </w:r>
            <w:proofErr w:type="spellEnd"/>
            <w:r w:rsidRPr="006F5575">
              <w:rPr>
                <w:rFonts w:asciiTheme="minorHAnsi" w:hAnsiTheme="minorHAnsi" w:cstheme="minorHAnsi"/>
                <w:lang w:val="el-GR"/>
              </w:rPr>
              <w:t>. δ του ν. 4412/2016. Κατά την εξόφληση θα παρακρατείται τόκος επί της εισπραχθείσας προκαταβολής και για το χρονικό διάστημα υπολογιζόμενου από την ημερομηνία λήψεως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p>
          <w:p w14:paraId="2ACD1102" w14:textId="56505AFB" w:rsidR="006F5575" w:rsidRPr="006F5575" w:rsidRDefault="006F5575" w:rsidP="006F5575">
            <w:pPr>
              <w:tabs>
                <w:tab w:val="left" w:pos="7938"/>
              </w:tabs>
              <w:rPr>
                <w:rFonts w:asciiTheme="minorHAnsi" w:hAnsiTheme="minorHAnsi" w:cstheme="minorHAnsi"/>
                <w:lang w:val="el-GR"/>
              </w:rPr>
            </w:pPr>
            <w:proofErr w:type="spellStart"/>
            <w:r w:rsidRPr="006F5575">
              <w:rPr>
                <w:rFonts w:asciiTheme="minorHAnsi" w:hAnsiTheme="minorHAnsi" w:cstheme="minorHAnsi"/>
                <w:lang w:val="el-GR"/>
              </w:rPr>
              <w:t>β)Καταβολή</w:t>
            </w:r>
            <w:proofErr w:type="spellEnd"/>
            <w:r w:rsidRPr="006F5575">
              <w:rPr>
                <w:rFonts w:asciiTheme="minorHAnsi" w:hAnsiTheme="minorHAnsi" w:cstheme="minorHAnsi"/>
                <w:lang w:val="el-GR"/>
              </w:rPr>
              <w:t xml:space="preserve"> υπόλοιπου του συμβατικού τιμήματος, σε ισόποσες διμηνιαίες δόσεις την τελευταία ημέρα κάθε μήνα της συμβατικής περιόδου της Φάσης 2 και μετά την έγκριση και παραλαβή των παραδοτέων της σύμβασης από την αρμόδια </w:t>
            </w:r>
            <w:r w:rsidR="005008FA" w:rsidRPr="00154389">
              <w:rPr>
                <w:rFonts w:asciiTheme="minorHAnsi" w:hAnsiTheme="minorHAnsi" w:cstheme="minorHAnsi"/>
                <w:lang w:val="el-GR"/>
              </w:rPr>
              <w:t xml:space="preserve">Επιτροπή Παρακολούθησης και </w:t>
            </w:r>
            <w:r w:rsidR="005008FA">
              <w:rPr>
                <w:rFonts w:asciiTheme="minorHAnsi" w:hAnsiTheme="minorHAnsi" w:cstheme="minorHAnsi"/>
                <w:lang w:val="el-GR"/>
              </w:rPr>
              <w:t>Π</w:t>
            </w:r>
            <w:r w:rsidR="005008FA" w:rsidRPr="00154389">
              <w:rPr>
                <w:rFonts w:asciiTheme="minorHAnsi" w:hAnsiTheme="minorHAnsi" w:cstheme="minorHAnsi"/>
                <w:lang w:val="el-GR"/>
              </w:rPr>
              <w:t>αραλαβής  του Έργου</w:t>
            </w:r>
            <w:r w:rsidRPr="006F5575">
              <w:rPr>
                <w:rFonts w:asciiTheme="minorHAnsi" w:hAnsiTheme="minorHAnsi" w:cstheme="minorHAnsi"/>
                <w:lang w:val="el-GR"/>
              </w:rPr>
              <w:t xml:space="preserve"> και αφού αφαιρεθεί: (i) ποσοστό της χορηγηθείσας προκαταβολής ίσο προς το ανωτέρω ποσοστό της πληρωμής που καταβάλλεται (αναλογική απόσβεση προκαταβολής), και (ii) ο τόκος επί της </w:t>
            </w:r>
            <w:proofErr w:type="spellStart"/>
            <w:r w:rsidRPr="006F5575">
              <w:rPr>
                <w:rFonts w:asciiTheme="minorHAnsi" w:hAnsiTheme="minorHAnsi" w:cstheme="minorHAnsi"/>
                <w:lang w:val="el-GR"/>
              </w:rPr>
              <w:t>απομειωμένης</w:t>
            </w:r>
            <w:proofErr w:type="spellEnd"/>
            <w:r w:rsidRPr="006F5575">
              <w:rPr>
                <w:rFonts w:asciiTheme="minorHAnsi" w:hAnsiTheme="minorHAnsi" w:cstheme="minorHAnsi"/>
                <w:lang w:val="el-GR"/>
              </w:rPr>
              <w:t xml:space="preserve"> από την προηγούμενη πληρωμή (β) προκαταβολής, για το χρονικό διάστημα από την ημερομηνία του υπολογισμού τόκου της προηγούμενης τμηματικής πληρωμής  (β) μέχρι την εν λόγω τμηματική παραλαβή.</w:t>
            </w:r>
          </w:p>
        </w:tc>
      </w:tr>
      <w:tr w:rsidR="006F5575" w:rsidRPr="00A84EEB" w14:paraId="3F818558" w14:textId="77777777" w:rsidTr="00B534A5">
        <w:tc>
          <w:tcPr>
            <w:tcW w:w="233" w:type="pct"/>
          </w:tcPr>
          <w:p w14:paraId="11257E79" w14:textId="77777777" w:rsidR="006F5575" w:rsidRPr="006F5575" w:rsidRDefault="006F5575" w:rsidP="006F5575">
            <w:pPr>
              <w:tabs>
                <w:tab w:val="left" w:pos="7938"/>
              </w:tabs>
              <w:rPr>
                <w:rFonts w:asciiTheme="minorHAnsi" w:hAnsiTheme="minorHAnsi" w:cstheme="minorHAnsi"/>
                <w:b/>
                <w:lang w:val="el-GR"/>
              </w:rPr>
            </w:pPr>
            <w:r w:rsidRPr="006F5575">
              <w:rPr>
                <w:rFonts w:asciiTheme="minorHAnsi" w:hAnsiTheme="minorHAnsi" w:cstheme="minorHAnsi"/>
                <w:b/>
                <w:lang w:val="el-GR"/>
              </w:rPr>
              <w:t>2)</w:t>
            </w:r>
          </w:p>
        </w:tc>
        <w:tc>
          <w:tcPr>
            <w:tcW w:w="4767" w:type="pct"/>
          </w:tcPr>
          <w:p w14:paraId="6671A41F" w14:textId="7630EE56" w:rsidR="006F5575" w:rsidRPr="006F5575" w:rsidRDefault="006F5575" w:rsidP="006F5575">
            <w:pPr>
              <w:tabs>
                <w:tab w:val="left" w:pos="7938"/>
              </w:tabs>
              <w:rPr>
                <w:rFonts w:asciiTheme="minorHAnsi" w:hAnsiTheme="minorHAnsi" w:cstheme="minorHAnsi"/>
                <w:lang w:val="el-GR"/>
              </w:rPr>
            </w:pPr>
            <w:proofErr w:type="spellStart"/>
            <w:r w:rsidRPr="006F5575">
              <w:rPr>
                <w:rFonts w:asciiTheme="minorHAnsi" w:hAnsiTheme="minorHAnsi" w:cstheme="minorHAnsi"/>
                <w:lang w:val="el-GR"/>
              </w:rPr>
              <w:t>α)Καταβολή</w:t>
            </w:r>
            <w:proofErr w:type="spellEnd"/>
            <w:r w:rsidRPr="006F5575">
              <w:rPr>
                <w:rFonts w:asciiTheme="minorHAnsi" w:hAnsiTheme="minorHAnsi" w:cstheme="minorHAnsi"/>
                <w:lang w:val="el-GR"/>
              </w:rPr>
              <w:t xml:space="preserve"> ποσοστού είκοσι τοις εκατό </w:t>
            </w:r>
            <w:r w:rsidRPr="008A11E3">
              <w:rPr>
                <w:rFonts w:asciiTheme="minorHAnsi" w:hAnsiTheme="minorHAnsi" w:cstheme="minorHAnsi"/>
                <w:lang w:val="el-GR"/>
              </w:rPr>
              <w:t>(20%)</w:t>
            </w:r>
            <w:r w:rsidRPr="000A6C6F">
              <w:rPr>
                <w:rFonts w:asciiTheme="minorHAnsi" w:hAnsiTheme="minorHAnsi" w:cstheme="minorHAnsi"/>
                <w:color w:val="FF0000"/>
                <w:lang w:val="el-GR"/>
              </w:rPr>
              <w:t xml:space="preserve"> </w:t>
            </w:r>
            <w:r w:rsidRPr="006F5575">
              <w:rPr>
                <w:rFonts w:asciiTheme="minorHAnsi" w:hAnsiTheme="minorHAnsi" w:cstheme="minorHAnsi"/>
                <w:lang w:val="el-GR"/>
              </w:rPr>
              <w:t>του συμβατικού τιμήματος, μετά την παραλαβή της Φάσης 1</w:t>
            </w:r>
          </w:p>
          <w:p w14:paraId="30B233FF" w14:textId="584BF99A" w:rsidR="006F5575" w:rsidRPr="006F5575" w:rsidRDefault="006F5575" w:rsidP="006F5575">
            <w:pPr>
              <w:tabs>
                <w:tab w:val="left" w:pos="7938"/>
              </w:tabs>
              <w:rPr>
                <w:rFonts w:asciiTheme="minorHAnsi" w:hAnsiTheme="minorHAnsi" w:cstheme="minorHAnsi"/>
                <w:lang w:val="el-GR"/>
              </w:rPr>
            </w:pPr>
            <w:proofErr w:type="spellStart"/>
            <w:r w:rsidRPr="006F5575">
              <w:rPr>
                <w:rFonts w:asciiTheme="minorHAnsi" w:hAnsiTheme="minorHAnsi" w:cstheme="minorHAnsi"/>
                <w:lang w:val="el-GR"/>
              </w:rPr>
              <w:t>β)Καταβολή</w:t>
            </w:r>
            <w:proofErr w:type="spellEnd"/>
            <w:r w:rsidRPr="006F5575">
              <w:rPr>
                <w:rFonts w:asciiTheme="minorHAnsi" w:hAnsiTheme="minorHAnsi" w:cstheme="minorHAnsi"/>
                <w:lang w:val="el-GR"/>
              </w:rPr>
              <w:t xml:space="preserve"> υπολοίπου του συμβατικού τιμήματος σε ισόποσες διμηνιαίες δόσεις την τελευταία ημέρα κάθε μήνα της συμβατικής περιόδου της Φάσης 2 και μετά την έγκριση και παραλαβή των παραδοτέων της σύμβασης από την αρμόδια </w:t>
            </w:r>
            <w:r w:rsidR="005008FA" w:rsidRPr="00154389">
              <w:rPr>
                <w:rFonts w:asciiTheme="minorHAnsi" w:hAnsiTheme="minorHAnsi" w:cstheme="minorHAnsi"/>
                <w:lang w:val="el-GR"/>
              </w:rPr>
              <w:t xml:space="preserve">Επιτροπή Παρακολούθησης και </w:t>
            </w:r>
            <w:r w:rsidR="005008FA">
              <w:rPr>
                <w:rFonts w:asciiTheme="minorHAnsi" w:hAnsiTheme="minorHAnsi" w:cstheme="minorHAnsi"/>
                <w:lang w:val="el-GR"/>
              </w:rPr>
              <w:t>Π</w:t>
            </w:r>
            <w:r w:rsidR="005008FA" w:rsidRPr="00154389">
              <w:rPr>
                <w:rFonts w:asciiTheme="minorHAnsi" w:hAnsiTheme="minorHAnsi" w:cstheme="minorHAnsi"/>
                <w:lang w:val="el-GR"/>
              </w:rPr>
              <w:t>αραλαβής  του Έργου</w:t>
            </w:r>
            <w:r w:rsidRPr="006F5575">
              <w:rPr>
                <w:rFonts w:asciiTheme="minorHAnsi" w:hAnsiTheme="minorHAnsi" w:cstheme="minorHAnsi"/>
                <w:lang w:val="el-GR"/>
              </w:rPr>
              <w:t>.</w:t>
            </w:r>
          </w:p>
        </w:tc>
      </w:tr>
    </w:tbl>
    <w:p w14:paraId="66E55449"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Επισημαίνεται ότι η παραπάνω προκαταβολή δύναται να χορηγηθεί και τμηματικά. </w:t>
      </w:r>
    </w:p>
    <w:p w14:paraId="06DF7420"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4576AFEA"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5.1.2.</w:t>
      </w:r>
      <w:r w:rsidRPr="006F5575">
        <w:rPr>
          <w:rFonts w:asciiTheme="minorHAnsi" w:hAnsiTheme="minorHAnsi" w:cstheme="minorHAnsi"/>
          <w:lang w:val="el-GR"/>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14:paraId="75477800" w14:textId="1CA4A6C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 Κράτηση 0,1</w:t>
      </w:r>
      <w:r w:rsidR="006B471F">
        <w:rPr>
          <w:rFonts w:asciiTheme="minorHAnsi" w:hAnsiTheme="minorHAnsi" w:cstheme="minorHAnsi"/>
          <w:lang w:val="el-GR"/>
        </w:rPr>
        <w:t>0</w:t>
      </w:r>
      <w:r w:rsidRPr="006F5575">
        <w:rPr>
          <w:rFonts w:asciiTheme="minorHAnsi" w:hAnsiTheme="minorHAnsi" w:cstheme="minorHAnsi"/>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Ν.4605/2019, όπως  τροποποιήθηκε με το αρ. 7 του ν. 4912/22 και ισχύει).</w:t>
      </w:r>
    </w:p>
    <w:p w14:paraId="3B524DC8"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5F7EC905"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Σε περίπτωση καταργήσεως θα ισχύουν οι προβλεπόμενες κρατήσεις του ν.4912/2022</w:t>
      </w:r>
    </w:p>
    <w:p w14:paraId="1DF2BD14"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lastRenderedPageBreak/>
        <w:t>Οι υπέρ τρίτων κρατήσεις υπόκεινται στο εκάστοτε ισχύον αναλογικό τέλος χαρτοσήμου 3% και στην επ’ αυτού εισφορά υπέρ ΟΓΑ 20%.</w:t>
      </w:r>
    </w:p>
    <w:p w14:paraId="044C7033"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Με κάθε πληρωμή θα γίνεται η προβλεπόμενη από την κείμενη νομοθεσία παρακράτηση φόρου εισοδήματος αξίας </w:t>
      </w:r>
      <w:r w:rsidRPr="006F5575">
        <w:rPr>
          <w:rFonts w:asciiTheme="minorHAnsi" w:hAnsiTheme="minorHAnsi" w:cstheme="minorHAnsi"/>
          <w:b/>
          <w:lang w:val="el-GR"/>
        </w:rPr>
        <w:t>8%</w:t>
      </w:r>
      <w:r w:rsidRPr="006F5575">
        <w:rPr>
          <w:rFonts w:asciiTheme="minorHAnsi" w:hAnsiTheme="minorHAnsi" w:cstheme="minorHAnsi"/>
          <w:lang w:val="el-GR"/>
        </w:rPr>
        <w:t xml:space="preserve"> επί του καθαρού ποσού.</w:t>
      </w:r>
    </w:p>
    <w:p w14:paraId="575CC734" w14:textId="369635ED" w:rsidR="006F5575" w:rsidRPr="006F5575" w:rsidRDefault="006F5575" w:rsidP="000A6C6F">
      <w:pPr>
        <w:pStyle w:val="2"/>
        <w:ind w:hanging="2845"/>
        <w:rPr>
          <w:rFonts w:asciiTheme="minorHAnsi" w:hAnsiTheme="minorHAnsi" w:cstheme="minorHAnsi"/>
          <w:lang w:val="el-GR"/>
        </w:rPr>
      </w:pPr>
      <w:bookmarkStart w:id="106" w:name="_Toc128470628"/>
      <w:bookmarkStart w:id="107" w:name="_Toc133921672"/>
      <w:r w:rsidRPr="006F5575">
        <w:rPr>
          <w:rFonts w:asciiTheme="minorHAnsi" w:hAnsiTheme="minorHAnsi" w:cstheme="minorHAnsi"/>
          <w:lang w:val="el-GR"/>
        </w:rPr>
        <w:t>Κήρυξη οικονομικού φορέα εκπτώτου - Κυρώσεις</w:t>
      </w:r>
      <w:bookmarkEnd w:id="106"/>
      <w:bookmarkEnd w:id="107"/>
      <w:r w:rsidRPr="006F5575">
        <w:rPr>
          <w:rFonts w:asciiTheme="minorHAnsi" w:hAnsiTheme="minorHAnsi" w:cstheme="minorHAnsi"/>
          <w:lang w:val="el-GR"/>
        </w:rPr>
        <w:t xml:space="preserve"> </w:t>
      </w:r>
    </w:p>
    <w:p w14:paraId="13DA528E"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5.2.1.</w:t>
      </w:r>
      <w:r w:rsidRPr="006F5575">
        <w:rPr>
          <w:rFonts w:asciiTheme="minorHAnsi" w:hAnsiTheme="minorHAnsi" w:cstheme="minorHAnsi"/>
          <w:lang w:val="el-GR"/>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w:t>
      </w:r>
    </w:p>
    <w:p w14:paraId="399DC55D"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 στην περίπτωση της παρ. 7 του άρθρου 105 περί κατακύρωσης και σύναψης σύμβασης,</w:t>
      </w:r>
    </w:p>
    <w:p w14:paraId="74A947F7"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D3ABE00"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και την παράγραφο 6.2 της παρούσας, με την επιφύλαξη της επόμενης παραγράφου.</w:t>
      </w:r>
    </w:p>
    <w:p w14:paraId="7197D5CC"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τεθεί στην ειδική όχληση.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68F1DE1B"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21E29A56"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0D4797A2"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 ολική κατάπτωση της εγγύησης καλής εκτέλεσης της σύμβασης,</w:t>
      </w:r>
    </w:p>
    <w:p w14:paraId="0E90D2C8"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64F30D95"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p>
    <w:p w14:paraId="5B5CFF8B"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lang w:val="el-GR"/>
        </w:rPr>
        <w:t xml:space="preserve">5.2.2. </w:t>
      </w:r>
      <w:r w:rsidRPr="006F5575">
        <w:rPr>
          <w:rFonts w:asciiTheme="minorHAnsi" w:hAnsiTheme="minorHAnsi" w:cstheme="minorHAnsi"/>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19C45F59"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Οι ποινικές ρήτρες υπολογίζονται ως εξής:</w:t>
      </w:r>
    </w:p>
    <w:p w14:paraId="1D8AA9BC"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[συμπληρώνεται αναλόγως από την Α.Α.] επιβάλλεται ποινική ρήτρα 2,5% επί της συμβατικής αξίας χωρίς ΦΠΑ των υπηρεσιών που παρασχέθηκαν εκπρόθεσμα,</w:t>
      </w:r>
    </w:p>
    <w:p w14:paraId="6B9E40F3"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lastRenderedPageBreak/>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312E9833"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6391A1FC"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Το ποσό των ποινικών ρητρών αφαιρείται/συμψηφίζεται από/με την αμοιβή του αναδόχου. </w:t>
      </w:r>
    </w:p>
    <w:p w14:paraId="650028FF"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Η επιβολή ποινικών ρητρών δεν στερεί από την αναθέτουσα αρχή το δικαίωμα να κηρύξει τον ανάδοχο έκπτωτο.</w:t>
      </w:r>
    </w:p>
    <w:p w14:paraId="54E40448" w14:textId="3B9F91FA" w:rsidR="006F5575" w:rsidRPr="006F5575" w:rsidRDefault="006F5575" w:rsidP="000A6C6F">
      <w:pPr>
        <w:pStyle w:val="2"/>
        <w:ind w:hanging="2845"/>
        <w:rPr>
          <w:rFonts w:asciiTheme="minorHAnsi" w:hAnsiTheme="minorHAnsi" w:cstheme="minorHAnsi"/>
          <w:lang w:val="el-GR"/>
        </w:rPr>
      </w:pPr>
      <w:bookmarkStart w:id="108" w:name="_Toc128470629"/>
      <w:bookmarkStart w:id="109" w:name="_Toc133921673"/>
      <w:r w:rsidRPr="006F5575">
        <w:rPr>
          <w:rFonts w:asciiTheme="minorHAnsi" w:hAnsiTheme="minorHAnsi" w:cstheme="minorHAnsi"/>
          <w:lang w:val="el-GR"/>
        </w:rPr>
        <w:t>Διοικητικές προσφυγές κατά τη διαδικασία εκτέλεσης των συμβάσεων</w:t>
      </w:r>
      <w:bookmarkEnd w:id="108"/>
      <w:bookmarkEnd w:id="109"/>
      <w:r w:rsidRPr="006F5575">
        <w:rPr>
          <w:rFonts w:asciiTheme="minorHAnsi" w:hAnsiTheme="minorHAnsi" w:cstheme="minorHAnsi"/>
          <w:lang w:val="el-GR"/>
        </w:rPr>
        <w:t xml:space="preserve">  </w:t>
      </w:r>
    </w:p>
    <w:p w14:paraId="726BBB79" w14:textId="79988F08"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w:t>
      </w:r>
      <w:r w:rsidR="007752AC" w:rsidRPr="007752AC">
        <w:rPr>
          <w:lang w:val="el-GR"/>
        </w:rPr>
        <w:t xml:space="preserve"> </w:t>
      </w:r>
      <w:r w:rsidR="007752AC" w:rsidRPr="00427568">
        <w:rPr>
          <w:rFonts w:asciiTheme="minorHAnsi" w:hAnsiTheme="minorHAnsi" w:cstheme="minorHAnsi"/>
          <w:lang w:val="el-GR"/>
        </w:rPr>
        <w:t>6.2. (Διάρκεια σύμβασης), 6.4. (Απόρριψη</w:t>
      </w:r>
      <w:r w:rsidR="006F507D" w:rsidRPr="00427568">
        <w:rPr>
          <w:rFonts w:asciiTheme="minorHAnsi" w:hAnsiTheme="minorHAnsi" w:cstheme="minorHAnsi"/>
          <w:lang w:val="el-GR"/>
        </w:rPr>
        <w:t xml:space="preserve"> </w:t>
      </w:r>
      <w:r w:rsidR="007752AC" w:rsidRPr="00427568">
        <w:rPr>
          <w:rFonts w:asciiTheme="minorHAnsi" w:hAnsiTheme="minorHAnsi" w:cstheme="minorHAnsi"/>
          <w:lang w:val="el-GR"/>
        </w:rPr>
        <w:t>παραδοτέων – αντικατάσταση</w:t>
      </w:r>
      <w:r w:rsidR="00427568">
        <w:rPr>
          <w:rFonts w:asciiTheme="minorHAnsi" w:hAnsiTheme="minorHAnsi" w:cstheme="minorHAnsi"/>
          <w:lang w:val="el-GR"/>
        </w:rPr>
        <w:t xml:space="preserve">, </w:t>
      </w:r>
      <w:r w:rsidRPr="006F5575">
        <w:rPr>
          <w:rFonts w:asciiTheme="minorHAnsi" w:hAnsiTheme="minorHAnsi" w:cstheme="minorHAnsi"/>
          <w:lang w:val="el-GR"/>
        </w:rPr>
        <w:t xml:space="preserve">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6F5575">
        <w:rPr>
          <w:rFonts w:asciiTheme="minorHAnsi" w:hAnsiTheme="minorHAnsi" w:cstheme="minorHAnsi"/>
          <w:lang w:val="el-GR"/>
        </w:rPr>
        <w:t>β΄</w:t>
      </w:r>
      <w:proofErr w:type="spellEnd"/>
      <w:r w:rsidRPr="006F5575">
        <w:rPr>
          <w:rFonts w:asciiTheme="minorHAnsi" w:hAnsiTheme="minorHAnsi" w:cstheme="minorHAnsi"/>
          <w:lang w:val="el-GR"/>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8836A1B" w14:textId="73AFE53B" w:rsidR="006F5575" w:rsidRPr="006F5575" w:rsidRDefault="006F5575" w:rsidP="000A6C6F">
      <w:pPr>
        <w:pStyle w:val="2"/>
        <w:ind w:hanging="2845"/>
        <w:rPr>
          <w:rFonts w:asciiTheme="minorHAnsi" w:hAnsiTheme="minorHAnsi" w:cstheme="minorHAnsi"/>
          <w:lang w:val="el-GR"/>
        </w:rPr>
      </w:pPr>
      <w:bookmarkStart w:id="110" w:name="_Toc128470630"/>
      <w:bookmarkStart w:id="111" w:name="_Toc133921674"/>
      <w:r w:rsidRPr="006F5575">
        <w:rPr>
          <w:rFonts w:asciiTheme="minorHAnsi" w:hAnsiTheme="minorHAnsi" w:cstheme="minorHAnsi"/>
          <w:lang w:val="el-GR"/>
        </w:rPr>
        <w:t>Δικαστική επίλυση διαφορών</w:t>
      </w:r>
      <w:bookmarkEnd w:id="110"/>
      <w:bookmarkEnd w:id="111"/>
      <w:r w:rsidRPr="006F5575">
        <w:rPr>
          <w:rFonts w:asciiTheme="minorHAnsi" w:hAnsiTheme="minorHAnsi" w:cstheme="minorHAnsi"/>
          <w:lang w:val="el-GR"/>
        </w:rPr>
        <w:t xml:space="preserve">  </w:t>
      </w:r>
    </w:p>
    <w:p w14:paraId="2FD35928"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 Πριν από την άσκηση της προσφυγής στο Διοικητικό Εφετείο προηγείται υποχρεωτικά η τήρηση της </w:t>
      </w:r>
      <w:proofErr w:type="spellStart"/>
      <w:r w:rsidRPr="006F5575">
        <w:rPr>
          <w:rFonts w:asciiTheme="minorHAnsi" w:hAnsiTheme="minorHAnsi" w:cstheme="minorHAnsi"/>
          <w:lang w:val="el-GR"/>
        </w:rPr>
        <w:t>ενδικοφανούς</w:t>
      </w:r>
      <w:proofErr w:type="spellEnd"/>
      <w:r w:rsidRPr="006F5575">
        <w:rPr>
          <w:rFonts w:asciiTheme="minorHAnsi" w:hAnsiTheme="minorHAnsi" w:cstheme="minorHAnsi"/>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6F5575">
        <w:rPr>
          <w:rFonts w:asciiTheme="minorHAnsi" w:hAnsiTheme="minorHAnsi" w:cstheme="minorHAnsi"/>
          <w:lang w:val="el-GR"/>
        </w:rPr>
        <w:t>ενδικοφανούς</w:t>
      </w:r>
      <w:proofErr w:type="spellEnd"/>
      <w:r w:rsidRPr="006F5575">
        <w:rPr>
          <w:rFonts w:asciiTheme="minorHAnsi" w:hAnsiTheme="minorHAnsi" w:cstheme="minorHAnsi"/>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1E767CA6" w14:textId="0E91267C" w:rsidR="00DD76D0" w:rsidRDefault="00DD76D0" w:rsidP="006F5575">
      <w:pPr>
        <w:tabs>
          <w:tab w:val="left" w:pos="7938"/>
        </w:tabs>
        <w:rPr>
          <w:rFonts w:asciiTheme="minorHAnsi" w:hAnsiTheme="minorHAnsi" w:cstheme="minorHAnsi"/>
          <w:lang w:val="el-GR"/>
        </w:rPr>
      </w:pPr>
    </w:p>
    <w:p w14:paraId="717E2941" w14:textId="2034AEE9" w:rsidR="00DD76D0" w:rsidRDefault="00DD76D0" w:rsidP="006F5575">
      <w:pPr>
        <w:tabs>
          <w:tab w:val="left" w:pos="7938"/>
        </w:tabs>
        <w:rPr>
          <w:rFonts w:asciiTheme="minorHAnsi" w:hAnsiTheme="minorHAnsi" w:cstheme="minorHAnsi"/>
          <w:lang w:val="el-GR"/>
        </w:rPr>
      </w:pPr>
    </w:p>
    <w:p w14:paraId="6E3E6AB7" w14:textId="77777777" w:rsidR="006F5575" w:rsidRPr="00244F2E" w:rsidRDefault="006F5575" w:rsidP="000A6C6F">
      <w:pPr>
        <w:pStyle w:val="1"/>
        <w:rPr>
          <w:rFonts w:asciiTheme="minorHAnsi" w:hAnsiTheme="minorHAnsi"/>
          <w:b w:val="0"/>
          <w:bCs w:val="0"/>
        </w:rPr>
      </w:pPr>
      <w:bookmarkStart w:id="112" w:name="_Toc128470631"/>
      <w:bookmarkStart w:id="113" w:name="_Toc133921675"/>
      <w:r w:rsidRPr="00244F2E">
        <w:rPr>
          <w:rFonts w:asciiTheme="minorHAnsi" w:hAnsiTheme="minorHAnsi"/>
        </w:rPr>
        <w:lastRenderedPageBreak/>
        <w:t>ΧΡΟΝΟΣ ΚΑΙ ΤΟΠΟΣ ΕΚΤΕΛΕΣΗΣ</w:t>
      </w:r>
      <w:bookmarkEnd w:id="112"/>
      <w:bookmarkEnd w:id="113"/>
    </w:p>
    <w:p w14:paraId="6B90DBA6" w14:textId="1593D5A1" w:rsidR="006F5575" w:rsidRPr="006F5575" w:rsidRDefault="006F5575" w:rsidP="000A6C6F">
      <w:pPr>
        <w:pStyle w:val="2"/>
        <w:ind w:hanging="2845"/>
        <w:rPr>
          <w:rFonts w:asciiTheme="minorHAnsi" w:hAnsiTheme="minorHAnsi" w:cstheme="minorHAnsi"/>
          <w:lang w:val="el-GR"/>
        </w:rPr>
      </w:pPr>
      <w:bookmarkStart w:id="114" w:name="_Toc128470632"/>
      <w:bookmarkStart w:id="115" w:name="_Toc133921676"/>
      <w:r w:rsidRPr="006F5575">
        <w:rPr>
          <w:rFonts w:asciiTheme="minorHAnsi" w:hAnsiTheme="minorHAnsi" w:cstheme="minorHAnsi"/>
          <w:lang w:val="el-GR"/>
        </w:rPr>
        <w:t>Παρακολούθηση της σύμβασης</w:t>
      </w:r>
      <w:bookmarkEnd w:id="114"/>
      <w:bookmarkEnd w:id="115"/>
    </w:p>
    <w:p w14:paraId="328F7643" w14:textId="49F45C2E" w:rsidR="00154389" w:rsidRPr="00154389" w:rsidRDefault="00154389" w:rsidP="006F5575">
      <w:pPr>
        <w:tabs>
          <w:tab w:val="left" w:pos="7938"/>
        </w:tabs>
        <w:rPr>
          <w:rFonts w:asciiTheme="minorHAnsi" w:hAnsiTheme="minorHAnsi" w:cstheme="minorHAnsi"/>
          <w:lang w:val="el-GR"/>
        </w:rPr>
      </w:pPr>
      <w:r w:rsidRPr="00154389">
        <w:rPr>
          <w:rFonts w:asciiTheme="minorHAnsi" w:hAnsiTheme="minorHAnsi" w:cstheme="minorHAnsi"/>
          <w:lang w:val="el-GR"/>
        </w:rPr>
        <w:t xml:space="preserve">Η παρακολούθηση της εκτέλεσης της Σύμβασης και η διοίκηση αυτής θα διενεργηθεί από την αρμόδια </w:t>
      </w:r>
      <w:bookmarkStart w:id="116" w:name="_Hlk130226915"/>
      <w:r w:rsidRPr="00154389">
        <w:rPr>
          <w:rFonts w:asciiTheme="minorHAnsi" w:hAnsiTheme="minorHAnsi" w:cstheme="minorHAnsi"/>
          <w:lang w:val="el-GR"/>
        </w:rPr>
        <w:t xml:space="preserve">Επιτροπή Παρακολούθησης και </w:t>
      </w:r>
      <w:r w:rsidR="00B005AC">
        <w:rPr>
          <w:rFonts w:asciiTheme="minorHAnsi" w:hAnsiTheme="minorHAnsi" w:cstheme="minorHAnsi"/>
          <w:lang w:val="el-GR"/>
        </w:rPr>
        <w:t>Π</w:t>
      </w:r>
      <w:r w:rsidRPr="00154389">
        <w:rPr>
          <w:rFonts w:asciiTheme="minorHAnsi" w:hAnsiTheme="minorHAnsi" w:cstheme="minorHAnsi"/>
          <w:lang w:val="el-GR"/>
        </w:rPr>
        <w:t xml:space="preserve">αραλαβής  του Έργου </w:t>
      </w:r>
      <w:bookmarkEnd w:id="116"/>
      <w:r w:rsidRPr="00154389">
        <w:rPr>
          <w:rFonts w:asciiTheme="minorHAnsi" w:hAnsiTheme="minorHAnsi" w:cstheme="minorHAnsi"/>
          <w:lang w:val="el-GR"/>
        </w:rPr>
        <w:t xml:space="preserve">η οποία θα συγκροτηθεί κατά τα οριζόμενα στο άρθρο 219, 221 παρ. 3 ν. 4412/2016 η οποία και θα εισηγείται </w:t>
      </w:r>
      <w:r w:rsidR="00D9795F">
        <w:rPr>
          <w:rFonts w:asciiTheme="minorHAnsi" w:hAnsiTheme="minorHAnsi" w:cstheme="minorHAnsi"/>
          <w:lang w:val="el-GR"/>
        </w:rPr>
        <w:t>στο αρμόδιο αποφαινόμενο όργανο</w:t>
      </w:r>
      <w:r w:rsidRPr="00154389">
        <w:rPr>
          <w:rFonts w:asciiTheme="minorHAnsi" w:hAnsiTheme="minorHAnsi" w:cstheme="minorHAnsi"/>
          <w:lang w:val="el-GR"/>
        </w:rPr>
        <w:t xml:space="preserve">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Οι ειδικότεροι όροι της υλοποίησης της σύμβασης ορίζονται στο Παράρτημα Ι της παρούσας.</w:t>
      </w:r>
    </w:p>
    <w:p w14:paraId="350C9EF0" w14:textId="003833A3" w:rsidR="006F5575" w:rsidRPr="000A6C6F" w:rsidRDefault="006F5575" w:rsidP="000A6C6F">
      <w:pPr>
        <w:pStyle w:val="2"/>
        <w:ind w:hanging="2845"/>
        <w:rPr>
          <w:rFonts w:asciiTheme="minorHAnsi" w:hAnsiTheme="minorHAnsi" w:cstheme="minorHAnsi"/>
          <w:b w:val="0"/>
          <w:lang w:val="el-GR"/>
        </w:rPr>
      </w:pPr>
      <w:bookmarkStart w:id="117" w:name="_Toc128470633"/>
      <w:bookmarkStart w:id="118" w:name="_Toc133921677"/>
      <w:r w:rsidRPr="000A6C6F">
        <w:rPr>
          <w:rFonts w:asciiTheme="minorHAnsi" w:hAnsiTheme="minorHAnsi" w:cstheme="minorHAnsi"/>
          <w:lang w:val="el-GR"/>
        </w:rPr>
        <w:t>Διάρκεια σύμβασης</w:t>
      </w:r>
      <w:bookmarkEnd w:id="117"/>
      <w:bookmarkEnd w:id="118"/>
      <w:r w:rsidRPr="000A6C6F">
        <w:rPr>
          <w:rFonts w:asciiTheme="minorHAnsi" w:hAnsiTheme="minorHAnsi" w:cstheme="minorHAnsi"/>
          <w:lang w:val="el-GR"/>
        </w:rPr>
        <w:t xml:space="preserve"> </w:t>
      </w:r>
    </w:p>
    <w:p w14:paraId="403A365A"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6.2.1</w:t>
      </w:r>
      <w:r w:rsidRPr="006F5575">
        <w:rPr>
          <w:rFonts w:asciiTheme="minorHAnsi" w:hAnsiTheme="minorHAnsi" w:cstheme="minorHAnsi"/>
          <w:lang w:val="el-GR"/>
        </w:rPr>
        <w:t xml:space="preserve"> Η συνολική </w:t>
      </w:r>
      <w:r w:rsidRPr="006F5575">
        <w:rPr>
          <w:rFonts w:asciiTheme="minorHAnsi" w:hAnsiTheme="minorHAnsi" w:cstheme="minorHAnsi"/>
          <w:b/>
          <w:lang w:val="el-GR"/>
        </w:rPr>
        <w:t>διάρκεια</w:t>
      </w:r>
      <w:r w:rsidRPr="006F5575">
        <w:rPr>
          <w:rFonts w:asciiTheme="minorHAnsi" w:hAnsiTheme="minorHAnsi" w:cstheme="minorHAnsi"/>
          <w:lang w:val="el-GR"/>
        </w:rPr>
        <w:t xml:space="preserve"> της σύμβασης ορίζεται </w:t>
      </w:r>
      <w:r w:rsidRPr="006F5575">
        <w:rPr>
          <w:rFonts w:asciiTheme="minorHAnsi" w:hAnsiTheme="minorHAnsi" w:cstheme="minorHAnsi"/>
          <w:b/>
          <w:lang w:val="el-GR"/>
        </w:rPr>
        <w:t>έως</w:t>
      </w:r>
      <w:r w:rsidRPr="006F5575">
        <w:rPr>
          <w:rFonts w:asciiTheme="minorHAnsi" w:hAnsiTheme="minorHAnsi" w:cstheme="minorHAnsi"/>
          <w:lang w:val="el-GR"/>
        </w:rPr>
        <w:t xml:space="preserve"> </w:t>
      </w:r>
      <w:r w:rsidRPr="006F5575">
        <w:rPr>
          <w:rFonts w:asciiTheme="minorHAnsi" w:hAnsiTheme="minorHAnsi" w:cstheme="minorHAnsi"/>
          <w:b/>
          <w:bCs/>
          <w:lang w:val="el-GR"/>
        </w:rPr>
        <w:t>δέκα πέντε (15) μήνες</w:t>
      </w:r>
      <w:r w:rsidRPr="006F5575">
        <w:rPr>
          <w:rFonts w:asciiTheme="minorHAnsi" w:hAnsiTheme="minorHAnsi" w:cstheme="minorHAnsi"/>
          <w:lang w:val="el-GR"/>
        </w:rPr>
        <w:t xml:space="preserve"> </w:t>
      </w:r>
      <w:r w:rsidRPr="006F5575">
        <w:rPr>
          <w:rFonts w:asciiTheme="minorHAnsi" w:hAnsiTheme="minorHAnsi" w:cstheme="minorHAnsi"/>
          <w:b/>
          <w:bCs/>
          <w:lang w:val="el-GR"/>
        </w:rPr>
        <w:t>και το αργότερο έως την 30/11/2024</w:t>
      </w:r>
      <w:r w:rsidRPr="006F5575">
        <w:rPr>
          <w:rFonts w:asciiTheme="minorHAnsi" w:hAnsiTheme="minorHAnsi" w:cstheme="minorHAnsi"/>
          <w:lang w:val="el-GR"/>
        </w:rPr>
        <w:t xml:space="preserve"> και νοείται το χρονικό διάστημα από την ημερομηνία υπογραφής της σύμβασης έως την υποβολή του τελευταίου παραδοτέου σύμφωνα με το αναλυτικό χρονοδιάγραμμα που περιλαμβάνεται στο ΠΑΡΑΡΤΗΜΑ Ι – Αναλυτική Περιγραφή Φυσικού και Οικονομικού Αντικειμένου της Σύμβασης της παρούσας. Επισημαίνεται ότι στη συνολική διάρκεια περιλαμβάνεται και ο χρόνος που θα απαιτηθεί για την παραλαβή των ενδιάμεσων φάσεων ή παραδοτέων </w:t>
      </w:r>
      <w:r w:rsidRPr="006F5575">
        <w:rPr>
          <w:rFonts w:asciiTheme="minorHAnsi" w:hAnsiTheme="minorHAnsi" w:cstheme="minorHAnsi"/>
          <w:u w:val="single"/>
          <w:lang w:val="el-GR"/>
        </w:rPr>
        <w:t>μέχρι την παράδοση και του τελευταίου παραδοτέου που ορίζει την λήξη της σύμβασης</w:t>
      </w:r>
      <w:r w:rsidRPr="006F5575">
        <w:rPr>
          <w:rFonts w:asciiTheme="minorHAnsi" w:hAnsiTheme="minorHAnsi" w:cstheme="minorHAnsi"/>
          <w:lang w:val="el-GR"/>
        </w:rPr>
        <w:t xml:space="preserve"> και την έναρξη της οριστικής παραλαβής του έργου.</w:t>
      </w:r>
    </w:p>
    <w:p w14:paraId="1443FA62"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6.2.2</w:t>
      </w:r>
      <w:r w:rsidRPr="006F5575">
        <w:rPr>
          <w:rFonts w:asciiTheme="minorHAnsi" w:hAnsiTheme="minorHAnsi" w:cstheme="minorHAnsi"/>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την παρ. 5.2 της παρούσας.</w:t>
      </w:r>
    </w:p>
    <w:p w14:paraId="0EE9335B" w14:textId="284112F3" w:rsidR="006F5575" w:rsidRPr="00620BC9" w:rsidRDefault="006F5575" w:rsidP="006F5575">
      <w:pPr>
        <w:tabs>
          <w:tab w:val="left" w:pos="7938"/>
        </w:tabs>
        <w:rPr>
          <w:rFonts w:asciiTheme="minorHAnsi" w:hAnsiTheme="minorHAnsi" w:cstheme="minorHAnsi"/>
          <w:lang w:val="el-GR"/>
        </w:rPr>
      </w:pPr>
      <w:r w:rsidRPr="00620BC9">
        <w:rPr>
          <w:rFonts w:asciiTheme="minorHAnsi" w:hAnsiTheme="minorHAnsi" w:cstheme="minorHAnsi"/>
          <w:lang w:val="el-GR"/>
        </w:rPr>
        <w:t>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w:t>
      </w:r>
      <w:r w:rsidR="00110E2B" w:rsidRPr="00620BC9">
        <w:rPr>
          <w:rFonts w:asciiTheme="minorHAnsi" w:hAnsiTheme="minorHAnsi" w:cstheme="minorHAnsi"/>
          <w:lang w:val="el-GR"/>
        </w:rPr>
        <w:t>,</w:t>
      </w:r>
      <w:r w:rsidRPr="00620BC9">
        <w:rPr>
          <w:rFonts w:asciiTheme="minorHAnsi" w:hAnsiTheme="minorHAnsi" w:cstheme="minorHAnsi"/>
          <w:lang w:val="el-GR"/>
        </w:rPr>
        <w:t xml:space="preserve"> εάν κρίνει ότι αυτό επιβάλλεται</w:t>
      </w:r>
      <w:r w:rsidR="00110E2B" w:rsidRPr="00620BC9">
        <w:rPr>
          <w:rFonts w:asciiTheme="minorHAnsi" w:hAnsiTheme="minorHAnsi" w:cstheme="minorHAnsi"/>
          <w:lang w:val="el-GR"/>
        </w:rPr>
        <w:t>,</w:t>
      </w:r>
      <w:r w:rsidRPr="00620BC9">
        <w:rPr>
          <w:rFonts w:asciiTheme="minorHAnsi" w:hAnsiTheme="minorHAnsi" w:cstheme="minorHAnsi"/>
          <w:lang w:val="el-GR"/>
        </w:rPr>
        <w:t xml:space="preserve"> για συνολικό διάστημα έως τριών (3) μηνών</w:t>
      </w:r>
      <w:r w:rsidR="00110E2B" w:rsidRPr="00620BC9">
        <w:rPr>
          <w:rFonts w:asciiTheme="minorHAnsi" w:hAnsiTheme="minorHAnsi" w:cstheme="minorHAnsi"/>
          <w:lang w:val="el-GR"/>
        </w:rPr>
        <w:t>, χωρίς αύξηση του συμβατικού τιμήματος</w:t>
      </w:r>
      <w:r w:rsidRPr="00620BC9">
        <w:rPr>
          <w:rFonts w:asciiTheme="minorHAnsi" w:hAnsiTheme="minorHAnsi" w:cstheme="minorHAnsi"/>
          <w:lang w:val="el-GR"/>
        </w:rPr>
        <w:t>. Στις περιπτώσεις αυτές η Αναθέτουσα Αρχή ενημερώνει εγκαίρως τον Ανάδοχο.</w:t>
      </w:r>
    </w:p>
    <w:p w14:paraId="2363F4EA" w14:textId="6380C460"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Σε κάθε περίπτωση η τροποποίηση της συμβατικής διάρκειας της σύμβασης</w:t>
      </w:r>
      <w:r w:rsidR="00110E2B">
        <w:rPr>
          <w:rFonts w:asciiTheme="minorHAnsi" w:hAnsiTheme="minorHAnsi" w:cstheme="minorHAnsi"/>
          <w:lang w:val="el-GR"/>
        </w:rPr>
        <w:t>,</w:t>
      </w:r>
      <w:r w:rsidRPr="006F5575">
        <w:rPr>
          <w:rFonts w:asciiTheme="minorHAnsi" w:hAnsiTheme="minorHAnsi" w:cstheme="minorHAnsi"/>
          <w:lang w:val="el-GR"/>
        </w:rPr>
        <w:t xml:space="preserve"> τελεί υπό την προϋπόθεση της σύμφωνης γνώμης της Ειδικής Υπηρεσίας Συντονισμού του Ταμείου Ανάκαμψης.</w:t>
      </w:r>
    </w:p>
    <w:p w14:paraId="35D3B054" w14:textId="1D219AE5" w:rsidR="006F5575" w:rsidRPr="006F5575" w:rsidRDefault="006F5575" w:rsidP="000A6C6F">
      <w:pPr>
        <w:pStyle w:val="2"/>
        <w:ind w:hanging="2845"/>
        <w:rPr>
          <w:rFonts w:asciiTheme="minorHAnsi" w:hAnsiTheme="minorHAnsi" w:cstheme="minorHAnsi"/>
          <w:lang w:val="el-GR"/>
        </w:rPr>
      </w:pPr>
      <w:bookmarkStart w:id="119" w:name="_Toc128470634"/>
      <w:r w:rsidRPr="006F5575">
        <w:rPr>
          <w:rFonts w:asciiTheme="minorHAnsi" w:hAnsiTheme="minorHAnsi" w:cstheme="minorHAnsi"/>
          <w:lang w:val="el-GR"/>
        </w:rPr>
        <w:t xml:space="preserve"> </w:t>
      </w:r>
      <w:bookmarkStart w:id="120" w:name="_Toc133921678"/>
      <w:r w:rsidRPr="006F5575">
        <w:rPr>
          <w:rFonts w:asciiTheme="minorHAnsi" w:hAnsiTheme="minorHAnsi" w:cstheme="minorHAnsi"/>
          <w:lang w:val="el-GR"/>
        </w:rPr>
        <w:t>Παραλαβή του αντικειμένου της σύμβασης</w:t>
      </w:r>
      <w:bookmarkEnd w:id="119"/>
      <w:bookmarkEnd w:id="120"/>
    </w:p>
    <w:p w14:paraId="14A4C5AD" w14:textId="4719DBE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6.3.1 </w:t>
      </w:r>
      <w:r w:rsidRPr="006F5575">
        <w:rPr>
          <w:rFonts w:asciiTheme="minorHAnsi" w:hAnsiTheme="minorHAnsi" w:cstheme="minorHAnsi"/>
          <w:lang w:val="el-GR"/>
        </w:rPr>
        <w:t xml:space="preserve">Η παραλαβή των παρεχόμενων υπηρεσιών ή παραδοτέων γίνεται από </w:t>
      </w:r>
      <w:r w:rsidR="00814BCE" w:rsidRPr="00814BCE">
        <w:rPr>
          <w:rFonts w:asciiTheme="minorHAnsi" w:hAnsiTheme="minorHAnsi" w:cstheme="minorHAnsi"/>
          <w:lang w:val="el-GR"/>
        </w:rPr>
        <w:t>Επιτροπή Παρακολούθησης και Παραλαβής  του Έργου</w:t>
      </w:r>
      <w:r w:rsidRPr="006F5575">
        <w:rPr>
          <w:rFonts w:asciiTheme="minorHAnsi" w:hAnsiTheme="minorHAnsi" w:cstheme="minorHAnsi"/>
          <w:lang w:val="el-GR"/>
        </w:rPr>
        <w:t xml:space="preserve"> που συγκροτείται, σύμφωνα με την παρ. 3 και την </w:t>
      </w:r>
      <w:proofErr w:type="spellStart"/>
      <w:r w:rsidRPr="006F5575">
        <w:rPr>
          <w:rFonts w:asciiTheme="minorHAnsi" w:hAnsiTheme="minorHAnsi" w:cstheme="minorHAnsi"/>
          <w:lang w:val="el-GR"/>
        </w:rPr>
        <w:t>περ</w:t>
      </w:r>
      <w:proofErr w:type="spellEnd"/>
      <w:r w:rsidRPr="006F5575">
        <w:rPr>
          <w:rFonts w:asciiTheme="minorHAnsi" w:hAnsiTheme="minorHAnsi" w:cstheme="minorHAnsi"/>
          <w:lang w:val="el-GR"/>
        </w:rPr>
        <w:t xml:space="preserve">. δ της παραγράφου 11 του άρθρου 221 του ν. 4412/2016, κατά τα αναλυτικώς αναφερόμενα στο Παράρτημα Ι της παρούσας. </w:t>
      </w:r>
    </w:p>
    <w:p w14:paraId="104033A6" w14:textId="6D1D5C6C"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6.3.2 </w:t>
      </w:r>
      <w:r w:rsidRPr="006F5575">
        <w:rPr>
          <w:rFonts w:asciiTheme="minorHAnsi" w:hAnsiTheme="minorHAnsi" w:cstheme="minorHAnsi"/>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w:t>
      </w:r>
      <w:r w:rsidR="00814BCE" w:rsidRPr="00814BCE">
        <w:rPr>
          <w:rFonts w:asciiTheme="minorHAnsi" w:hAnsiTheme="minorHAnsi" w:cstheme="minorHAnsi"/>
          <w:lang w:val="el-GR"/>
        </w:rPr>
        <w:t>Επιτροπή Παρακολούθησης και Παραλαβής  του Έργου</w:t>
      </w:r>
      <w:r w:rsidRPr="006F5575">
        <w:rPr>
          <w:rFonts w:asciiTheme="minorHAnsi" w:hAnsiTheme="minorHAnsi" w:cstheme="minorHAnsi"/>
          <w:lang w:val="el-GR"/>
        </w:rPr>
        <w:t xml:space="preserve">: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14:paraId="0A0A2AD2" w14:textId="010B6326"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lastRenderedPageBreak/>
        <w:t xml:space="preserve">6.3.3 </w:t>
      </w:r>
      <w:r w:rsidRPr="006F5575">
        <w:rPr>
          <w:rFonts w:asciiTheme="minorHAnsi" w:hAnsiTheme="minorHAnsi" w:cstheme="minorHAnsi"/>
          <w:lang w:val="el-GR"/>
        </w:rPr>
        <w:t xml:space="preserve">Αν η </w:t>
      </w:r>
      <w:r w:rsidR="00814BCE" w:rsidRPr="00814BCE">
        <w:rPr>
          <w:rFonts w:asciiTheme="minorHAnsi" w:hAnsiTheme="minorHAnsi" w:cstheme="minorHAnsi"/>
          <w:lang w:val="el-GR"/>
        </w:rPr>
        <w:t xml:space="preserve">Επιτροπή Παρακολούθησης και Παραλαβής  του Έργου </w:t>
      </w:r>
      <w:r w:rsidRPr="006F5575">
        <w:rPr>
          <w:rFonts w:asciiTheme="minorHAnsi" w:hAnsiTheme="minorHAnsi" w:cstheme="minorHAnsi"/>
          <w:lang w:val="el-GR"/>
        </w:rPr>
        <w:t xml:space="preserve">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431960A7"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6.3.4 </w:t>
      </w:r>
      <w:r w:rsidRPr="006F5575">
        <w:rPr>
          <w:rFonts w:asciiTheme="minorHAnsi" w:hAnsiTheme="minorHAnsi" w:cstheme="minorHAnsi"/>
          <w:lang w:val="el-GR"/>
        </w:rPr>
        <w:t xml:space="preserve">Για την εφαρμογή της προηγούμενης παραγράφου ορίζονται τα ακόλουθα: </w:t>
      </w:r>
    </w:p>
    <w:p w14:paraId="3F9DC082" w14:textId="57950092"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w:t>
      </w:r>
      <w:r w:rsidR="00814BCE" w:rsidRPr="00814BCE">
        <w:rPr>
          <w:rFonts w:asciiTheme="minorHAnsi" w:hAnsiTheme="minorHAnsi" w:cstheme="minorHAnsi"/>
          <w:lang w:val="el-GR"/>
        </w:rPr>
        <w:t>Επιτροπή Παρακολούθησης και Παραλαβής  του Έργου</w:t>
      </w:r>
      <w:r w:rsidRPr="006F5575">
        <w:rPr>
          <w:rFonts w:asciiTheme="minorHAnsi" w:hAnsiTheme="minorHAnsi" w:cstheme="minorHAnsi"/>
          <w:lang w:val="el-GR"/>
        </w:rPr>
        <w:t xml:space="preserve">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21EF0CE7"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14:paraId="6ACEACF1"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6.3.5 </w:t>
      </w:r>
      <w:r w:rsidRPr="006F5575">
        <w:rPr>
          <w:rFonts w:asciiTheme="minorHAnsi" w:hAnsiTheme="minorHAnsi" w:cstheme="minorHAnsi"/>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14:paraId="15CD8E24"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6.3.6 </w:t>
      </w:r>
      <w:r w:rsidRPr="006F5575">
        <w:rPr>
          <w:rFonts w:asciiTheme="minorHAnsi" w:hAnsiTheme="minorHAnsi" w:cstheme="minorHAnsi"/>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7622A55A" w14:textId="2D400907" w:rsidR="006F5575" w:rsidRPr="006F5575" w:rsidRDefault="006F5575" w:rsidP="000A6C6F">
      <w:pPr>
        <w:pStyle w:val="2"/>
        <w:ind w:hanging="2845"/>
        <w:rPr>
          <w:rFonts w:asciiTheme="minorHAnsi" w:hAnsiTheme="minorHAnsi" w:cstheme="minorHAnsi"/>
          <w:lang w:val="el-GR"/>
        </w:rPr>
      </w:pPr>
      <w:bookmarkStart w:id="121" w:name="_Toc128470635"/>
      <w:bookmarkStart w:id="122" w:name="_Toc133921679"/>
      <w:r w:rsidRPr="006F5575">
        <w:rPr>
          <w:rFonts w:asciiTheme="minorHAnsi" w:hAnsiTheme="minorHAnsi" w:cstheme="minorHAnsi"/>
          <w:lang w:val="el-GR"/>
        </w:rPr>
        <w:t>Απόρριψη παραδοτέων – Αντικατάσταση</w:t>
      </w:r>
      <w:bookmarkEnd w:id="121"/>
      <w:bookmarkEnd w:id="122"/>
    </w:p>
    <w:p w14:paraId="53491625"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παρ.5.2 της παρούσας, λόγω εκπρόθεσμης παράδοσης.</w:t>
      </w:r>
    </w:p>
    <w:p w14:paraId="35E3660E"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708EF65B" w14:textId="17D0FBC8" w:rsidR="006F5575" w:rsidRPr="006F5575" w:rsidRDefault="006F5575" w:rsidP="000A6C6F">
      <w:pPr>
        <w:pStyle w:val="2"/>
        <w:ind w:hanging="2845"/>
        <w:rPr>
          <w:rFonts w:asciiTheme="minorHAnsi" w:hAnsiTheme="minorHAnsi" w:cstheme="minorHAnsi"/>
          <w:lang w:val="el-GR"/>
        </w:rPr>
      </w:pPr>
      <w:bookmarkStart w:id="123" w:name="_Toc128470636"/>
      <w:bookmarkStart w:id="124" w:name="_Toc133921680"/>
      <w:r w:rsidRPr="006F5575">
        <w:rPr>
          <w:rFonts w:asciiTheme="minorHAnsi" w:hAnsiTheme="minorHAnsi" w:cstheme="minorHAnsi"/>
          <w:lang w:val="el-GR"/>
        </w:rPr>
        <w:t>Καταγγελία της σύμβασης – Υποκατάσταση αναδόχου</w:t>
      </w:r>
      <w:bookmarkEnd w:id="123"/>
      <w:bookmarkEnd w:id="124"/>
    </w:p>
    <w:p w14:paraId="5E2F34F2"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6.5.1 </w:t>
      </w:r>
      <w:r w:rsidRPr="006F5575">
        <w:rPr>
          <w:rFonts w:asciiTheme="minorHAnsi" w:hAnsiTheme="minorHAnsi" w:cstheme="minorHAnsi"/>
          <w:lang w:val="el-GR"/>
        </w:rPr>
        <w:t xml:space="preserve">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540F1DDA"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6.5.2 </w:t>
      </w:r>
      <w:r w:rsidRPr="006F5575">
        <w:rPr>
          <w:rFonts w:asciiTheme="minorHAnsi" w:hAnsiTheme="minorHAnsi" w:cstheme="minorHAnsi"/>
          <w:lang w:val="el-GR"/>
        </w:rPr>
        <w:t xml:space="preserve">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w:t>
      </w:r>
      <w:r w:rsidRPr="006F5575">
        <w:rPr>
          <w:rFonts w:asciiTheme="minorHAnsi" w:hAnsiTheme="minorHAnsi" w:cstheme="minorHAnsi"/>
          <w:lang w:val="el-GR"/>
        </w:rPr>
        <w:lastRenderedPageBreak/>
        <w:t xml:space="preserve">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62F90A49"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6.5.3 </w:t>
      </w:r>
      <w:r w:rsidRPr="006F5575">
        <w:rPr>
          <w:rFonts w:asciiTheme="minorHAnsi" w:hAnsiTheme="minorHAnsi" w:cstheme="minorHAnsi"/>
          <w:lang w:val="el-GR"/>
        </w:rPr>
        <w:t>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w:t>
      </w:r>
      <w:proofErr w:type="spellStart"/>
      <w:r w:rsidRPr="006F5575">
        <w:rPr>
          <w:rFonts w:asciiTheme="minorHAnsi" w:hAnsiTheme="minorHAnsi" w:cstheme="minorHAnsi"/>
          <w:lang w:val="el-GR"/>
        </w:rPr>
        <w:t>ουν</w:t>
      </w:r>
      <w:proofErr w:type="spellEnd"/>
      <w:r w:rsidRPr="006F5575">
        <w:rPr>
          <w:rFonts w:asciiTheme="minorHAnsi" w:hAnsiTheme="minorHAnsi" w:cstheme="minorHAnsi"/>
          <w:lang w:val="el-GR"/>
        </w:rPr>
        <w:t xml:space="preserve">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14:paraId="070C8769" w14:textId="77777777" w:rsidR="006F5575" w:rsidRPr="006F5575" w:rsidRDefault="006F5575" w:rsidP="006F5575">
      <w:pPr>
        <w:tabs>
          <w:tab w:val="left" w:pos="7938"/>
        </w:tabs>
        <w:rPr>
          <w:rFonts w:asciiTheme="minorHAnsi" w:hAnsiTheme="minorHAnsi" w:cstheme="minorHAnsi"/>
          <w:lang w:val="el-GR"/>
        </w:rPr>
      </w:pPr>
    </w:p>
    <w:p w14:paraId="06B38869" w14:textId="77777777" w:rsidR="006F5575" w:rsidRPr="006F5575" w:rsidRDefault="006F5575" w:rsidP="006F5575">
      <w:pPr>
        <w:tabs>
          <w:tab w:val="left" w:pos="7938"/>
        </w:tabs>
        <w:rPr>
          <w:rFonts w:asciiTheme="minorHAnsi" w:hAnsiTheme="minorHAnsi" w:cstheme="minorHAnsi"/>
          <w:lang w:val="el-GR"/>
        </w:rPr>
      </w:pPr>
    </w:p>
    <w:p w14:paraId="3084DFA4"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6"/>
      </w:tblGrid>
      <w:tr w:rsidR="001B1AF3" w:rsidRPr="00A84EEB" w14:paraId="55783B54" w14:textId="77777777" w:rsidTr="001B1AF3">
        <w:trPr>
          <w:trHeight w:val="751"/>
          <w:jc w:val="center"/>
        </w:trPr>
        <w:tc>
          <w:tcPr>
            <w:tcW w:w="4216" w:type="dxa"/>
            <w:tcBorders>
              <w:top w:val="nil"/>
              <w:left w:val="nil"/>
              <w:bottom w:val="nil"/>
              <w:right w:val="nil"/>
            </w:tcBorders>
            <w:hideMark/>
          </w:tcPr>
          <w:p w14:paraId="493370B9" w14:textId="77777777" w:rsidR="001B1AF3" w:rsidRPr="00F15015" w:rsidRDefault="001B1AF3" w:rsidP="00612D53">
            <w:pPr>
              <w:jc w:val="center"/>
              <w:rPr>
                <w:rFonts w:ascii="Calibri" w:eastAsia="Calibri" w:hAnsi="Calibri"/>
                <w:b/>
                <w:szCs w:val="22"/>
                <w:lang w:val="el-GR"/>
              </w:rPr>
            </w:pPr>
            <w:r w:rsidRPr="00F15015">
              <w:rPr>
                <w:rFonts w:ascii="Calibri" w:eastAsia="Calibri" w:hAnsi="Calibri"/>
                <w:b/>
                <w:szCs w:val="22"/>
                <w:lang w:val="el-GR"/>
              </w:rPr>
              <w:t>Η ΥΠΟΥΡΓΟΣ ΠΑΙΔΕΙΑΣ ΚΑΙ ΘΡΗΣΚΕΥΜΑΤΩΝ</w:t>
            </w:r>
          </w:p>
        </w:tc>
      </w:tr>
      <w:tr w:rsidR="001B1AF3" w:rsidRPr="00842184" w14:paraId="4B48C02E" w14:textId="77777777" w:rsidTr="001B1AF3">
        <w:trPr>
          <w:trHeight w:val="736"/>
          <w:jc w:val="center"/>
        </w:trPr>
        <w:tc>
          <w:tcPr>
            <w:tcW w:w="4216" w:type="dxa"/>
            <w:tcBorders>
              <w:top w:val="nil"/>
              <w:left w:val="nil"/>
              <w:bottom w:val="nil"/>
              <w:right w:val="nil"/>
            </w:tcBorders>
          </w:tcPr>
          <w:p w14:paraId="275C7665" w14:textId="77777777" w:rsidR="001B1AF3" w:rsidRPr="001B1AF3" w:rsidRDefault="001B1AF3" w:rsidP="00612D53">
            <w:pPr>
              <w:jc w:val="center"/>
              <w:rPr>
                <w:rFonts w:ascii="Calibri" w:eastAsia="Calibri" w:hAnsi="Calibri"/>
                <w:b/>
                <w:szCs w:val="22"/>
                <w:lang w:val="el-GR"/>
              </w:rPr>
            </w:pPr>
          </w:p>
          <w:p w14:paraId="2136B84A" w14:textId="77777777" w:rsidR="001B1AF3" w:rsidRPr="00842184" w:rsidRDefault="001B1AF3" w:rsidP="00612D53">
            <w:pPr>
              <w:rPr>
                <w:rFonts w:ascii="Calibri" w:eastAsia="Calibri" w:hAnsi="Calibri"/>
              </w:rPr>
            </w:pPr>
            <w:r w:rsidRPr="001B1AF3">
              <w:rPr>
                <w:rFonts w:ascii="Calibri" w:eastAsia="Calibri" w:hAnsi="Calibri"/>
                <w:b/>
                <w:szCs w:val="22"/>
                <w:lang w:val="el-GR"/>
              </w:rPr>
              <w:t xml:space="preserve">                         </w:t>
            </w:r>
            <w:r>
              <w:rPr>
                <w:rFonts w:ascii="Calibri" w:eastAsia="Calibri" w:hAnsi="Calibri"/>
                <w:b/>
                <w:szCs w:val="22"/>
              </w:rPr>
              <w:t>ΝΙΚΗ ΚΕΡΑΜΕΩΣ</w:t>
            </w:r>
          </w:p>
        </w:tc>
      </w:tr>
    </w:tbl>
    <w:p w14:paraId="2026EE59" w14:textId="77777777" w:rsidR="00DD76D0" w:rsidRPr="00C94F4C" w:rsidRDefault="00DD76D0" w:rsidP="000A6C6F">
      <w:pPr>
        <w:tabs>
          <w:tab w:val="left" w:pos="7938"/>
        </w:tabs>
        <w:jc w:val="center"/>
        <w:rPr>
          <w:rFonts w:asciiTheme="minorHAnsi" w:hAnsiTheme="minorHAnsi" w:cstheme="minorHAnsi"/>
          <w:lang w:val="el-GR"/>
        </w:rPr>
      </w:pPr>
    </w:p>
    <w:p w14:paraId="3550903A" w14:textId="2277F23D" w:rsidR="006E0B33" w:rsidRPr="00C94F4C" w:rsidRDefault="00A30EF9" w:rsidP="00B457C7">
      <w:pPr>
        <w:pStyle w:val="1"/>
        <w:numPr>
          <w:ilvl w:val="0"/>
          <w:numId w:val="0"/>
        </w:numPr>
        <w:ind w:left="432"/>
        <w:rPr>
          <w:rFonts w:asciiTheme="minorHAnsi" w:hAnsiTheme="minorHAnsi" w:cstheme="minorHAnsi"/>
          <w:lang w:val="el-GR"/>
        </w:rPr>
      </w:pPr>
      <w:bookmarkStart w:id="125" w:name="_Toc133921681"/>
      <w:r w:rsidRPr="00C94F4C">
        <w:rPr>
          <w:rFonts w:asciiTheme="minorHAnsi" w:hAnsiTheme="minorHAnsi" w:cstheme="minorHAnsi"/>
          <w:lang w:val="el-GR"/>
        </w:rPr>
        <w:lastRenderedPageBreak/>
        <w:t>ΠΑΡΑΡΤΗΜΑΤΑ</w:t>
      </w:r>
      <w:bookmarkEnd w:id="125"/>
    </w:p>
    <w:p w14:paraId="07700745" w14:textId="77777777" w:rsidR="00A65B8C" w:rsidRPr="00C94F4C" w:rsidRDefault="00A65B8C" w:rsidP="00A65B8C">
      <w:pPr>
        <w:rPr>
          <w:rFonts w:asciiTheme="minorHAnsi" w:hAnsiTheme="minorHAnsi" w:cstheme="minorHAnsi"/>
          <w:lang w:val="el-GR"/>
        </w:rPr>
      </w:pPr>
    </w:p>
    <w:p w14:paraId="258C8B1B" w14:textId="77777777" w:rsidR="00A65B8C" w:rsidRPr="00C94F4C" w:rsidRDefault="00A65B8C" w:rsidP="00A65B8C">
      <w:pPr>
        <w:rPr>
          <w:rFonts w:asciiTheme="minorHAnsi" w:hAnsiTheme="minorHAnsi" w:cstheme="minorHAnsi"/>
          <w:lang w:val="el-GR"/>
        </w:rPr>
      </w:pPr>
    </w:p>
    <w:p w14:paraId="3C6FA320" w14:textId="77777777" w:rsidR="00A65B8C" w:rsidRPr="00C94F4C" w:rsidRDefault="00A65B8C" w:rsidP="00A65B8C">
      <w:pPr>
        <w:rPr>
          <w:rFonts w:asciiTheme="minorHAnsi" w:hAnsiTheme="minorHAnsi" w:cstheme="minorHAnsi"/>
          <w:lang w:val="el-GR"/>
        </w:rPr>
        <w:sectPr w:rsidR="00A65B8C" w:rsidRPr="00C94F4C" w:rsidSect="00FA2341">
          <w:headerReference w:type="default" r:id="rId36"/>
          <w:footerReference w:type="default" r:id="rId37"/>
          <w:type w:val="continuous"/>
          <w:pgSz w:w="11906" w:h="16838"/>
          <w:pgMar w:top="1245" w:right="991" w:bottom="709" w:left="993" w:header="284" w:footer="231" w:gutter="0"/>
          <w:cols w:space="708"/>
          <w:docGrid w:linePitch="360"/>
        </w:sectPr>
      </w:pPr>
    </w:p>
    <w:p w14:paraId="17848197" w14:textId="77777777" w:rsidR="00A65B8C" w:rsidRPr="00C94F4C" w:rsidRDefault="00A65B8C" w:rsidP="000A6C6F">
      <w:pPr>
        <w:rPr>
          <w:rFonts w:asciiTheme="minorHAnsi" w:hAnsiTheme="minorHAnsi" w:cstheme="minorHAnsi"/>
          <w:lang w:val="el-GR"/>
        </w:rPr>
      </w:pPr>
    </w:p>
    <w:p w14:paraId="6EB9C82D" w14:textId="4CBDB15E" w:rsidR="00A30EF9" w:rsidRPr="000A6C6F" w:rsidRDefault="00A30EF9" w:rsidP="00156895">
      <w:pPr>
        <w:pStyle w:val="1"/>
        <w:numPr>
          <w:ilvl w:val="0"/>
          <w:numId w:val="300"/>
        </w:numPr>
        <w:rPr>
          <w:rFonts w:asciiTheme="minorHAnsi" w:hAnsiTheme="minorHAnsi" w:cstheme="minorHAnsi"/>
          <w:lang w:val="el-GR"/>
        </w:rPr>
      </w:pPr>
      <w:bookmarkStart w:id="126" w:name="_Toc133921682"/>
      <w:r w:rsidRPr="000A6C6F">
        <w:rPr>
          <w:rFonts w:asciiTheme="minorHAnsi" w:hAnsiTheme="minorHAnsi" w:cstheme="minorHAnsi"/>
          <w:lang w:val="el-GR"/>
        </w:rPr>
        <w:lastRenderedPageBreak/>
        <w:t>ΠΑΡΑΡΤΗΜΑ Ι – Αναλυτική Περιγραφή Φυσικού και Οικονομικού Αντικειμένου της Σύμβασης Γενικοί Όροι της Προσφοράς</w:t>
      </w:r>
      <w:bookmarkEnd w:id="126"/>
    </w:p>
    <w:p w14:paraId="68414EA5" w14:textId="7709DFF3" w:rsidR="00A30EF9" w:rsidRPr="00C94F4C" w:rsidRDefault="00A30EF9" w:rsidP="00A177EE">
      <w:pPr>
        <w:pStyle w:val="2"/>
        <w:numPr>
          <w:ilvl w:val="1"/>
          <w:numId w:val="299"/>
        </w:numPr>
        <w:ind w:hanging="2987"/>
        <w:rPr>
          <w:rFonts w:asciiTheme="minorHAnsi" w:hAnsiTheme="minorHAnsi" w:cstheme="minorHAnsi"/>
          <w:lang w:val="el-GR"/>
        </w:rPr>
      </w:pPr>
      <w:bookmarkStart w:id="127" w:name="_Toc98281292"/>
      <w:bookmarkStart w:id="128" w:name="_Toc133921683"/>
      <w:r w:rsidRPr="00C94F4C">
        <w:rPr>
          <w:rFonts w:asciiTheme="minorHAnsi" w:hAnsiTheme="minorHAnsi" w:cstheme="minorHAnsi"/>
          <w:lang w:val="el-GR"/>
        </w:rPr>
        <w:t>Περιβάλλον του Έργου</w:t>
      </w:r>
      <w:bookmarkEnd w:id="127"/>
      <w:bookmarkEnd w:id="128"/>
    </w:p>
    <w:p w14:paraId="473111A4" w14:textId="460C5DB0" w:rsidR="00621ADF" w:rsidRPr="00C94F4C" w:rsidRDefault="00621ADF" w:rsidP="00621ADF">
      <w:pPr>
        <w:pStyle w:val="3"/>
        <w:rPr>
          <w:rFonts w:asciiTheme="minorHAnsi" w:hAnsiTheme="minorHAnsi" w:cstheme="minorHAnsi"/>
          <w:lang w:val="el-GR"/>
        </w:rPr>
      </w:pPr>
      <w:bookmarkStart w:id="129" w:name="_Toc98281293"/>
      <w:bookmarkStart w:id="130" w:name="_Toc99785220"/>
      <w:bookmarkStart w:id="131" w:name="_Toc133921684"/>
      <w:r w:rsidRPr="00C94F4C">
        <w:rPr>
          <w:rFonts w:asciiTheme="minorHAnsi" w:hAnsiTheme="minorHAnsi" w:cstheme="minorHAnsi"/>
          <w:lang w:val="el-GR"/>
        </w:rPr>
        <w:t>Εμπλεκόμενοι στην υλοποίηση του Έργου</w:t>
      </w:r>
      <w:bookmarkEnd w:id="129"/>
      <w:bookmarkEnd w:id="130"/>
      <w:bookmarkEnd w:id="131"/>
    </w:p>
    <w:p w14:paraId="407E8CB5" w14:textId="77777777" w:rsidR="00621ADF" w:rsidRPr="00C94F4C" w:rsidRDefault="00621ADF" w:rsidP="00621ADF">
      <w:pPr>
        <w:rPr>
          <w:rFonts w:asciiTheme="minorHAnsi" w:hAnsiTheme="minorHAnsi" w:cstheme="minorHAnsi"/>
          <w:lang w:val="el-GR"/>
        </w:rPr>
      </w:pPr>
      <w:r w:rsidRPr="00C94F4C">
        <w:rPr>
          <w:rFonts w:asciiTheme="minorHAnsi" w:hAnsiTheme="minorHAnsi" w:cstheme="minorHAnsi"/>
          <w:lang w:val="el-GR"/>
        </w:rPr>
        <w:t xml:space="preserve"> Το Υπουργείο Παιδείας και Θρησκευμάτων και ειδικότερα η </w:t>
      </w:r>
      <w:proofErr w:type="spellStart"/>
      <w:r w:rsidRPr="00C94F4C">
        <w:rPr>
          <w:rFonts w:asciiTheme="minorHAnsi" w:hAnsiTheme="minorHAnsi" w:cstheme="minorHAnsi"/>
          <w:lang w:val="el-GR"/>
        </w:rPr>
        <w:t>Επιτελική</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Δομή</w:t>
      </w:r>
      <w:proofErr w:type="spellEnd"/>
      <w:r w:rsidRPr="00C94F4C">
        <w:rPr>
          <w:rFonts w:asciiTheme="minorHAnsi" w:hAnsiTheme="minorHAnsi" w:cstheme="minorHAnsi"/>
          <w:lang w:val="el-GR"/>
        </w:rPr>
        <w:t xml:space="preserve"> ΕΣΠΑ, </w:t>
      </w:r>
      <w:proofErr w:type="spellStart"/>
      <w:r w:rsidRPr="00C94F4C">
        <w:rPr>
          <w:rFonts w:asciiTheme="minorHAnsi" w:hAnsiTheme="minorHAnsi" w:cstheme="minorHAnsi"/>
          <w:lang w:val="el-GR"/>
        </w:rPr>
        <w:t>Τομέα</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Παιδείας</w:t>
      </w:r>
      <w:proofErr w:type="spellEnd"/>
      <w:r w:rsidRPr="00C94F4C">
        <w:rPr>
          <w:rFonts w:asciiTheme="minorHAnsi" w:hAnsiTheme="minorHAnsi" w:cstheme="minorHAnsi"/>
          <w:lang w:val="el-GR"/>
        </w:rPr>
        <w:t xml:space="preserve"> του </w:t>
      </w:r>
      <w:proofErr w:type="spellStart"/>
      <w:r w:rsidRPr="00C94F4C">
        <w:rPr>
          <w:rFonts w:asciiTheme="minorHAnsi" w:hAnsiTheme="minorHAnsi" w:cstheme="minorHAnsi"/>
          <w:lang w:val="el-GR"/>
        </w:rPr>
        <w:t>Υπουργείου</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Παιδείας</w:t>
      </w:r>
      <w:proofErr w:type="spellEnd"/>
      <w:r w:rsidRPr="00C94F4C">
        <w:rPr>
          <w:rFonts w:asciiTheme="minorHAnsi" w:hAnsiTheme="minorHAnsi" w:cstheme="minorHAnsi"/>
          <w:lang w:val="el-GR"/>
        </w:rPr>
        <w:t xml:space="preserve"> και </w:t>
      </w:r>
      <w:proofErr w:type="spellStart"/>
      <w:r w:rsidRPr="00C94F4C">
        <w:rPr>
          <w:rFonts w:asciiTheme="minorHAnsi" w:hAnsiTheme="minorHAnsi" w:cstheme="minorHAnsi"/>
          <w:lang w:val="el-GR"/>
        </w:rPr>
        <w:t>Θρησκευμάτων</w:t>
      </w:r>
      <w:proofErr w:type="spellEnd"/>
      <w:r w:rsidRPr="00C94F4C">
        <w:rPr>
          <w:rFonts w:asciiTheme="minorHAnsi" w:hAnsiTheme="minorHAnsi" w:cstheme="minorHAnsi"/>
          <w:lang w:val="el-GR"/>
        </w:rPr>
        <w:t xml:space="preserve"> και </w:t>
      </w:r>
      <w:proofErr w:type="spellStart"/>
      <w:r w:rsidRPr="00C94F4C">
        <w:rPr>
          <w:rFonts w:asciiTheme="minorHAnsi" w:hAnsiTheme="minorHAnsi" w:cstheme="minorHAnsi"/>
          <w:lang w:val="el-GR"/>
        </w:rPr>
        <w:t>ανήκει</w:t>
      </w:r>
      <w:proofErr w:type="spellEnd"/>
      <w:r w:rsidRPr="00C94F4C">
        <w:rPr>
          <w:rFonts w:asciiTheme="minorHAnsi" w:hAnsiTheme="minorHAnsi" w:cstheme="minorHAnsi"/>
          <w:lang w:val="el-GR"/>
        </w:rPr>
        <w:t xml:space="preserve"> στη </w:t>
      </w:r>
      <w:proofErr w:type="spellStart"/>
      <w:r w:rsidRPr="00C94F4C">
        <w:rPr>
          <w:rFonts w:asciiTheme="minorHAnsi" w:hAnsiTheme="minorHAnsi" w:cstheme="minorHAnsi"/>
          <w:lang w:val="el-GR"/>
        </w:rPr>
        <w:t>Γενική</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Κυβέρνηση</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Υποτομέας</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Κεντρικής</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Κυβέρνησης</w:t>
      </w:r>
      <w:proofErr w:type="spellEnd"/>
      <w:r w:rsidRPr="00C94F4C">
        <w:rPr>
          <w:rFonts w:asciiTheme="minorHAnsi" w:hAnsiTheme="minorHAnsi" w:cstheme="minorHAnsi"/>
          <w:lang w:val="el-GR"/>
        </w:rPr>
        <w:t xml:space="preserve">). </w:t>
      </w:r>
    </w:p>
    <w:p w14:paraId="69BC17E4" w14:textId="06EFE070" w:rsidR="00621ADF" w:rsidRPr="00C94F4C" w:rsidRDefault="00621ADF" w:rsidP="00621ADF">
      <w:pPr>
        <w:pStyle w:val="3"/>
        <w:rPr>
          <w:rFonts w:asciiTheme="minorHAnsi" w:hAnsiTheme="minorHAnsi" w:cstheme="minorHAnsi"/>
          <w:lang w:val="el-GR"/>
        </w:rPr>
      </w:pPr>
      <w:bookmarkStart w:id="132" w:name="_Toc98281294"/>
      <w:bookmarkStart w:id="133" w:name="_Toc99785221"/>
      <w:bookmarkStart w:id="134" w:name="_Toc133921685"/>
      <w:r w:rsidRPr="00C94F4C">
        <w:rPr>
          <w:rFonts w:asciiTheme="minorHAnsi" w:hAnsiTheme="minorHAnsi" w:cstheme="minorHAnsi"/>
          <w:lang w:val="el-GR"/>
        </w:rPr>
        <w:t>Φορέας Υλοποίησης – Αναθέτουσα Αρχή</w:t>
      </w:r>
      <w:bookmarkEnd w:id="132"/>
      <w:bookmarkEnd w:id="133"/>
      <w:bookmarkEnd w:id="134"/>
    </w:p>
    <w:p w14:paraId="6FED8295" w14:textId="77777777" w:rsidR="00621ADF" w:rsidRPr="00C94F4C" w:rsidRDefault="00621ADF" w:rsidP="00621ADF">
      <w:pPr>
        <w:rPr>
          <w:rFonts w:asciiTheme="minorHAnsi" w:hAnsiTheme="minorHAnsi" w:cstheme="minorHAnsi"/>
          <w:lang w:val="el-GR"/>
        </w:rPr>
      </w:pPr>
      <w:r w:rsidRPr="00C94F4C">
        <w:rPr>
          <w:rFonts w:asciiTheme="minorHAnsi" w:hAnsiTheme="minorHAnsi" w:cstheme="minorHAnsi"/>
          <w:lang w:val="el-GR"/>
        </w:rPr>
        <w:t xml:space="preserve">Το Υπουργείο Παιδείας και Θρησκευμάτων και ειδικότερα η </w:t>
      </w:r>
      <w:proofErr w:type="spellStart"/>
      <w:r w:rsidRPr="00C94F4C">
        <w:rPr>
          <w:rFonts w:asciiTheme="minorHAnsi" w:hAnsiTheme="minorHAnsi" w:cstheme="minorHAnsi"/>
          <w:lang w:val="el-GR"/>
        </w:rPr>
        <w:t>Επιτελική</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Δομή</w:t>
      </w:r>
      <w:proofErr w:type="spellEnd"/>
      <w:r w:rsidRPr="00C94F4C">
        <w:rPr>
          <w:rFonts w:asciiTheme="minorHAnsi" w:hAnsiTheme="minorHAnsi" w:cstheme="minorHAnsi"/>
          <w:lang w:val="el-GR"/>
        </w:rPr>
        <w:t xml:space="preserve"> ΕΣΠΑ, </w:t>
      </w:r>
      <w:proofErr w:type="spellStart"/>
      <w:r w:rsidRPr="00C94F4C">
        <w:rPr>
          <w:rFonts w:asciiTheme="minorHAnsi" w:hAnsiTheme="minorHAnsi" w:cstheme="minorHAnsi"/>
          <w:lang w:val="el-GR"/>
        </w:rPr>
        <w:t>Τομέα</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Παιδείας</w:t>
      </w:r>
      <w:proofErr w:type="spellEnd"/>
      <w:r w:rsidRPr="00C94F4C">
        <w:rPr>
          <w:rFonts w:asciiTheme="minorHAnsi" w:hAnsiTheme="minorHAnsi" w:cstheme="minorHAnsi"/>
          <w:lang w:val="el-GR"/>
        </w:rPr>
        <w:t xml:space="preserve"> του </w:t>
      </w:r>
      <w:proofErr w:type="spellStart"/>
      <w:r w:rsidRPr="00C94F4C">
        <w:rPr>
          <w:rFonts w:asciiTheme="minorHAnsi" w:hAnsiTheme="minorHAnsi" w:cstheme="minorHAnsi"/>
          <w:lang w:val="el-GR"/>
        </w:rPr>
        <w:t>Υπουργείου</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Παιδείας</w:t>
      </w:r>
      <w:proofErr w:type="spellEnd"/>
      <w:r w:rsidRPr="00C94F4C">
        <w:rPr>
          <w:rFonts w:asciiTheme="minorHAnsi" w:hAnsiTheme="minorHAnsi" w:cstheme="minorHAnsi"/>
          <w:lang w:val="el-GR"/>
        </w:rPr>
        <w:t xml:space="preserve"> και </w:t>
      </w:r>
      <w:proofErr w:type="spellStart"/>
      <w:r w:rsidRPr="00C94F4C">
        <w:rPr>
          <w:rFonts w:asciiTheme="minorHAnsi" w:hAnsiTheme="minorHAnsi" w:cstheme="minorHAnsi"/>
          <w:lang w:val="el-GR"/>
        </w:rPr>
        <w:t>Θρησκευμάτων</w:t>
      </w:r>
      <w:proofErr w:type="spellEnd"/>
      <w:r w:rsidRPr="00C94F4C">
        <w:rPr>
          <w:rFonts w:asciiTheme="minorHAnsi" w:hAnsiTheme="minorHAnsi" w:cstheme="minorHAnsi"/>
          <w:lang w:val="el-GR"/>
        </w:rPr>
        <w:t xml:space="preserve"> και </w:t>
      </w:r>
      <w:proofErr w:type="spellStart"/>
      <w:r w:rsidRPr="00C94F4C">
        <w:rPr>
          <w:rFonts w:asciiTheme="minorHAnsi" w:hAnsiTheme="minorHAnsi" w:cstheme="minorHAnsi"/>
          <w:lang w:val="el-GR"/>
        </w:rPr>
        <w:t>ανήκει</w:t>
      </w:r>
      <w:proofErr w:type="spellEnd"/>
      <w:r w:rsidRPr="00C94F4C">
        <w:rPr>
          <w:rFonts w:asciiTheme="minorHAnsi" w:hAnsiTheme="minorHAnsi" w:cstheme="minorHAnsi"/>
          <w:lang w:val="el-GR"/>
        </w:rPr>
        <w:t xml:space="preserve"> στη </w:t>
      </w:r>
      <w:proofErr w:type="spellStart"/>
      <w:r w:rsidRPr="00C94F4C">
        <w:rPr>
          <w:rFonts w:asciiTheme="minorHAnsi" w:hAnsiTheme="minorHAnsi" w:cstheme="minorHAnsi"/>
          <w:lang w:val="el-GR"/>
        </w:rPr>
        <w:t>Γενική</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Κυβέρνηση</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Υποτομέας</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Κεντρικής</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Κυβέρνησης</w:t>
      </w:r>
      <w:proofErr w:type="spellEnd"/>
      <w:r w:rsidRPr="00C94F4C">
        <w:rPr>
          <w:rFonts w:asciiTheme="minorHAnsi" w:hAnsiTheme="minorHAnsi" w:cstheme="minorHAnsi"/>
          <w:lang w:val="el-GR"/>
        </w:rPr>
        <w:t xml:space="preserve">). </w:t>
      </w:r>
    </w:p>
    <w:p w14:paraId="6A97AA2F" w14:textId="5AA5D86C" w:rsidR="00621ADF" w:rsidRPr="00C94F4C" w:rsidRDefault="00621ADF" w:rsidP="00621ADF">
      <w:pPr>
        <w:pStyle w:val="3"/>
        <w:rPr>
          <w:rFonts w:asciiTheme="minorHAnsi" w:hAnsiTheme="minorHAnsi" w:cstheme="minorHAnsi"/>
          <w:lang w:val="el-GR"/>
        </w:rPr>
      </w:pPr>
      <w:bookmarkStart w:id="135" w:name="_Toc98281295"/>
      <w:bookmarkStart w:id="136" w:name="_Toc99785222"/>
      <w:bookmarkStart w:id="137" w:name="_Toc133921686"/>
      <w:r w:rsidRPr="00C94F4C">
        <w:rPr>
          <w:rFonts w:asciiTheme="minorHAnsi" w:hAnsiTheme="minorHAnsi" w:cstheme="minorHAnsi"/>
          <w:lang w:val="el-GR"/>
        </w:rPr>
        <w:t>Φορέας Χρηματοδότησης</w:t>
      </w:r>
      <w:bookmarkEnd w:id="135"/>
      <w:bookmarkEnd w:id="136"/>
      <w:bookmarkEnd w:id="137"/>
      <w:r w:rsidRPr="00C94F4C">
        <w:rPr>
          <w:rFonts w:asciiTheme="minorHAnsi" w:hAnsiTheme="minorHAnsi" w:cstheme="minorHAnsi"/>
          <w:lang w:val="el-GR"/>
        </w:rPr>
        <w:t xml:space="preserve"> </w:t>
      </w:r>
    </w:p>
    <w:p w14:paraId="75705A45" w14:textId="0F898E33" w:rsidR="00A314AE" w:rsidRPr="00C94F4C" w:rsidRDefault="00621ADF" w:rsidP="00804744">
      <w:pPr>
        <w:rPr>
          <w:rFonts w:asciiTheme="minorHAnsi" w:hAnsiTheme="minorHAnsi" w:cstheme="minorHAnsi"/>
          <w:lang w:val="el-GR"/>
        </w:rPr>
      </w:pPr>
      <w:r w:rsidRPr="00C94F4C">
        <w:rPr>
          <w:rFonts w:asciiTheme="minorHAnsi" w:hAnsiTheme="minorHAnsi" w:cstheme="minorHAnsi"/>
          <w:lang w:val="el-GR"/>
        </w:rPr>
        <w:t>Το Υπουργείο Παιδείας και Θρησκευμάτων</w:t>
      </w:r>
      <w:r w:rsidR="0082736F">
        <w:rPr>
          <w:rFonts w:asciiTheme="minorHAnsi" w:hAnsiTheme="minorHAnsi" w:cstheme="minorHAnsi"/>
          <w:lang w:val="el-GR"/>
        </w:rPr>
        <w:t>.</w:t>
      </w:r>
      <w:bookmarkStart w:id="138" w:name="_Toc98281296"/>
      <w:bookmarkStart w:id="139" w:name="_Toc99785223"/>
    </w:p>
    <w:p w14:paraId="7B5917EB" w14:textId="090DA5F3" w:rsidR="00621ADF" w:rsidRPr="00C94F4C" w:rsidRDefault="00621ADF" w:rsidP="00A314AE">
      <w:pPr>
        <w:pStyle w:val="3"/>
        <w:rPr>
          <w:rFonts w:asciiTheme="minorHAnsi" w:hAnsiTheme="minorHAnsi" w:cstheme="minorHAnsi"/>
          <w:lang w:val="el-GR"/>
        </w:rPr>
      </w:pPr>
      <w:bookmarkStart w:id="140" w:name="_Toc133921687"/>
      <w:r w:rsidRPr="00C94F4C">
        <w:rPr>
          <w:rFonts w:asciiTheme="minorHAnsi" w:hAnsiTheme="minorHAnsi" w:cstheme="minorHAnsi"/>
          <w:lang w:val="el-GR"/>
        </w:rPr>
        <w:t>Κύριος του Έργου</w:t>
      </w:r>
      <w:bookmarkEnd w:id="140"/>
      <w:r w:rsidRPr="00C94F4C">
        <w:rPr>
          <w:rFonts w:asciiTheme="minorHAnsi" w:hAnsiTheme="minorHAnsi" w:cstheme="minorHAnsi"/>
          <w:lang w:val="el-GR"/>
        </w:rPr>
        <w:t xml:space="preserve"> </w:t>
      </w:r>
      <w:bookmarkEnd w:id="138"/>
      <w:bookmarkEnd w:id="139"/>
    </w:p>
    <w:p w14:paraId="1F1A8807" w14:textId="472374AB" w:rsidR="00A314AE" w:rsidRPr="00C94F4C" w:rsidRDefault="00621ADF" w:rsidP="00804744">
      <w:pPr>
        <w:rPr>
          <w:rFonts w:asciiTheme="minorHAnsi" w:hAnsiTheme="minorHAnsi" w:cstheme="minorHAnsi"/>
          <w:lang w:val="el-GR"/>
        </w:rPr>
      </w:pPr>
      <w:r w:rsidRPr="00C94F4C">
        <w:rPr>
          <w:rFonts w:asciiTheme="minorHAnsi" w:hAnsiTheme="minorHAnsi" w:cstheme="minorHAnsi"/>
          <w:lang w:val="el-GR"/>
        </w:rPr>
        <w:t>Το Υπουργείο Παιδείας και Θρησκευμάτων</w:t>
      </w:r>
      <w:r w:rsidR="0082736F">
        <w:rPr>
          <w:rFonts w:asciiTheme="minorHAnsi" w:hAnsiTheme="minorHAnsi" w:cstheme="minorHAnsi"/>
          <w:lang w:val="el-GR"/>
        </w:rPr>
        <w:t>.</w:t>
      </w:r>
    </w:p>
    <w:p w14:paraId="089A7319" w14:textId="4B2635C0" w:rsidR="00A07897" w:rsidRPr="00C94F4C" w:rsidRDefault="00A07897" w:rsidP="00A314AE">
      <w:pPr>
        <w:pStyle w:val="3"/>
        <w:rPr>
          <w:rFonts w:asciiTheme="minorHAnsi" w:hAnsiTheme="minorHAnsi" w:cstheme="minorHAnsi"/>
          <w:lang w:val="el-GR"/>
        </w:rPr>
      </w:pPr>
      <w:bookmarkStart w:id="141" w:name="_Toc133921688"/>
      <w:r w:rsidRPr="00C94F4C">
        <w:rPr>
          <w:rFonts w:asciiTheme="minorHAnsi" w:hAnsiTheme="minorHAnsi" w:cstheme="minorHAnsi"/>
          <w:lang w:val="el-GR"/>
        </w:rPr>
        <w:t>Φορέας Λειτουργίας και Συντήρησης</w:t>
      </w:r>
      <w:bookmarkEnd w:id="141"/>
    </w:p>
    <w:p w14:paraId="15CED30C" w14:textId="363FAB26" w:rsidR="00A07897" w:rsidRPr="00C94F4C" w:rsidRDefault="00A07897" w:rsidP="00A07897">
      <w:pPr>
        <w:rPr>
          <w:rFonts w:asciiTheme="minorHAnsi" w:hAnsiTheme="minorHAnsi" w:cstheme="minorHAnsi"/>
          <w:lang w:val="el-GR"/>
        </w:rPr>
      </w:pPr>
      <w:r w:rsidRPr="004311BD">
        <w:rPr>
          <w:rFonts w:asciiTheme="minorHAnsi" w:hAnsiTheme="minorHAnsi" w:cstheme="minorHAnsi"/>
          <w:lang w:val="el-GR"/>
        </w:rPr>
        <w:t>Το Υπουργείο Παιδείας και Θρησκευμάτων</w:t>
      </w:r>
      <w:r w:rsidR="0082736F" w:rsidRPr="004311BD">
        <w:rPr>
          <w:rFonts w:asciiTheme="minorHAnsi" w:hAnsiTheme="minorHAnsi" w:cstheme="minorHAnsi"/>
          <w:lang w:val="el-GR"/>
        </w:rPr>
        <w:t>.</w:t>
      </w:r>
    </w:p>
    <w:p w14:paraId="2D20A10F" w14:textId="189B564B" w:rsidR="00A30EF9" w:rsidRPr="00C94F4C" w:rsidRDefault="00A30EF9" w:rsidP="00A177EE">
      <w:pPr>
        <w:pStyle w:val="2"/>
        <w:ind w:hanging="2987"/>
        <w:rPr>
          <w:rFonts w:asciiTheme="minorHAnsi" w:hAnsiTheme="minorHAnsi" w:cstheme="minorHAnsi"/>
          <w:lang w:val="el-GR"/>
        </w:rPr>
      </w:pPr>
      <w:bookmarkStart w:id="142" w:name="_Περιγραφή_Φυσικού_Αντικειμένου"/>
      <w:bookmarkStart w:id="143" w:name="_Toc98281306"/>
      <w:bookmarkStart w:id="144" w:name="_Toc133921689"/>
      <w:bookmarkEnd w:id="142"/>
      <w:r w:rsidRPr="00C94F4C">
        <w:rPr>
          <w:rFonts w:asciiTheme="minorHAnsi" w:hAnsiTheme="minorHAnsi" w:cstheme="minorHAnsi"/>
          <w:lang w:val="el-GR"/>
        </w:rPr>
        <w:t>Περιγραφή Φυσικού Αντικειμένου της Σύμβασης</w:t>
      </w:r>
      <w:bookmarkEnd w:id="143"/>
      <w:bookmarkEnd w:id="144"/>
    </w:p>
    <w:p w14:paraId="4AF115DF" w14:textId="057364F1" w:rsidR="00374FEB" w:rsidRPr="00C94F4C" w:rsidRDefault="00374FEB" w:rsidP="00244F2E">
      <w:pPr>
        <w:spacing w:line="302" w:lineRule="auto"/>
        <w:ind w:right="-1"/>
        <w:rPr>
          <w:rFonts w:asciiTheme="minorHAnsi" w:hAnsiTheme="minorHAnsi" w:cstheme="minorHAnsi"/>
          <w:szCs w:val="22"/>
          <w:lang w:val="el-GR"/>
        </w:rPr>
      </w:pPr>
      <w:r w:rsidRPr="00C94F4C">
        <w:rPr>
          <w:rFonts w:asciiTheme="minorHAnsi" w:hAnsiTheme="minorHAnsi" w:cstheme="minorHAnsi"/>
          <w:szCs w:val="22"/>
          <w:lang w:val="el-GR"/>
        </w:rPr>
        <w:t>Το έργο περιλαμβάνει την οργάνωση και λειτουργία</w:t>
      </w:r>
      <w:r w:rsidR="009802B1" w:rsidRPr="000A6C6F">
        <w:rPr>
          <w:rFonts w:asciiTheme="minorHAnsi" w:hAnsiTheme="minorHAnsi" w:cstheme="minorHAnsi"/>
          <w:szCs w:val="22"/>
          <w:lang w:val="el-GR"/>
        </w:rPr>
        <w:t xml:space="preserve"> </w:t>
      </w:r>
      <w:r w:rsidR="009802B1" w:rsidRPr="00C94F4C">
        <w:rPr>
          <w:rFonts w:asciiTheme="minorHAnsi" w:hAnsiTheme="minorHAnsi" w:cstheme="minorHAnsi"/>
          <w:szCs w:val="22"/>
          <w:lang w:val="el-GR"/>
        </w:rPr>
        <w:t>Εξειδικευμένου</w:t>
      </w:r>
      <w:r w:rsidRPr="00C94F4C">
        <w:rPr>
          <w:rFonts w:asciiTheme="minorHAnsi" w:hAnsiTheme="minorHAnsi" w:cstheme="minorHAnsi"/>
          <w:szCs w:val="22"/>
          <w:lang w:val="el-GR"/>
        </w:rPr>
        <w:t xml:space="preserve"> Γραφείου Υποστήριξης (</w:t>
      </w:r>
      <w:proofErr w:type="spellStart"/>
      <w:r w:rsidRPr="00C94F4C">
        <w:rPr>
          <w:rFonts w:asciiTheme="minorHAnsi" w:hAnsiTheme="minorHAnsi" w:cstheme="minorHAnsi"/>
          <w:szCs w:val="22"/>
          <w:lang w:val="el-GR"/>
        </w:rPr>
        <w:t>helpdesk</w:t>
      </w:r>
      <w:proofErr w:type="spellEnd"/>
      <w:r w:rsidRPr="00C94F4C">
        <w:rPr>
          <w:rFonts w:asciiTheme="minorHAnsi" w:hAnsiTheme="minorHAnsi" w:cstheme="minorHAnsi"/>
          <w:szCs w:val="22"/>
          <w:lang w:val="el-GR"/>
        </w:rPr>
        <w:t xml:space="preserve">), το οποίο θα είναι διαθέσιμο προς όλους τους εμπλεκόμενους στο έργο και κυρίως στους τελικούς χρήστες (σχολεία, εκπαιδευτικούς), με σκοπό την έγκαιρη και ουσιαστική υποστήριξη  τους στην αξιοποίηση του διαδραστικού συστήματος (υλικό και λογισμικό) και του εξοπλισμού της ρομποτικής και STEM κατά την εκπαιδευτική διαδικασία, τόσο τηλεφωνικά όσο και ηλεκτρονικά (Web και email). Το Γραφείο υποστήριξης θα λειτουργεί καθ’ όλη τη διάρκεια λειτουργίας των εκπαιδευτικών μονάδων και θα παρέχει κάθε είδους τεχνική υποστήριξη κατά τη λειτουργία των διαδραστικών συστημάτων και του εξοπλισμού της ρομποτικής και STEM που θα εγκατασταθούν </w:t>
      </w:r>
      <w:r w:rsidRPr="004311BD">
        <w:rPr>
          <w:rFonts w:asciiTheme="minorHAnsi" w:hAnsiTheme="minorHAnsi" w:cstheme="minorHAnsi"/>
          <w:szCs w:val="22"/>
          <w:lang w:val="el-GR"/>
        </w:rPr>
        <w:t>και δεν αφορούν στις υποχρεώσεις των αναδόχων σύμφωνα με τους όρους εγγύησης καλής λειτουργίας</w:t>
      </w:r>
      <w:r w:rsidRPr="00C94F4C">
        <w:rPr>
          <w:rFonts w:asciiTheme="minorHAnsi" w:hAnsiTheme="minorHAnsi" w:cstheme="minorHAnsi"/>
          <w:szCs w:val="22"/>
          <w:lang w:val="el-GR"/>
        </w:rPr>
        <w:t xml:space="preserve">. </w:t>
      </w:r>
    </w:p>
    <w:p w14:paraId="1DE0E9E6" w14:textId="170CA518" w:rsidR="00374FEB" w:rsidRPr="00C94F4C" w:rsidRDefault="00374FEB" w:rsidP="00244F2E">
      <w:pPr>
        <w:spacing w:line="302" w:lineRule="auto"/>
        <w:ind w:right="-1"/>
        <w:rPr>
          <w:rFonts w:asciiTheme="minorHAnsi" w:hAnsiTheme="minorHAnsi" w:cstheme="minorHAnsi"/>
          <w:szCs w:val="22"/>
          <w:lang w:val="el-GR"/>
        </w:rPr>
      </w:pPr>
      <w:r w:rsidRPr="00C94F4C">
        <w:rPr>
          <w:rFonts w:asciiTheme="minorHAnsi" w:hAnsiTheme="minorHAnsi" w:cstheme="minorHAnsi"/>
          <w:szCs w:val="22"/>
          <w:lang w:val="el-GR"/>
        </w:rPr>
        <w:t xml:space="preserve">Θα παρέχεται υποστήριξη σε όλα τα θέματα που μπορεί να προκύψουν κατά την διάρκεια της εκπαιδευτικής διαδικασίας και να αφορούν </w:t>
      </w:r>
      <w:r w:rsidRPr="004311BD">
        <w:rPr>
          <w:rFonts w:asciiTheme="minorHAnsi" w:hAnsiTheme="minorHAnsi" w:cstheme="minorHAnsi"/>
          <w:szCs w:val="22"/>
          <w:lang w:val="el-GR"/>
        </w:rPr>
        <w:t xml:space="preserve">στη </w:t>
      </w:r>
      <w:r w:rsidRPr="00C94F4C">
        <w:rPr>
          <w:rFonts w:asciiTheme="minorHAnsi" w:hAnsiTheme="minorHAnsi" w:cstheme="minorHAnsi"/>
          <w:szCs w:val="22"/>
          <w:lang w:val="el-GR"/>
        </w:rPr>
        <w:t>λειτουργία των διαδραστικών συστημάτων και του εξοπλισμού της ρομποτικής και STEM. Αναλυτικότερα, η υποστήριξη θα περιλαμβάνει ενδεικτικά την παροχή πληροφοριών σχετικά με τη λειτουργία του λογισμικού, του υλικού και της διαλειτουργικότητας τους, απαντήσεων για την επίλυση προβλημάτων, περιεχόμενο υπό τη μορφή οδηγού συχνών ερωτήσεων – απαντήσεων, εγχειρίδιο βοήθειας και τεκμηρίωσης αντιμετώπισης προβλημάτων.</w:t>
      </w:r>
    </w:p>
    <w:p w14:paraId="5879E6E2" w14:textId="77777777" w:rsidR="00374FEB" w:rsidRPr="00C94F4C" w:rsidRDefault="00374FEB" w:rsidP="00244F2E">
      <w:pPr>
        <w:spacing w:line="302" w:lineRule="auto"/>
        <w:ind w:right="-1"/>
        <w:rPr>
          <w:rFonts w:asciiTheme="minorHAnsi" w:hAnsiTheme="minorHAnsi" w:cstheme="minorHAnsi"/>
          <w:szCs w:val="22"/>
          <w:lang w:val="el-GR"/>
        </w:rPr>
      </w:pPr>
      <w:r w:rsidRPr="00C94F4C">
        <w:rPr>
          <w:rFonts w:asciiTheme="minorHAnsi" w:hAnsiTheme="minorHAnsi" w:cstheme="minorHAnsi"/>
          <w:szCs w:val="22"/>
          <w:lang w:val="el-GR"/>
        </w:rPr>
        <w:t>Η λειτουργία της γραμμής υποστήριξης, θα υποστηρίζεται και από ειδική ιστοσελίδα που θα δημιουργηθεί για αυτό το σκοπό. Το Γραφείο θα πρέπει να καταγράφει στο Σύστημα Διαχείρισης Αιτημάτων που θα διαθέσει για τον σκοπό αυτό (</w:t>
      </w:r>
      <w:proofErr w:type="spellStart"/>
      <w:r w:rsidRPr="00C94F4C">
        <w:rPr>
          <w:rFonts w:asciiTheme="minorHAnsi" w:hAnsiTheme="minorHAnsi" w:cstheme="minorHAnsi"/>
          <w:szCs w:val="22"/>
          <w:lang w:val="el-GR"/>
        </w:rPr>
        <w:t>Ticket</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Management</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System</w:t>
      </w:r>
      <w:proofErr w:type="spellEnd"/>
      <w:r w:rsidRPr="00C94F4C">
        <w:rPr>
          <w:rFonts w:asciiTheme="minorHAnsi" w:hAnsiTheme="minorHAnsi" w:cstheme="minorHAnsi"/>
          <w:szCs w:val="22"/>
          <w:lang w:val="el-GR"/>
        </w:rPr>
        <w:t>), όλα τα αναγκαία χαρακτηριστικά στοιχεία των προβλημάτων/ δυσλειτουργιών, που του αναφέρονται.</w:t>
      </w:r>
    </w:p>
    <w:p w14:paraId="579B4D22" w14:textId="77777777" w:rsidR="00374FEB" w:rsidRPr="00C94F4C" w:rsidRDefault="00374FEB" w:rsidP="00244F2E">
      <w:pPr>
        <w:spacing w:line="302" w:lineRule="auto"/>
        <w:ind w:right="-1"/>
        <w:rPr>
          <w:rFonts w:asciiTheme="minorHAnsi" w:hAnsiTheme="minorHAnsi" w:cstheme="minorHAnsi"/>
          <w:szCs w:val="22"/>
          <w:lang w:val="el-GR"/>
        </w:rPr>
      </w:pPr>
      <w:r w:rsidRPr="00C94F4C">
        <w:rPr>
          <w:rFonts w:asciiTheme="minorHAnsi" w:hAnsiTheme="minorHAnsi" w:cstheme="minorHAnsi"/>
          <w:szCs w:val="22"/>
          <w:lang w:val="el-GR"/>
        </w:rPr>
        <w:lastRenderedPageBreak/>
        <w:t>Το Γραφείο Υποστήριξης οφείλει να διαθέτει σε ετοιμότητα προσωπικό, με κατάλληλη εμπειρία, ώστε να εξασφαλίζει την  παροχή  πληροφοριών  /  διευκρινήσεων  στους  χρήστες  των διαδραστικών συστημάτων και του εξοπλισμού της ρομποτικής και STEM. Το Γραφείο θα πρέπει να είναι διαθέσιμο, κατά τη διάρκεια ΚΩΚ. Κατά τις εκτός ΚΩΚ περιόδους, ο Ανάδοχος θα πρέπει να προτείνει διαδικασία παροχής υποστήριξης σε περίπτωση ανάγκης.</w:t>
      </w:r>
    </w:p>
    <w:p w14:paraId="4D73B858" w14:textId="6C17BDD5" w:rsidR="003D4A1C" w:rsidRPr="00C94F4C" w:rsidRDefault="00374FEB" w:rsidP="00244F2E">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Το έργο θα έχει διάρκεια </w:t>
      </w:r>
      <w:r w:rsidR="00953F75">
        <w:rPr>
          <w:rFonts w:asciiTheme="minorHAnsi" w:hAnsiTheme="minorHAnsi" w:cstheme="minorHAnsi"/>
          <w:szCs w:val="22"/>
          <w:lang w:val="el-GR"/>
        </w:rPr>
        <w:t>δέκα πέντε (15)</w:t>
      </w:r>
      <w:r w:rsidRPr="00C94F4C">
        <w:rPr>
          <w:rFonts w:asciiTheme="minorHAnsi" w:hAnsiTheme="minorHAnsi" w:cstheme="minorHAnsi"/>
          <w:szCs w:val="22"/>
          <w:lang w:val="el-GR"/>
        </w:rPr>
        <w:t xml:space="preserve"> μηνών και το αργότερο ως 3</w:t>
      </w:r>
      <w:r w:rsidR="009070EA" w:rsidRPr="00C94F4C">
        <w:rPr>
          <w:rFonts w:asciiTheme="minorHAnsi" w:hAnsiTheme="minorHAnsi" w:cstheme="minorHAnsi"/>
          <w:szCs w:val="22"/>
          <w:lang w:val="el-GR"/>
        </w:rPr>
        <w:t>0</w:t>
      </w:r>
      <w:r w:rsidRPr="00C94F4C">
        <w:rPr>
          <w:rFonts w:asciiTheme="minorHAnsi" w:hAnsiTheme="minorHAnsi" w:cstheme="minorHAnsi"/>
          <w:szCs w:val="22"/>
          <w:lang w:val="el-GR"/>
        </w:rPr>
        <w:t>/1</w:t>
      </w:r>
      <w:r w:rsidR="009070EA" w:rsidRPr="00C94F4C">
        <w:rPr>
          <w:rFonts w:asciiTheme="minorHAnsi" w:hAnsiTheme="minorHAnsi" w:cstheme="minorHAnsi"/>
          <w:szCs w:val="22"/>
          <w:lang w:val="el-GR"/>
        </w:rPr>
        <w:t>1</w:t>
      </w:r>
      <w:r w:rsidRPr="00C94F4C">
        <w:rPr>
          <w:rFonts w:asciiTheme="minorHAnsi" w:hAnsiTheme="minorHAnsi" w:cstheme="minorHAnsi"/>
          <w:szCs w:val="22"/>
          <w:lang w:val="el-GR"/>
        </w:rPr>
        <w:t>/202</w:t>
      </w:r>
      <w:r w:rsidR="00953F75">
        <w:rPr>
          <w:rFonts w:asciiTheme="minorHAnsi" w:hAnsiTheme="minorHAnsi" w:cstheme="minorHAnsi"/>
          <w:szCs w:val="22"/>
          <w:lang w:val="el-GR"/>
        </w:rPr>
        <w:t>4</w:t>
      </w:r>
      <w:r w:rsidRPr="00C94F4C">
        <w:rPr>
          <w:rFonts w:asciiTheme="minorHAnsi" w:hAnsiTheme="minorHAnsi" w:cstheme="minorHAnsi"/>
          <w:szCs w:val="22"/>
          <w:lang w:val="el-GR"/>
        </w:rPr>
        <w:t>.</w:t>
      </w:r>
    </w:p>
    <w:p w14:paraId="054DA9DA" w14:textId="5F737074" w:rsidR="000E3784" w:rsidRPr="000A6C6F" w:rsidRDefault="00A30EF9" w:rsidP="000A6C6F">
      <w:pPr>
        <w:pStyle w:val="3"/>
        <w:rPr>
          <w:rFonts w:asciiTheme="minorHAnsi" w:hAnsiTheme="minorHAnsi" w:cstheme="minorHAnsi"/>
          <w:lang w:val="el-GR"/>
        </w:rPr>
      </w:pPr>
      <w:bookmarkStart w:id="145" w:name="_Toc98281307"/>
      <w:bookmarkStart w:id="146" w:name="_Toc133921690"/>
      <w:r w:rsidRPr="00C94F4C">
        <w:rPr>
          <w:rFonts w:asciiTheme="minorHAnsi" w:hAnsiTheme="minorHAnsi" w:cstheme="minorHAnsi"/>
          <w:lang w:val="el-GR"/>
        </w:rPr>
        <w:t>Σκοπός και Στόχοι της Σύμβασης</w:t>
      </w:r>
      <w:bookmarkEnd w:id="145"/>
      <w:bookmarkEnd w:id="146"/>
    </w:p>
    <w:p w14:paraId="4507A793"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b/>
          <w:bCs/>
          <w:lang w:val="el-GR"/>
        </w:rPr>
        <w:t>Τρέχουσα κατάσταση:</w:t>
      </w:r>
      <w:r w:rsidRPr="00C94F4C">
        <w:rPr>
          <w:rFonts w:asciiTheme="minorHAnsi" w:hAnsiTheme="minorHAnsi" w:cstheme="minorHAnsi"/>
          <w:lang w:val="el-GR"/>
        </w:rPr>
        <w:t xml:space="preserve"> Η σύγχρονη δομή της Πρωτοβάθμιας και Δευτεροβάθμιας Εκπαίδευσης (Μέση Εκπαίδευση) συνίσταται σε περίπου 200 κεντρικές και περιφερειακές διοικητικές οντότητες και σε 15.000 περίπου σχολικές μονάδες (Νηπιαγωγεία, Δημοτικά, Γυμνάσια, Λύκεια, ΕΠΑΛ). Συνολικά για την κάλυψη των αναγκών Πρωτοβάθμιας και Δευτεροβάθμιας Εκπαίδευσης </w:t>
      </w:r>
      <w:r w:rsidRPr="004311BD">
        <w:rPr>
          <w:rFonts w:asciiTheme="minorHAnsi" w:hAnsiTheme="minorHAnsi" w:cstheme="minorHAnsi"/>
          <w:lang w:val="el-GR"/>
        </w:rPr>
        <w:t>υπηρετούν περίπου 140.000 εκπαιδευτικοί ενώ στις σχολικές μονάδες φοιτούν 1.400.000 μαθητές.</w:t>
      </w:r>
    </w:p>
    <w:p w14:paraId="51B484BF"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Το Υπουργείο Παιδείας και Θρησκευμάτων έχει ήδη δρομολογήσει την εγκατάσταση διαδραστικών συστημάτων στο σύνολο των αιθουσών γενικής παιδείας των δημοσίων σχολείων από Πέμπτη Δημοτικού έως και την 3η Λυκείου, σε όλη την επικράτεια. Παράλληλα τα Ελληνικά σχολεία πρωτοβάθμιας και δευτεροβάθμιας (ως προς τα γυμνάσια) θα εξοπλιστούν με σετ ρομποτικής που επιτρέπουν την κατασκευή και τον προγραμματισμό διαμορφώνοντας ένα ολοκληρωμένο </w:t>
      </w:r>
      <w:proofErr w:type="spellStart"/>
      <w:r w:rsidRPr="00C94F4C">
        <w:rPr>
          <w:rFonts w:asciiTheme="minorHAnsi" w:hAnsiTheme="minorHAnsi" w:cstheme="minorHAnsi"/>
          <w:lang w:val="el-GR"/>
        </w:rPr>
        <w:t>project</w:t>
      </w:r>
      <w:proofErr w:type="spellEnd"/>
      <w:r w:rsidRPr="00C94F4C">
        <w:rPr>
          <w:rFonts w:asciiTheme="minorHAnsi" w:hAnsiTheme="minorHAnsi" w:cstheme="minorHAnsi"/>
          <w:lang w:val="el-GR"/>
        </w:rPr>
        <w:t>.</w:t>
      </w:r>
    </w:p>
    <w:p w14:paraId="15558521"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Έχει υπάρξει μέριμνα ώστε να παρασχεθούν άδειες χρήσης λογισμικό σχεδίασης και προβολής διαδραστικών μαθημάτων συνοδευόμενο από ενδεικτικά ψηφιακά ωριαία σχέδια μαθήματος με </w:t>
      </w:r>
      <w:proofErr w:type="spellStart"/>
      <w:r w:rsidRPr="00C94F4C">
        <w:rPr>
          <w:rFonts w:asciiTheme="minorHAnsi" w:hAnsiTheme="minorHAnsi" w:cstheme="minorHAnsi"/>
          <w:lang w:val="el-GR"/>
        </w:rPr>
        <w:t>διαδραστικό</w:t>
      </w:r>
      <w:proofErr w:type="spellEnd"/>
      <w:r w:rsidRPr="00C94F4C">
        <w:rPr>
          <w:rFonts w:asciiTheme="minorHAnsi" w:hAnsiTheme="minorHAnsi" w:cstheme="minorHAnsi"/>
          <w:lang w:val="el-GR"/>
        </w:rPr>
        <w:t xml:space="preserve"> εμπλουτισμό, για όλες τις τάξεις της προμήθειας, σύμφωνα με τα ισχύοντα προγράμματα σπουδών και υλικό επιμόρφωσης στη χρήση του λογισμικού, προκειμένου να αξιοποιηθεί στον μέγιστο βαθμό η χρήση των διαδραστικών. </w:t>
      </w:r>
    </w:p>
    <w:p w14:paraId="318F1489"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Αντίστοιχα μαζί με τα ρομποτικά θα παρασχεθούν στα σχολεία πλατφόρμες προγραμματισμού των κατασκευών αλλά και εγχειρίδια μαζί με παραδείγματα χρήσης.</w:t>
      </w:r>
    </w:p>
    <w:p w14:paraId="59139E6A"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Τα έργα αυτά σχεδιάστηκαν με σκοπό να ενισχύσουν ουσιαστικά τον ψηφιακό μετασχηματισμό της εκπαίδευσης, καθώς εισάγει την χρήση της νέας τεχνολογίας στην καρδιά της εκπαιδευτικής διαδικασίας, αυτή που λαμβάνει χώρα στην αίθουσα διδασκαλίας. Εγκαθίσταται έτσι η υποδομή που θα παίξει καθοριστικό ρόλο στην παιδαγωγική αξιοποίηση των ΤΠΕ στην εκπαίδευση, συμβάλλοντας ουσιαστικά στην ενίσχυση της </w:t>
      </w:r>
      <w:proofErr w:type="spellStart"/>
      <w:r w:rsidRPr="00C94F4C">
        <w:rPr>
          <w:rFonts w:asciiTheme="minorHAnsi" w:hAnsiTheme="minorHAnsi" w:cstheme="minorHAnsi"/>
          <w:lang w:val="el-GR"/>
        </w:rPr>
        <w:t>μαθητοκεντρικής</w:t>
      </w:r>
      <w:proofErr w:type="spellEnd"/>
      <w:r w:rsidRPr="00C94F4C">
        <w:rPr>
          <w:rFonts w:asciiTheme="minorHAnsi" w:hAnsiTheme="minorHAnsi" w:cstheme="minorHAnsi"/>
          <w:lang w:val="el-GR"/>
        </w:rPr>
        <w:t xml:space="preserve"> προσέγγισης και την ανάδειξη της συνεργατικής μάθησης μέσα στην σχολική τάξη.</w:t>
      </w:r>
    </w:p>
    <w:p w14:paraId="60B12FC2"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Απώτερος στόχος είναι η συμβολή στην επίτευξη ενός ψηφιακού εκπαιδευτικού μοντέλου χωρίς αποκλεισμούς στην Ελλάδα, το οποίο αποτελεί προϋπόθεση για την οικοδόμηση μιας ανθεκτικής, εξωστρεφούς ελληνικής οικονομίας μακροπρόθεσμα. Η παρούσα επένδυση έχει ως στόχο τη μείωση των ανισοτήτων στην εκπαίδευση, συμβάλλοντας τελικά στην αντιμετώπιση της φτώχειας και του κινδύνου οικονομικού και κοινωνικού αποκλεισμού, ενώ παράλληλα η επένδυση σχετίζεται με την Ευρωπαϊκή εμβληματική Πρωτοβουλία «</w:t>
      </w:r>
      <w:proofErr w:type="spellStart"/>
      <w:r w:rsidRPr="00C94F4C">
        <w:rPr>
          <w:rFonts w:asciiTheme="minorHAnsi" w:hAnsiTheme="minorHAnsi" w:cstheme="minorHAnsi"/>
          <w:lang w:val="el-GR"/>
        </w:rPr>
        <w:t>Επανειδίκευση</w:t>
      </w:r>
      <w:proofErr w:type="spellEnd"/>
      <w:r w:rsidRPr="00C94F4C">
        <w:rPr>
          <w:rFonts w:asciiTheme="minorHAnsi" w:hAnsiTheme="minorHAnsi" w:cstheme="minorHAnsi"/>
          <w:lang w:val="el-GR"/>
        </w:rPr>
        <w:t xml:space="preserve"> και αναβάθμιση δεξιοτήτων».</w:t>
      </w:r>
    </w:p>
    <w:p w14:paraId="7FE7442E"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Στόχος του έργου είναι η σταδιακή αύξηση του ποσοστού των εκπαιδευτικών που θα εντάξουν τη χρήση των διαδραστικών συστημάτων και της ρομποτικής στην καθημερινή εκπαιδευτική διαδικασία αλλά και την χρήση της πλατφόρμας ανάπτυξης διαδραστικών μαθημάτων, ως εργαλείο για να εμπλουτίσουν την εκπαιδευτική διαδικασία, καθιστώντας την περισσότερο ελκυστική για τους μαθητές όλων των τάξεων. </w:t>
      </w:r>
    </w:p>
    <w:p w14:paraId="662F83A2"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Το κέντρο αρωγής χρηστών θα ενημερώνει και θα κατευθύνει τους εκπαιδευτικούς ως προς τη χρήση του διαδραστικού συστήματος, των ρομποτικών αλλά και στη χρήση της πλατφόρμας δημιουργίας διαδραστικού περιεχομένου, </w:t>
      </w:r>
      <w:r w:rsidRPr="00F9643F">
        <w:rPr>
          <w:rFonts w:asciiTheme="minorHAnsi" w:hAnsiTheme="minorHAnsi" w:cstheme="minorHAnsi"/>
          <w:lang w:val="el-GR"/>
        </w:rPr>
        <w:t>χρησιμοποιώντας τις βιβλιοθ</w:t>
      </w:r>
      <w:r w:rsidRPr="00EA2CE9">
        <w:rPr>
          <w:rFonts w:asciiTheme="minorHAnsi" w:hAnsiTheme="minorHAnsi" w:cstheme="minorHAnsi"/>
          <w:lang w:val="el-GR"/>
        </w:rPr>
        <w:t>ήκες της εφαρμογής αλλά και τα έτοιμα πρότυπα μαθημάτων που θα παρέχει ο Φορέας Υλοποίησης</w:t>
      </w:r>
      <w:r w:rsidRPr="00C94F4C">
        <w:rPr>
          <w:rFonts w:asciiTheme="minorHAnsi" w:hAnsiTheme="minorHAnsi" w:cstheme="minorHAnsi"/>
          <w:lang w:val="el-GR"/>
        </w:rPr>
        <w:t xml:space="preserve">, ώστε στη συνέχεια οι εκπαιδευτικοί να είναι σε θέση να αξιοποιήσουν ολόκληρο το εύρος των δυνατοτήτων που τους παρέχονται. Το κέντρο αρωγής χρηστών θα συμβάλει στο να αλλάξει άρδην ο τρόπος με τον οποίο γίνεται το μάθημα στο Ελληνικό σχολείο, για αυτό και θα πρέπει να υπάρξει μέριμνα και για τους εκπαιδευτικούς που μπορεί να είναι λιγότερο εξοικειωμένοι με τις σύγχρονες </w:t>
      </w:r>
      <w:r w:rsidRPr="00C94F4C">
        <w:rPr>
          <w:rFonts w:asciiTheme="minorHAnsi" w:hAnsiTheme="minorHAnsi" w:cstheme="minorHAnsi"/>
          <w:lang w:val="el-GR"/>
        </w:rPr>
        <w:lastRenderedPageBreak/>
        <w:t>τεχνολογίες. Επομένως, η άμεση επαφή όλων των εκπαιδευτικών με το ειδικευμένο για τον παραπάνω σκοπό ανθρώπινο δυναμικό, αποτελεί μια πρωτοβουλία η οποία αναμένεται να συμβάλλει καθοριστικά στην αξιοποίηση των ψηφιακών υπηρεσιών τους εκπαιδευτικού συστήματος του αύριο που σχεδιάζεται και υλοποιείται από το Υπουργείο Παιδείας και Θρησκευμάτων.</w:t>
      </w:r>
    </w:p>
    <w:p w14:paraId="47D9BF7C"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Αξίζει να γίνει μία αναφορά και στις νέες υγειονομικές συνθήκες που έχουν επικρατήσει ως απόρροια της πανδημίας του Covid-19. Η προστασία της δημόσιας υγείας επιβάλλει τον περιορισμό των επαφών για μαθητές και εκπαιδευτικούς που νοσούν. Η χρήση του διαδραστικού συστήματος είναι ένα εργαλείο στα χέρια του εκπαιδευτικού που μπορεί να δώσει ίσες δυνατότητες παρακολούθησης σε όλους τους μαθητές, είτε αυτοί βρίσκονται φυσικά στην τάξη είτε παρακολουθούν το μάθημα εξ αποστάσεως είτε υλοποιείται ένα υβριδικό σενάριο μαθήματος. Άρα, η χρήση ψηφιακών υπηρεσιών θα συμβάλει στην αποφυγή του συγχρωτισμού και στην προάσπιση της δημόσιας υγείας, όχι μόνο στην εποχή του </w:t>
      </w:r>
      <w:proofErr w:type="spellStart"/>
      <w:r w:rsidRPr="00C94F4C">
        <w:rPr>
          <w:rFonts w:asciiTheme="minorHAnsi" w:hAnsiTheme="minorHAnsi" w:cstheme="minorHAnsi"/>
          <w:lang w:val="el-GR"/>
        </w:rPr>
        <w:t>κορωνοϊού</w:t>
      </w:r>
      <w:proofErr w:type="spellEnd"/>
      <w:r w:rsidRPr="00C94F4C">
        <w:rPr>
          <w:rFonts w:asciiTheme="minorHAnsi" w:hAnsiTheme="minorHAnsi" w:cstheme="minorHAnsi"/>
          <w:lang w:val="el-GR"/>
        </w:rPr>
        <w:t>, αλλά και στο μέλλον.</w:t>
      </w:r>
    </w:p>
    <w:p w14:paraId="4B0D787A"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Τέλος είναι σημαντικό να τονιστεί ότι η αξιοποίηση των διαδραστικών συστημάτων, των ρομποτικών και του λογισμικού που τα συνοδεύει, θα έχει θετική επίδραση στην απόδοση των μαθητών αλλά και στη συνολική αναβάθμιση του σύγχρονου σχολείου, ώστε να μπορεί να ανταποκριθεί στις προκλήσεις και τις απαιτήσεις της εποχής μας.</w:t>
      </w:r>
    </w:p>
    <w:p w14:paraId="5ED3AF25"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Είναι δεδομένο πως θα υπάρξουν δυσκολίες στην αποδοχή των συστημάτων από το σύνολο των εκπαιδευτικών, όμως με την κατάλληλη αρωγή, κάθε εκπαιδευτικός θα έχει τη δυνατότητα να υιοθετήσει τις τεχνολογίες αυτές στη δική του εκπαιδευτική διαδικασία, στο βαθμό που του επιτρέπουν οι δυνατότητές του αλλά και η φύση του ίδιου του μαθήματος. Κρίσιμο παράγοντα επιτυχίας του συστήματος αποτελεί η πληροφόρηση των ωφελούμενων εκπαιδευτικών σχετικά με τις δυνατότητες που τους δίνονται μέσω του κέντρου. Για το σκοπό αυτό ο Ανάδοχος υλοποιήσει όλες τις απαραίτητες δράσεις δημοσιότητας, με τρόπους και κανάλια που θα προτείνει, προκειμένου να διαχυθεί η πληροφορία στον κόσμο της εκπαίδευσης.</w:t>
      </w:r>
    </w:p>
    <w:p w14:paraId="4E2365D8" w14:textId="79F2FB93"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Ο ανάδοχος καλείται να αναπτύξει στα πλαίσια της προσφοράς του τη μεθοδολογία με την οποία θα υλοποιήσει τις δράσεις αυτές αλλά και τα μέσα που θα χρησιμοποιήσει, με σκοπό να γίνει όσο το δυνατόν πιο ευρέως γνωστή η λειτουργία του κέντρου αλλά και οι τρόποι με τους οποίους θα είναι </w:t>
      </w:r>
      <w:proofErr w:type="spellStart"/>
      <w:r w:rsidRPr="00C94F4C">
        <w:rPr>
          <w:rFonts w:asciiTheme="minorHAnsi" w:hAnsiTheme="minorHAnsi" w:cstheme="minorHAnsi"/>
          <w:lang w:val="el-GR"/>
        </w:rPr>
        <w:t>προσβάσιμο</w:t>
      </w:r>
      <w:proofErr w:type="spellEnd"/>
      <w:r w:rsidRPr="00C94F4C">
        <w:rPr>
          <w:rFonts w:asciiTheme="minorHAnsi" w:hAnsiTheme="minorHAnsi" w:cstheme="minorHAnsi"/>
          <w:lang w:val="el-GR"/>
        </w:rPr>
        <w:t xml:space="preserve"> το κέντρο αρωγής χρηστών από τους εκπαιδευτικούς. Πρέπει ανά τακτά χρονικά διαστήματα να διαχέεται η πληροφορία της λειτουργίας του κέντρου, ο σκοπός του, οι υπηρεσίες που παρέχει και το κοινό στο οποίο απευθύνεται.</w:t>
      </w:r>
    </w:p>
    <w:p w14:paraId="6A5F8EB9" w14:textId="73E4EF29"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Το έργο αφορά τη σχεδίαση, οργάνωση και λειτουργία Εξειδικευμένου Γραφείου υποστήριξης (</w:t>
      </w:r>
      <w:proofErr w:type="spellStart"/>
      <w:r w:rsidRPr="00C94F4C">
        <w:rPr>
          <w:rFonts w:asciiTheme="minorHAnsi" w:hAnsiTheme="minorHAnsi" w:cstheme="minorHAnsi"/>
          <w:lang w:val="el-GR"/>
        </w:rPr>
        <w:t>helpdesk</w:t>
      </w:r>
      <w:proofErr w:type="spellEnd"/>
      <w:r w:rsidRPr="00C94F4C">
        <w:rPr>
          <w:rFonts w:asciiTheme="minorHAnsi" w:hAnsiTheme="minorHAnsi" w:cstheme="minorHAnsi"/>
          <w:lang w:val="el-GR"/>
        </w:rPr>
        <w:t>), το οποίο θα εξυπηρετήσει τις ανάγκες των χρηστών κατά τη χρήση του λειτουργικού συστήματος των διαδραστικών συστημάτων και του εξοπλισμού της ρομποτικής και STEM για τις ανάγκες της εκπαιδευτικής διαδικασίας, τα οποία θα εγκατασταθούν σε σχολικές μονάδες Α/</w:t>
      </w:r>
      <w:proofErr w:type="spellStart"/>
      <w:r w:rsidRPr="00C94F4C">
        <w:rPr>
          <w:rFonts w:asciiTheme="minorHAnsi" w:hAnsiTheme="minorHAnsi" w:cstheme="minorHAnsi"/>
          <w:lang w:val="el-GR"/>
        </w:rPr>
        <w:t>θμιας</w:t>
      </w:r>
      <w:proofErr w:type="spellEnd"/>
      <w:r w:rsidRPr="00C94F4C">
        <w:rPr>
          <w:rFonts w:asciiTheme="minorHAnsi" w:hAnsiTheme="minorHAnsi" w:cstheme="minorHAnsi"/>
          <w:lang w:val="el-GR"/>
        </w:rPr>
        <w:t xml:space="preserve"> και Β/</w:t>
      </w:r>
      <w:proofErr w:type="spellStart"/>
      <w:r w:rsidRPr="00C94F4C">
        <w:rPr>
          <w:rFonts w:asciiTheme="minorHAnsi" w:hAnsiTheme="minorHAnsi" w:cstheme="minorHAnsi"/>
          <w:lang w:val="el-GR"/>
        </w:rPr>
        <w:t>θμιας</w:t>
      </w:r>
      <w:proofErr w:type="spellEnd"/>
      <w:r w:rsidRPr="00C94F4C">
        <w:rPr>
          <w:rFonts w:asciiTheme="minorHAnsi" w:hAnsiTheme="minorHAnsi" w:cstheme="minorHAnsi"/>
          <w:lang w:val="el-GR"/>
        </w:rPr>
        <w:t xml:space="preserve"> Εκπαίδευσης στο πλαίσιο υλοποίησης έργων του Ταμείου Ανάκαμψης και Ανθεκτικότητας (ΤΑΑ). Για την ομαλή λειτουργία του έργου, η λειτουργία του Γραφείου προβλέπεται να καλύπτει όλη την περίοδο ως 30-11-2025.</w:t>
      </w:r>
    </w:p>
    <w:p w14:paraId="6EF3509B"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 xml:space="preserve">Για την υλοποίηση του έργου </w:t>
      </w:r>
      <w:proofErr w:type="spellStart"/>
      <w:r w:rsidRPr="00C94F4C">
        <w:rPr>
          <w:rFonts w:asciiTheme="minorHAnsi" w:hAnsiTheme="minorHAnsi" w:cstheme="minorHAnsi"/>
          <w:lang w:val="el-GR"/>
        </w:rPr>
        <w:t>Helpdesk</w:t>
      </w:r>
      <w:proofErr w:type="spellEnd"/>
      <w:r w:rsidRPr="00C94F4C">
        <w:rPr>
          <w:rFonts w:asciiTheme="minorHAnsi" w:hAnsiTheme="minorHAnsi" w:cstheme="minorHAnsi"/>
          <w:lang w:val="el-GR"/>
        </w:rPr>
        <w:t xml:space="preserve"> απαιτείται η παροχή υπηρεσιών, στα έργα προμήθειας και εγκατάστασης σετ ρομποτικής και διαδραστικών συστημάτων, που περιλαμβάνουν λογισμικό και εξοπλισμό για την εξυπηρέτηση της εκπαιδευτικής κοινότητας, επί ερωτημάτων και των αναφυόμενων ζητημάτων, που προκύπτουν στα πλαίσια της χρήσης αυτών.</w:t>
      </w:r>
    </w:p>
    <w:p w14:paraId="07683EC0"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Οι στόχοι της παροχής του Εξειδικευμένου Γραφείου υποστήριξης, είναι:</w:t>
      </w:r>
    </w:p>
    <w:p w14:paraId="453C09B7"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 xml:space="preserve">Η οργανωμένη διαχείριση του εξαιρετικά μεγάλου αριθμού εισερχομένων κλήσεων/μηνυμάτων της εκπαιδευτικής κοινότητας που προβλέπεται να προκύψουν από την παροχή του εξοπλισμού στις σχολικές μονάδες σύμφωνα με τα έργα που περιγράφονται παρακάτω και αρχίζει η υλοποίησή τους </w:t>
      </w:r>
    </w:p>
    <w:p w14:paraId="2B4D93A3"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Η άμεση και έγκυρη καθοδήγηση των εκπαιδευτικών επί των προαναφερόμενων προγραμμάτων καθώς και η κατά το δυνατόν άμεση επίλυση των προβλημάτων που αντιμετωπίζουν κατά την χρήση των εργαλείων.</w:t>
      </w:r>
    </w:p>
    <w:p w14:paraId="50AE6CAD" w14:textId="77777777" w:rsidR="00337A02" w:rsidRPr="00C94F4C" w:rsidRDefault="00337A02" w:rsidP="00337A02">
      <w:pPr>
        <w:rPr>
          <w:rFonts w:asciiTheme="minorHAnsi" w:hAnsiTheme="minorHAnsi" w:cstheme="minorHAnsi"/>
          <w:lang w:val="el-GR"/>
        </w:rPr>
      </w:pPr>
    </w:p>
    <w:p w14:paraId="4E8C0A67" w14:textId="5B2D0ACF" w:rsidR="00337A02" w:rsidRPr="000A6C6F" w:rsidRDefault="00337A02" w:rsidP="00337A02">
      <w:pPr>
        <w:rPr>
          <w:rFonts w:asciiTheme="minorHAnsi" w:hAnsiTheme="minorHAnsi" w:cstheme="minorHAnsi"/>
          <w:u w:val="single"/>
          <w:lang w:val="el-GR"/>
        </w:rPr>
      </w:pPr>
      <w:r w:rsidRPr="000A6C6F">
        <w:rPr>
          <w:rFonts w:asciiTheme="minorHAnsi" w:hAnsiTheme="minorHAnsi" w:cstheme="minorHAnsi"/>
          <w:u w:val="single"/>
          <w:lang w:val="el-GR"/>
        </w:rPr>
        <w:t>Πληροφορίες για τη δράση προμήθειας Διαδραστικών Συστημάτων μάθησης σε σχολικές μονάδες Α</w:t>
      </w:r>
      <w:r w:rsidR="0036644F">
        <w:rPr>
          <w:rFonts w:asciiTheme="minorHAnsi" w:hAnsiTheme="minorHAnsi" w:cstheme="minorHAnsi"/>
          <w:u w:val="single"/>
          <w:lang w:val="el-GR"/>
        </w:rPr>
        <w:t>/</w:t>
      </w:r>
      <w:proofErr w:type="spellStart"/>
      <w:r w:rsidRPr="000A6C6F">
        <w:rPr>
          <w:rFonts w:asciiTheme="minorHAnsi" w:hAnsiTheme="minorHAnsi" w:cstheme="minorHAnsi"/>
          <w:u w:val="single"/>
          <w:lang w:val="el-GR"/>
        </w:rPr>
        <w:t>θμιας</w:t>
      </w:r>
      <w:proofErr w:type="spellEnd"/>
      <w:r w:rsidRPr="000A6C6F">
        <w:rPr>
          <w:rFonts w:asciiTheme="minorHAnsi" w:hAnsiTheme="minorHAnsi" w:cstheme="minorHAnsi"/>
          <w:u w:val="single"/>
          <w:lang w:val="el-GR"/>
        </w:rPr>
        <w:t xml:space="preserve"> και Β/</w:t>
      </w:r>
      <w:proofErr w:type="spellStart"/>
      <w:r w:rsidRPr="000A6C6F">
        <w:rPr>
          <w:rFonts w:asciiTheme="minorHAnsi" w:hAnsiTheme="minorHAnsi" w:cstheme="minorHAnsi"/>
          <w:u w:val="single"/>
          <w:lang w:val="el-GR"/>
        </w:rPr>
        <w:t>θμιας</w:t>
      </w:r>
      <w:proofErr w:type="spellEnd"/>
      <w:r w:rsidRPr="000A6C6F">
        <w:rPr>
          <w:rFonts w:asciiTheme="minorHAnsi" w:hAnsiTheme="minorHAnsi" w:cstheme="minorHAnsi"/>
          <w:u w:val="single"/>
          <w:lang w:val="el-GR"/>
        </w:rPr>
        <w:t xml:space="preserve"> Εκπαίδευσης</w:t>
      </w:r>
    </w:p>
    <w:p w14:paraId="6D77FE49"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lastRenderedPageBreak/>
        <w:t xml:space="preserve">Το αντικείμενο του εν λόγω έργου των διαδραστικών συστημάτων συνίσταται στην προμήθεια και εγκατάσταση 36.264 διαδραστικών συστημάτων, σε σχολικές μονάδες πρωτοβάθμιας και δευτεροβάθμιας γενικής και επαγγελματικής εκπαίδευσης. Το </w:t>
      </w:r>
      <w:proofErr w:type="spellStart"/>
      <w:r w:rsidRPr="00C94F4C">
        <w:rPr>
          <w:rFonts w:asciiTheme="minorHAnsi" w:hAnsiTheme="minorHAnsi" w:cstheme="minorHAnsi"/>
          <w:lang w:val="el-GR"/>
        </w:rPr>
        <w:t>διαδραστικό</w:t>
      </w:r>
      <w:proofErr w:type="spellEnd"/>
      <w:r w:rsidRPr="00C94F4C">
        <w:rPr>
          <w:rFonts w:asciiTheme="minorHAnsi" w:hAnsiTheme="minorHAnsi" w:cstheme="minorHAnsi"/>
          <w:lang w:val="el-GR"/>
        </w:rPr>
        <w:t xml:space="preserve"> σύστημα αποτελείται από:</w:t>
      </w:r>
    </w:p>
    <w:p w14:paraId="2F6333CD" w14:textId="77777777" w:rsidR="00337A02" w:rsidRPr="00C94F4C" w:rsidRDefault="00337A02" w:rsidP="00337A02">
      <w:pPr>
        <w:rPr>
          <w:rFonts w:asciiTheme="minorHAnsi" w:hAnsiTheme="minorHAnsi" w:cstheme="minorHAnsi"/>
          <w:lang w:val="el-GR"/>
        </w:rPr>
      </w:pPr>
      <w:proofErr w:type="spellStart"/>
      <w:r w:rsidRPr="00C94F4C">
        <w:rPr>
          <w:rFonts w:asciiTheme="minorHAnsi" w:hAnsiTheme="minorHAnsi" w:cstheme="minorHAnsi"/>
          <w:lang w:val="el-GR"/>
        </w:rPr>
        <w:t>Διαδραστική</w:t>
      </w:r>
      <w:proofErr w:type="spellEnd"/>
      <w:r w:rsidRPr="00C94F4C">
        <w:rPr>
          <w:rFonts w:asciiTheme="minorHAnsi" w:hAnsiTheme="minorHAnsi" w:cstheme="minorHAnsi"/>
          <w:lang w:val="el-GR"/>
        </w:rPr>
        <w:t xml:space="preserve"> οθόνη προβολής</w:t>
      </w:r>
    </w:p>
    <w:p w14:paraId="0BC70DED"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Ηλεκτρονικό υπολογιστή, συνοδευόμενο από:</w:t>
      </w:r>
    </w:p>
    <w:p w14:paraId="6E6DF764"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λογισμικό σχεδίασης και προβολής διαδραστικών μαθημάτων με έως πέντε άδειες χρήσης ανά εγκατάσταση</w:t>
      </w:r>
    </w:p>
    <w:p w14:paraId="0BB89D4F"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 xml:space="preserve">ενδεικτικά ψηφιακά ωριαία σχέδια μαθήματος με </w:t>
      </w:r>
      <w:proofErr w:type="spellStart"/>
      <w:r w:rsidRPr="00C94F4C">
        <w:rPr>
          <w:rFonts w:asciiTheme="minorHAnsi" w:hAnsiTheme="minorHAnsi" w:cstheme="minorHAnsi"/>
          <w:lang w:val="el-GR"/>
        </w:rPr>
        <w:t>διαδραστικό</w:t>
      </w:r>
      <w:proofErr w:type="spellEnd"/>
      <w:r w:rsidRPr="00C94F4C">
        <w:rPr>
          <w:rFonts w:asciiTheme="minorHAnsi" w:hAnsiTheme="minorHAnsi" w:cstheme="minorHAnsi"/>
          <w:lang w:val="el-GR"/>
        </w:rPr>
        <w:t xml:space="preserve"> εμπλουτισμό, για όλες τις τάξεις της </w:t>
      </w:r>
      <w:proofErr w:type="spellStart"/>
      <w:r w:rsidRPr="00C94F4C">
        <w:rPr>
          <w:rFonts w:asciiTheme="minorHAnsi" w:hAnsiTheme="minorHAnsi" w:cstheme="minorHAnsi"/>
          <w:lang w:val="el-GR"/>
        </w:rPr>
        <w:t>προμήθειας,σύμφωνα</w:t>
      </w:r>
      <w:proofErr w:type="spellEnd"/>
      <w:r w:rsidRPr="00C94F4C">
        <w:rPr>
          <w:rFonts w:asciiTheme="minorHAnsi" w:hAnsiTheme="minorHAnsi" w:cstheme="minorHAnsi"/>
          <w:lang w:val="el-GR"/>
        </w:rPr>
        <w:t xml:space="preserve"> με τα ισχύοντα προγράμματα σπουδών </w:t>
      </w:r>
    </w:p>
    <w:p w14:paraId="44779B6B"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υλικό επιμόρφωσης στη χρήση του λογισμικού</w:t>
      </w:r>
    </w:p>
    <w:p w14:paraId="7133D42D"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Για να είναι πλήρως λειτουργικά τα ανωτέρω στην εκπαίδευση, απαιτούνται επίσης:</w:t>
      </w:r>
    </w:p>
    <w:p w14:paraId="6C5FB9C8"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η εγκατάσταση του διαδραστικού συστήματος</w:t>
      </w:r>
    </w:p>
    <w:p w14:paraId="2F671C2D"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η διασύνδεση του εξοπλισμού με υλοποίηση καλωδιακών υποδομών ρεύματος, δικτύου, USB, εικόνας και ήχου (όπου απαιτούνται) εντός κατάλληλων οδεύσεων (καναλιών)</w:t>
      </w:r>
    </w:p>
    <w:p w14:paraId="21B0C131"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 xml:space="preserve">η εγκατάσταση δικτύωσης σε όσες αίθουσες διδασκαλίας θα τοποθετηθεί </w:t>
      </w:r>
      <w:proofErr w:type="spellStart"/>
      <w:r w:rsidRPr="00C94F4C">
        <w:rPr>
          <w:rFonts w:asciiTheme="minorHAnsi" w:hAnsiTheme="minorHAnsi" w:cstheme="minorHAnsi"/>
          <w:lang w:val="el-GR"/>
        </w:rPr>
        <w:t>διαδραστικό</w:t>
      </w:r>
      <w:proofErr w:type="spellEnd"/>
      <w:r w:rsidRPr="00C94F4C">
        <w:rPr>
          <w:rFonts w:asciiTheme="minorHAnsi" w:hAnsiTheme="minorHAnsi" w:cstheme="minorHAnsi"/>
          <w:lang w:val="el-GR"/>
        </w:rPr>
        <w:t xml:space="preserve"> σύστημα και δεν διαθέτουν δίκτυο</w:t>
      </w:r>
    </w:p>
    <w:p w14:paraId="55722320"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 xml:space="preserve">Η προμήθεια αφορά στις σχολικές μονάδες όλης της επικράτειας (οριζόντια παρέμβαση). Η καταγραφή αναγκών προέκυψε από επεξεργασία των στοιχείων του πληροφοριακού συστήματος </w:t>
      </w:r>
      <w:proofErr w:type="spellStart"/>
      <w:r w:rsidRPr="00C94F4C">
        <w:rPr>
          <w:rFonts w:asciiTheme="minorHAnsi" w:hAnsiTheme="minorHAnsi" w:cstheme="minorHAnsi"/>
          <w:lang w:val="el-GR"/>
        </w:rPr>
        <w:t>myschool</w:t>
      </w:r>
      <w:proofErr w:type="spellEnd"/>
      <w:r w:rsidRPr="00C94F4C">
        <w:rPr>
          <w:rFonts w:asciiTheme="minorHAnsi" w:hAnsiTheme="minorHAnsi" w:cstheme="minorHAnsi"/>
          <w:lang w:val="el-GR"/>
        </w:rPr>
        <w:t xml:space="preserve">, μετά την </w:t>
      </w:r>
      <w:proofErr w:type="spellStart"/>
      <w:r w:rsidRPr="00C94F4C">
        <w:rPr>
          <w:rFonts w:asciiTheme="minorHAnsi" w:hAnsiTheme="minorHAnsi" w:cstheme="minorHAnsi"/>
          <w:lang w:val="el-GR"/>
        </w:rPr>
        <w:t>επικαιροποίηση</w:t>
      </w:r>
      <w:proofErr w:type="spellEnd"/>
      <w:r w:rsidRPr="00C94F4C">
        <w:rPr>
          <w:rFonts w:asciiTheme="minorHAnsi" w:hAnsiTheme="minorHAnsi" w:cstheme="minorHAnsi"/>
          <w:lang w:val="el-GR"/>
        </w:rPr>
        <w:t xml:space="preserve"> των σχετικών δεδομένων από τις σχολικές μονάδες, κατ’ εφαρμογή της με </w:t>
      </w:r>
      <w:proofErr w:type="spellStart"/>
      <w:r w:rsidRPr="00C94F4C">
        <w:rPr>
          <w:rFonts w:asciiTheme="minorHAnsi" w:hAnsiTheme="minorHAnsi" w:cstheme="minorHAnsi"/>
          <w:lang w:val="el-GR"/>
        </w:rPr>
        <w:t>α.π</w:t>
      </w:r>
      <w:proofErr w:type="spellEnd"/>
      <w:r w:rsidRPr="00C94F4C">
        <w:rPr>
          <w:rFonts w:asciiTheme="minorHAnsi" w:hAnsiTheme="minorHAnsi" w:cstheme="minorHAnsi"/>
          <w:lang w:val="el-GR"/>
        </w:rPr>
        <w:t>. Φ 478.6/106/68554/Α2-11/06/2021 εγκυκλίου της Υπουργού ΠΑΙ.Θ.</w:t>
      </w:r>
    </w:p>
    <w:p w14:paraId="16BA6130" w14:textId="77777777" w:rsidR="00337A02" w:rsidRPr="00C94F4C" w:rsidRDefault="00337A02" w:rsidP="00337A02">
      <w:pPr>
        <w:rPr>
          <w:rFonts w:asciiTheme="minorHAnsi" w:hAnsiTheme="minorHAnsi" w:cstheme="minorHAnsi"/>
          <w:lang w:val="el-GR"/>
        </w:rPr>
      </w:pPr>
    </w:p>
    <w:p w14:paraId="072F2AC2" w14:textId="77777777" w:rsidR="00337A02" w:rsidRPr="000A6C6F" w:rsidRDefault="00337A02" w:rsidP="00337A02">
      <w:pPr>
        <w:rPr>
          <w:rFonts w:asciiTheme="minorHAnsi" w:hAnsiTheme="minorHAnsi" w:cstheme="minorHAnsi"/>
          <w:u w:val="single"/>
          <w:lang w:val="el-GR"/>
        </w:rPr>
      </w:pPr>
      <w:r w:rsidRPr="000A6C6F">
        <w:rPr>
          <w:rFonts w:asciiTheme="minorHAnsi" w:hAnsiTheme="minorHAnsi" w:cstheme="minorHAnsi"/>
          <w:u w:val="single"/>
          <w:lang w:val="el-GR"/>
        </w:rPr>
        <w:t xml:space="preserve">Πληροφορίες για τη δράση προμήθειας σετ ρομποτικής σε σχολικές μονάδες </w:t>
      </w:r>
      <w:proofErr w:type="spellStart"/>
      <w:r w:rsidRPr="000A6C6F">
        <w:rPr>
          <w:rFonts w:asciiTheme="minorHAnsi" w:hAnsiTheme="minorHAnsi" w:cstheme="minorHAnsi"/>
          <w:u w:val="single"/>
          <w:lang w:val="el-GR"/>
        </w:rPr>
        <w:t>Α.θμιας</w:t>
      </w:r>
      <w:proofErr w:type="spellEnd"/>
      <w:r w:rsidRPr="000A6C6F">
        <w:rPr>
          <w:rFonts w:asciiTheme="minorHAnsi" w:hAnsiTheme="minorHAnsi" w:cstheme="minorHAnsi"/>
          <w:u w:val="single"/>
          <w:lang w:val="el-GR"/>
        </w:rPr>
        <w:t xml:space="preserve"> και Β/</w:t>
      </w:r>
      <w:proofErr w:type="spellStart"/>
      <w:r w:rsidRPr="000A6C6F">
        <w:rPr>
          <w:rFonts w:asciiTheme="minorHAnsi" w:hAnsiTheme="minorHAnsi" w:cstheme="minorHAnsi"/>
          <w:u w:val="single"/>
          <w:lang w:val="el-GR"/>
        </w:rPr>
        <w:t>θμιας</w:t>
      </w:r>
      <w:proofErr w:type="spellEnd"/>
      <w:r w:rsidRPr="000A6C6F">
        <w:rPr>
          <w:rFonts w:asciiTheme="minorHAnsi" w:hAnsiTheme="minorHAnsi" w:cstheme="minorHAnsi"/>
          <w:u w:val="single"/>
          <w:lang w:val="el-GR"/>
        </w:rPr>
        <w:t xml:space="preserve"> Εκπαίδευσης</w:t>
      </w:r>
    </w:p>
    <w:p w14:paraId="3788106C"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 xml:space="preserve">Αντικείμενο του εν λόγω έργου είναι η προμήθεια σετ ρομποτικής, στις σχολικές μονάδες πρωτοβάθμιας (νηπιαγωγεία και δημοτικά) και δευτεροβάθμιας εκπαίδευσης (γυμνάσια). Το σετ ρομποτικής αποτελείται από δομικά στοιχεία και λογισμικό, που επιτρέπουν την κατασκευή και τον προγραμματισμό διαμορφώνοντας ένα ολοκληρωμένο </w:t>
      </w:r>
      <w:proofErr w:type="spellStart"/>
      <w:r w:rsidRPr="00C94F4C">
        <w:rPr>
          <w:rFonts w:asciiTheme="minorHAnsi" w:hAnsiTheme="minorHAnsi" w:cstheme="minorHAnsi"/>
          <w:lang w:val="el-GR"/>
        </w:rPr>
        <w:t>project</w:t>
      </w:r>
      <w:proofErr w:type="spellEnd"/>
      <w:r w:rsidRPr="00C94F4C">
        <w:rPr>
          <w:rFonts w:asciiTheme="minorHAnsi" w:hAnsiTheme="minorHAnsi" w:cstheme="minorHAnsi"/>
          <w:lang w:val="el-GR"/>
        </w:rPr>
        <w:t>.</w:t>
      </w:r>
    </w:p>
    <w:p w14:paraId="79EABEB2"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Η προμήθεια αφορά σε σχολικές μονάδες όλης της επικράτειας (οριζόντια παρέμβαση).</w:t>
      </w:r>
    </w:p>
    <w:p w14:paraId="54D108F8"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 xml:space="preserve">Κάθε σετ συνοδεύεται από δραστηριότητες / Εκπαιδευτικό υλικό / </w:t>
      </w:r>
      <w:proofErr w:type="spellStart"/>
      <w:r w:rsidRPr="00C94F4C">
        <w:rPr>
          <w:rFonts w:asciiTheme="minorHAnsi" w:hAnsiTheme="minorHAnsi" w:cstheme="minorHAnsi"/>
          <w:lang w:val="el-GR"/>
        </w:rPr>
        <w:t>ebook</w:t>
      </w:r>
      <w:proofErr w:type="spellEnd"/>
      <w:r w:rsidRPr="00C94F4C">
        <w:rPr>
          <w:rFonts w:asciiTheme="minorHAnsi" w:hAnsiTheme="minorHAnsi" w:cstheme="minorHAnsi"/>
          <w:lang w:val="el-GR"/>
        </w:rPr>
        <w:t xml:space="preserve"> / </w:t>
      </w:r>
      <w:proofErr w:type="spellStart"/>
      <w:r w:rsidRPr="00C94F4C">
        <w:rPr>
          <w:rFonts w:asciiTheme="minorHAnsi" w:hAnsiTheme="minorHAnsi" w:cstheme="minorHAnsi"/>
          <w:lang w:val="el-GR"/>
        </w:rPr>
        <w:t>Videos</w:t>
      </w:r>
      <w:proofErr w:type="spellEnd"/>
      <w:r w:rsidRPr="00C94F4C">
        <w:rPr>
          <w:rFonts w:asciiTheme="minorHAnsi" w:hAnsiTheme="minorHAnsi" w:cstheme="minorHAnsi"/>
          <w:lang w:val="el-GR"/>
        </w:rPr>
        <w:t xml:space="preserve"> Παρουσιάσεων  σύμφωνα με τις προδιαγραφές κάθε προσφερόμενου είδους.</w:t>
      </w:r>
    </w:p>
    <w:p w14:paraId="00766B22" w14:textId="62C93AC1" w:rsidR="00A30EF9" w:rsidRPr="00C94F4C" w:rsidRDefault="00A30EF9" w:rsidP="00991F03">
      <w:pPr>
        <w:pStyle w:val="3"/>
        <w:rPr>
          <w:rFonts w:asciiTheme="minorHAnsi" w:hAnsiTheme="minorHAnsi" w:cstheme="minorHAnsi"/>
          <w:lang w:val="el-GR"/>
        </w:rPr>
      </w:pPr>
      <w:bookmarkStart w:id="147" w:name="_Toc98281308"/>
      <w:bookmarkStart w:id="148" w:name="_Toc133921691"/>
      <w:r w:rsidRPr="00C94F4C">
        <w:rPr>
          <w:rFonts w:asciiTheme="minorHAnsi" w:hAnsiTheme="minorHAnsi" w:cstheme="minorHAnsi"/>
          <w:lang w:val="el-GR"/>
        </w:rPr>
        <w:t>Αναμενόμενα Οφέλ</w:t>
      </w:r>
      <w:r w:rsidR="002E08C4" w:rsidRPr="00C94F4C">
        <w:rPr>
          <w:rFonts w:asciiTheme="minorHAnsi" w:hAnsiTheme="minorHAnsi" w:cstheme="minorHAnsi"/>
          <w:lang w:val="el-GR"/>
        </w:rPr>
        <w:t>η</w:t>
      </w:r>
      <w:bookmarkEnd w:id="147"/>
      <w:bookmarkEnd w:id="148"/>
    </w:p>
    <w:p w14:paraId="257FB911" w14:textId="77777777" w:rsidR="002E08C4" w:rsidRPr="00C94F4C" w:rsidRDefault="002E08C4" w:rsidP="002E08C4">
      <w:pPr>
        <w:rPr>
          <w:rFonts w:asciiTheme="minorHAnsi" w:hAnsiTheme="minorHAnsi" w:cstheme="minorHAnsi"/>
          <w:lang w:val="el-GR"/>
        </w:rPr>
      </w:pPr>
      <w:r w:rsidRPr="00C94F4C">
        <w:rPr>
          <w:rFonts w:asciiTheme="minorHAnsi" w:hAnsiTheme="minorHAnsi" w:cstheme="minorHAnsi"/>
          <w:lang w:val="el-GR"/>
        </w:rPr>
        <w:t>Η αποφυγή πολύωρης τηλεφωνικής αναμονής των εκπαιδευτικών.</w:t>
      </w:r>
    </w:p>
    <w:p w14:paraId="2FEB7F11" w14:textId="77777777" w:rsidR="002E08C4" w:rsidRPr="00C94F4C" w:rsidRDefault="002E08C4" w:rsidP="002E08C4">
      <w:pPr>
        <w:rPr>
          <w:rFonts w:asciiTheme="minorHAnsi" w:hAnsiTheme="minorHAnsi" w:cstheme="minorHAnsi"/>
          <w:lang w:val="el-GR"/>
        </w:rPr>
      </w:pPr>
      <w:r w:rsidRPr="00C94F4C">
        <w:rPr>
          <w:rFonts w:asciiTheme="minorHAnsi" w:hAnsiTheme="minorHAnsi" w:cstheme="minorHAnsi"/>
          <w:lang w:val="el-GR"/>
        </w:rPr>
        <w:t xml:space="preserve">Η αποσυμφόρηση του τηλεφωνικού κέντρου του Υπουργείου παιδείας </w:t>
      </w:r>
    </w:p>
    <w:p w14:paraId="675E3E0F" w14:textId="46E671BF" w:rsidR="002E08C4" w:rsidRPr="00C94F4C" w:rsidRDefault="002E08C4" w:rsidP="000A6C6F">
      <w:pPr>
        <w:rPr>
          <w:rFonts w:asciiTheme="minorHAnsi" w:hAnsiTheme="minorHAnsi" w:cstheme="minorHAnsi"/>
          <w:lang w:val="el-GR"/>
        </w:rPr>
      </w:pPr>
      <w:r w:rsidRPr="00C94F4C">
        <w:rPr>
          <w:rFonts w:asciiTheme="minorHAnsi" w:hAnsiTheme="minorHAnsi" w:cstheme="minorHAnsi"/>
          <w:lang w:val="el-GR"/>
        </w:rPr>
        <w:t>Η εξοικονόμηση παραγωγικού χρόνου εργασίας των υπαλλήλων του Υπουργείου παιδείας  για τους οποίους το αντικείμενο των υπηρεσιών εκπίπτει των αρμοδιοτήτων τους.</w:t>
      </w:r>
    </w:p>
    <w:p w14:paraId="42BE1C67" w14:textId="3BFCC3B1" w:rsidR="00A30EF9" w:rsidRPr="00C94F4C" w:rsidRDefault="00A30EF9" w:rsidP="00991F03">
      <w:pPr>
        <w:pStyle w:val="3"/>
        <w:rPr>
          <w:rFonts w:asciiTheme="minorHAnsi" w:hAnsiTheme="minorHAnsi" w:cstheme="minorHAnsi"/>
          <w:lang w:val="el-GR"/>
        </w:rPr>
      </w:pPr>
      <w:bookmarkStart w:id="149" w:name="_Toc98281309"/>
      <w:bookmarkStart w:id="150" w:name="_Toc133921692"/>
      <w:r w:rsidRPr="00C94F4C">
        <w:rPr>
          <w:rFonts w:asciiTheme="minorHAnsi" w:hAnsiTheme="minorHAnsi" w:cstheme="minorHAnsi"/>
          <w:lang w:val="el-GR"/>
        </w:rPr>
        <w:t>Κρίσιμοι Παράγοντες Επιτυχίας - Κίνδυνοι</w:t>
      </w:r>
      <w:bookmarkEnd w:id="149"/>
      <w:bookmarkEnd w:id="150"/>
    </w:p>
    <w:p w14:paraId="03676B95" w14:textId="3452CDCD" w:rsidR="00141E13" w:rsidRPr="00C94F4C" w:rsidRDefault="00BD2D96" w:rsidP="000A6C6F">
      <w:pPr>
        <w:spacing w:line="302" w:lineRule="auto"/>
        <w:ind w:right="594"/>
        <w:rPr>
          <w:rFonts w:asciiTheme="minorHAnsi" w:hAnsiTheme="minorHAnsi" w:cstheme="minorHAnsi"/>
          <w:lang w:val="el-GR"/>
        </w:rPr>
      </w:pPr>
      <w:r w:rsidRPr="00C94F4C">
        <w:rPr>
          <w:rFonts w:asciiTheme="minorHAnsi" w:hAnsiTheme="minorHAnsi" w:cstheme="minorHAnsi"/>
          <w:szCs w:val="22"/>
          <w:lang w:val="el-GR"/>
        </w:rPr>
        <w:t xml:space="preserve">Η Υποστήριξη Χρηστών αποτελεί κεφαλαιώδους σημασίας παράγοντα για την επιτυχία κάθε συστήματος και ιδιαίτερα του συγκεκριμένου που εκτείνεται σε εκατοντάδες σημεία, πανελλαδικά και απευθύνεται στο σύνολο της εκπαιδευτικής κοινότητας. Το κέντρο αρωγής χρηστών πρέπει να γίνει ένα καθημερινό εργαλείο, εύκολα </w:t>
      </w:r>
      <w:proofErr w:type="spellStart"/>
      <w:r w:rsidRPr="00C94F4C">
        <w:rPr>
          <w:rFonts w:asciiTheme="minorHAnsi" w:hAnsiTheme="minorHAnsi" w:cstheme="minorHAnsi"/>
          <w:szCs w:val="22"/>
          <w:lang w:val="el-GR"/>
        </w:rPr>
        <w:t>προσβάσιμο</w:t>
      </w:r>
      <w:proofErr w:type="spellEnd"/>
      <w:r w:rsidRPr="00C94F4C">
        <w:rPr>
          <w:rFonts w:asciiTheme="minorHAnsi" w:hAnsiTheme="minorHAnsi" w:cstheme="minorHAnsi"/>
          <w:szCs w:val="22"/>
          <w:lang w:val="el-GR"/>
        </w:rPr>
        <w:t xml:space="preserve"> και πλήρως κατανοητό από το σύνολο της εκπαιδευτικής κοινότητας. Θα πρέπει με εύκολο και κατανοητό τρόπο να παρέχει δομημένα όλη τη ζητούμενη πληροφορία στον χρήστη, αλλά παράλληλα να μπορεί να εξυπηρετήσει και προσωποποιημένα αιτήματα. Το παραπάνω </w:t>
      </w:r>
      <w:r w:rsidRPr="00C94F4C">
        <w:rPr>
          <w:rFonts w:asciiTheme="minorHAnsi" w:hAnsiTheme="minorHAnsi" w:cstheme="minorHAnsi"/>
          <w:szCs w:val="22"/>
          <w:lang w:val="el-GR"/>
        </w:rPr>
        <w:lastRenderedPageBreak/>
        <w:t>αποτελεί όχι μόνο κρίσιμο παράγοντα επιτυχίας του ίδιου του έργου, αλλά και των έργων των οποίων έρχεται σαν συνέχεια</w:t>
      </w:r>
      <w:r w:rsidR="00953F75">
        <w:rPr>
          <w:rFonts w:asciiTheme="minorHAnsi" w:hAnsiTheme="minorHAnsi" w:cstheme="minorHAnsi"/>
          <w:lang w:val="el-GR"/>
        </w:rPr>
        <w:t>.</w:t>
      </w:r>
    </w:p>
    <w:p w14:paraId="46F2833C" w14:textId="79CC5375" w:rsidR="00991F03" w:rsidRPr="000A6C6F" w:rsidRDefault="001405BB" w:rsidP="000A6C6F">
      <w:pPr>
        <w:pStyle w:val="2"/>
        <w:ind w:hanging="2987"/>
        <w:rPr>
          <w:rFonts w:asciiTheme="minorHAnsi" w:hAnsiTheme="minorHAnsi" w:cstheme="minorHAnsi"/>
          <w:lang w:val="el-GR"/>
        </w:rPr>
      </w:pPr>
      <w:bookmarkStart w:id="151" w:name="_Αρχιτεκτονική"/>
      <w:bookmarkStart w:id="152" w:name="_Toc96864168"/>
      <w:bookmarkStart w:id="153" w:name="_Toc98274944"/>
      <w:bookmarkStart w:id="154" w:name="_Toc98275107"/>
      <w:bookmarkStart w:id="155" w:name="_Toc98281315"/>
      <w:bookmarkStart w:id="156" w:name="_Toc133921693"/>
      <w:bookmarkEnd w:id="151"/>
      <w:r w:rsidRPr="00C94F4C">
        <w:rPr>
          <w:rFonts w:asciiTheme="minorHAnsi" w:hAnsiTheme="minorHAnsi" w:cstheme="minorHAnsi"/>
          <w:lang w:val="el-GR"/>
        </w:rPr>
        <w:t>Λ</w:t>
      </w:r>
      <w:r w:rsidR="00991F03" w:rsidRPr="000A6C6F">
        <w:rPr>
          <w:rFonts w:asciiTheme="minorHAnsi" w:hAnsiTheme="minorHAnsi" w:cstheme="minorHAnsi"/>
          <w:lang w:val="el-GR"/>
        </w:rPr>
        <w:t>ειτουργικές Απαιτήσεις</w:t>
      </w:r>
      <w:bookmarkEnd w:id="152"/>
      <w:bookmarkEnd w:id="153"/>
      <w:bookmarkEnd w:id="154"/>
      <w:bookmarkEnd w:id="155"/>
      <w:bookmarkEnd w:id="156"/>
      <w:r w:rsidR="00991F03" w:rsidRPr="000A6C6F">
        <w:rPr>
          <w:rFonts w:asciiTheme="minorHAnsi" w:hAnsiTheme="minorHAnsi" w:cstheme="minorHAnsi"/>
          <w:lang w:val="el-GR"/>
        </w:rPr>
        <w:t xml:space="preserve"> </w:t>
      </w:r>
    </w:p>
    <w:p w14:paraId="6D7F55A0" w14:textId="77777777" w:rsidR="00762E1A" w:rsidRPr="00C94F4C" w:rsidRDefault="00762E1A" w:rsidP="000A6C6F">
      <w:pPr>
        <w:spacing w:line="302" w:lineRule="auto"/>
        <w:ind w:right="594"/>
        <w:rPr>
          <w:rFonts w:asciiTheme="minorHAnsi" w:hAnsiTheme="minorHAnsi" w:cstheme="minorHAnsi"/>
          <w:szCs w:val="22"/>
          <w:lang w:val="el-GR"/>
        </w:rPr>
      </w:pPr>
      <w:bookmarkStart w:id="157" w:name="_Toc96864169"/>
      <w:bookmarkStart w:id="158" w:name="_Toc98274945"/>
      <w:bookmarkStart w:id="159" w:name="_Toc98275108"/>
      <w:bookmarkStart w:id="160" w:name="_Toc98281316"/>
      <w:r w:rsidRPr="00C94F4C">
        <w:rPr>
          <w:rFonts w:asciiTheme="minorHAnsi" w:hAnsiTheme="minorHAnsi" w:cstheme="minorHAnsi"/>
          <w:szCs w:val="22"/>
          <w:lang w:val="el-GR"/>
        </w:rPr>
        <w:t xml:space="preserve">Με το παρόν Έργο και </w:t>
      </w:r>
      <w:proofErr w:type="spellStart"/>
      <w:r w:rsidRPr="00C94F4C">
        <w:rPr>
          <w:rFonts w:asciiTheme="minorHAnsi" w:hAnsiTheme="minorHAnsi" w:cstheme="minorHAnsi"/>
          <w:szCs w:val="22"/>
          <w:lang w:val="el-GR"/>
        </w:rPr>
        <w:t>στo</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πλαίσιo</w:t>
      </w:r>
      <w:proofErr w:type="spellEnd"/>
      <w:r w:rsidRPr="00C94F4C">
        <w:rPr>
          <w:rFonts w:asciiTheme="minorHAnsi" w:hAnsiTheme="minorHAnsi" w:cstheme="minorHAnsi"/>
          <w:szCs w:val="22"/>
          <w:lang w:val="el-GR"/>
        </w:rPr>
        <w:t xml:space="preserve"> της προσπάθειας να εδραιωθεί η χρήση των διαδραστικών συστημάτων και της ρομποτικής, προβλέπεται η ενημέρωση και υποστήριξη των εκπαιδευτικών για την αξιοποίησή τους και την εξοικείωσή τους με τις παρεχόμενες ψηφιακές υπηρεσίες, μέσω της διάθεσης από τον ανάδοχο κατάλληλου ανθρώπινου δυναμικού που θα είναι σε θέση να υποστηρίξει τη λειτουργία των συστημάτων και του λογισμικού. Οι άνθρωποι που θα αναλάβουν το έργο της υποστήριξης, θα πρέπει να έχουν αποδεδειγμένη εμπειρία σε υποστήριξη μεγάλου αριθμού εξυπηρετούμενων αιτημάτων στο χώρο της εκπαίδευσης. Κρίνεται ζωικής σημασίας η υποστήριξη αυτή να παρέχεται και εκτός του σχολικού ωραρίου, καθώς εκτός από την υποστήριξη κατά τη διάρκεια του μαθήματος, θα πρέπει οι εκπαιδευτικοί να λαμβάνουν υποστήριξη και τις ώρες που εργάζονται για την προετοιμασία των μαθημάτων (απογευματινές ώρες). Για το σκοπό αυτό, ζητείται το ωράριο λειτουργίας του κέντρου αρωγής χρηστών να είναι διευρυμένο (Δε. - Πα. 08:00 – 20:00).</w:t>
      </w:r>
    </w:p>
    <w:p w14:paraId="4904BA22"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Σκοπός της λειτουργίας του κέντρου αρωγής χρηστών το οποίο θα οργανώσει και θα στελεχώσει ο Ανάδοχος, είναι να φέρει τον εκπαιδευτικό σε απευθείας επαφή με τη νέα πραγματικότητα των σύγχρονων ψηφιακών τάξεων. Με την πρωτοβουλία αυτή, οι Έλληνες εκπαιδευτικοί θα γίνουν στην πράξη μέρος της ψηφιοποίησης της εκπαίδευσης και θα μπορέσουν να αναπτύξουν εκπαιδευτικό υλικό σύμφωνα με την τάση της εποχής αλλά και με βάση τις αδιαμφισβήτητες δυνατότητες που μπορούν να παρέχουν οι ΤΠΕ στην εκπαιδευτική διαδικασία.</w:t>
      </w:r>
    </w:p>
    <w:p w14:paraId="5565907A"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Για το σκοπό αυτό, ο Ανάδοχος θα οργανώσει/ στελεχώσει και θα θέσει σε λειτουργία κέντρο αρωγής χρηστών (</w:t>
      </w:r>
      <w:r w:rsidRPr="00C94F4C">
        <w:rPr>
          <w:rFonts w:asciiTheme="minorHAnsi" w:hAnsiTheme="minorHAnsi" w:cstheme="minorHAnsi"/>
          <w:szCs w:val="22"/>
          <w:lang w:val="en-US"/>
        </w:rPr>
        <w:t>Help</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Desk</w:t>
      </w:r>
      <w:r w:rsidRPr="00C94F4C">
        <w:rPr>
          <w:rFonts w:asciiTheme="minorHAnsi" w:hAnsiTheme="minorHAnsi" w:cstheme="minorHAnsi"/>
          <w:szCs w:val="22"/>
          <w:lang w:val="el-GR"/>
        </w:rPr>
        <w:t xml:space="preserve">), απευθυνόμενο στο σύνολο της δημόσιας εκπαιδευτικής κοινότητας. Τα στελέχη του </w:t>
      </w:r>
      <w:r w:rsidRPr="00C94F4C">
        <w:rPr>
          <w:rFonts w:asciiTheme="minorHAnsi" w:hAnsiTheme="minorHAnsi" w:cstheme="minorHAnsi"/>
          <w:szCs w:val="22"/>
          <w:lang w:val="en-US"/>
        </w:rPr>
        <w:t>help</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desk</w:t>
      </w:r>
      <w:r w:rsidRPr="00C94F4C">
        <w:rPr>
          <w:rFonts w:asciiTheme="minorHAnsi" w:hAnsiTheme="minorHAnsi" w:cstheme="minorHAnsi"/>
          <w:szCs w:val="22"/>
          <w:lang w:val="el-GR"/>
        </w:rPr>
        <w:t xml:space="preserve"> θα είναι εκπαιδευμένοι και θα έχουν πρόσβαση σε όλα τα σύγχρονα εργαλεία που απαιτούνται για να παρέχουν άμεση και πλήρη υποστήριξη αφορά στο αντικείμενο του έργου. </w:t>
      </w:r>
    </w:p>
    <w:p w14:paraId="0FCC5A6B" w14:textId="708D20B3" w:rsidR="00762E1A" w:rsidRPr="00C94F4C" w:rsidRDefault="00762E1A" w:rsidP="000A6C6F">
      <w:pPr>
        <w:spacing w:line="302" w:lineRule="auto"/>
        <w:ind w:right="594"/>
        <w:rPr>
          <w:rFonts w:asciiTheme="minorHAnsi" w:hAnsiTheme="minorHAnsi" w:cstheme="minorHAnsi"/>
          <w:b/>
          <w:bCs/>
          <w:szCs w:val="22"/>
          <w:lang w:val="el-GR"/>
        </w:rPr>
      </w:pPr>
      <w:r w:rsidRPr="00C94F4C">
        <w:rPr>
          <w:rFonts w:asciiTheme="minorHAnsi" w:hAnsiTheme="minorHAnsi" w:cstheme="minorHAnsi"/>
          <w:szCs w:val="22"/>
          <w:lang w:val="el-GR"/>
        </w:rPr>
        <w:t>Ασφάλεια: Για την αποφυγή πρόσβασης, λήψης και μεταφοράς ηλεκτρονικών αρχείων με ευαίσθητα προσωπικά δεδομένα από το απασχολούμενο προσωπικό του Ανάδοχου του έργου, θα υπάρξουν ασφαλιστικές δικλείδες ευθύνη ου αναδόχου. Επιπλέον, στο κείμενο της σύμβασης ανάθεσης έργου που θα συνομολογεί, θα συμπεριληφθεί όρος για την υποχρέωση τήρησης εχεμύθειας, εμπιστευτικότητας και παντός απορρήτου εκ μέρους του αναδόχου και του απασχολούμενου προσωπικού.</w:t>
      </w:r>
    </w:p>
    <w:p w14:paraId="2DB579D0" w14:textId="77777777" w:rsidR="00762E1A" w:rsidRPr="00C94F4C" w:rsidRDefault="00762E1A" w:rsidP="00762E1A">
      <w:pPr>
        <w:pStyle w:val="aff2"/>
        <w:numPr>
          <w:ilvl w:val="0"/>
          <w:numId w:val="282"/>
        </w:numPr>
        <w:spacing w:line="302"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 xml:space="preserve">Ανάπτυξη </w:t>
      </w:r>
      <w:proofErr w:type="spellStart"/>
      <w:r w:rsidRPr="00C94F4C">
        <w:rPr>
          <w:rFonts w:asciiTheme="minorHAnsi" w:hAnsiTheme="minorHAnsi" w:cstheme="minorHAnsi"/>
          <w:b/>
          <w:bCs/>
          <w:szCs w:val="22"/>
          <w:lang w:val="el-GR"/>
        </w:rPr>
        <w:t>γνωσιακής</w:t>
      </w:r>
      <w:proofErr w:type="spellEnd"/>
      <w:r w:rsidRPr="00C94F4C">
        <w:rPr>
          <w:rFonts w:asciiTheme="minorHAnsi" w:hAnsiTheme="minorHAnsi" w:cstheme="minorHAnsi"/>
          <w:b/>
          <w:bCs/>
          <w:szCs w:val="22"/>
          <w:lang w:val="el-GR"/>
        </w:rPr>
        <w:t xml:space="preserve"> βάσης δεδομένων</w:t>
      </w:r>
    </w:p>
    <w:p w14:paraId="260EEA38"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είναι υποχρεωμένος να δημιουργήσει ψηφιακή πλατφόρμα </w:t>
      </w:r>
      <w:proofErr w:type="spellStart"/>
      <w:r w:rsidRPr="00C94F4C">
        <w:rPr>
          <w:rFonts w:asciiTheme="minorHAnsi" w:hAnsiTheme="minorHAnsi" w:cstheme="minorHAnsi"/>
          <w:szCs w:val="22"/>
          <w:lang w:val="el-GR"/>
        </w:rPr>
        <w:t>γνωσιακής</w:t>
      </w:r>
      <w:proofErr w:type="spellEnd"/>
      <w:r w:rsidRPr="00C94F4C">
        <w:rPr>
          <w:rFonts w:asciiTheme="minorHAnsi" w:hAnsiTheme="minorHAnsi" w:cstheme="minorHAnsi"/>
          <w:szCs w:val="22"/>
          <w:lang w:val="el-GR"/>
        </w:rPr>
        <w:t xml:space="preserve"> βάσης δεδομένων με όλη την πληροφορία δομημένη, ώστε προβλήματα και ερωτήσεις που έχουν απαντηθεί στο παρελθόν, να υπάρχουν διαθέσιμα σαν πληροφορία σε όλους τους </w:t>
      </w:r>
      <w:r w:rsidRPr="00C94F4C">
        <w:rPr>
          <w:rFonts w:asciiTheme="minorHAnsi" w:hAnsiTheme="minorHAnsi" w:cstheme="minorHAnsi"/>
          <w:szCs w:val="22"/>
          <w:lang w:val="en-US"/>
        </w:rPr>
        <w:t>agents</w:t>
      </w:r>
      <w:r w:rsidRPr="00C94F4C">
        <w:rPr>
          <w:rFonts w:asciiTheme="minorHAnsi" w:hAnsiTheme="minorHAnsi" w:cstheme="minorHAnsi"/>
          <w:szCs w:val="22"/>
          <w:lang w:val="el-GR"/>
        </w:rPr>
        <w:t xml:space="preserve"> αλλά και στους τελικούς χρήστες. Η βάση αυτή θα πρέπει να εμπλουτίζεται συνεχώς καθ’ όλη τη λειτουργία του κέντρου αρωγής χρηστών. Ενδεικτικές καταχώρηση ερωτήσεων απαντήσεων στη </w:t>
      </w:r>
      <w:proofErr w:type="spellStart"/>
      <w:r w:rsidRPr="00C94F4C">
        <w:rPr>
          <w:rFonts w:asciiTheme="minorHAnsi" w:hAnsiTheme="minorHAnsi" w:cstheme="minorHAnsi"/>
          <w:szCs w:val="22"/>
          <w:lang w:val="el-GR"/>
        </w:rPr>
        <w:t>γνωσιακή</w:t>
      </w:r>
      <w:proofErr w:type="spellEnd"/>
      <w:r w:rsidRPr="00C94F4C">
        <w:rPr>
          <w:rFonts w:asciiTheme="minorHAnsi" w:hAnsiTheme="minorHAnsi" w:cstheme="minorHAnsi"/>
          <w:szCs w:val="22"/>
          <w:lang w:val="el-GR"/>
        </w:rPr>
        <w:t xml:space="preserve"> βάση δεδομένων, εντοπισμός συχνών θεμάτων αποσαφήνισης για την </w:t>
      </w:r>
      <w:proofErr w:type="spellStart"/>
      <w:r w:rsidRPr="00C94F4C">
        <w:rPr>
          <w:rFonts w:asciiTheme="minorHAnsi" w:hAnsiTheme="minorHAnsi" w:cstheme="minorHAnsi"/>
          <w:szCs w:val="22"/>
          <w:lang w:val="el-GR"/>
        </w:rPr>
        <w:t>γνωσιακή</w:t>
      </w:r>
      <w:proofErr w:type="spellEnd"/>
      <w:r w:rsidRPr="00C94F4C">
        <w:rPr>
          <w:rFonts w:asciiTheme="minorHAnsi" w:hAnsiTheme="minorHAnsi" w:cstheme="minorHAnsi"/>
          <w:szCs w:val="22"/>
          <w:lang w:val="el-GR"/>
        </w:rPr>
        <w:t xml:space="preserve"> βάση δεδομένων, παραμετροποίηση της θεματολογίας εξυπηρέτησης με βάση του κανόνες λειτουργίας και προσαρμογή στις τρέχουσες απαιτήσεις, εξαγωγή στατιστικών δεδομένων και επεξεργασία των δεδομένων για τη προετοιμασία λήψης αποφάσεων, </w:t>
      </w:r>
      <w:r w:rsidRPr="00C94F4C">
        <w:rPr>
          <w:rFonts w:asciiTheme="minorHAnsi" w:hAnsiTheme="minorHAnsi" w:cstheme="minorHAnsi"/>
          <w:szCs w:val="22"/>
          <w:lang w:val="el-GR"/>
        </w:rPr>
        <w:lastRenderedPageBreak/>
        <w:t xml:space="preserve">προσθήκη νέων θεμάτων εξυπηρέτησης, κλπ. Η καταγραφή των θεμάτων θα πρέπει να γίνεται ομαδοποιημένα σε κατηγορίες, να υπάρχουν λέξεις κλειδιά για την αναζήτηση και έξυπνοι μηχανισμοί να προτείνουν τα σχετικά άρθρα. Τα άρθρα θα πρέπει να είναι κείμενα, εικόνες ή </w:t>
      </w:r>
      <w:r w:rsidRPr="00C94F4C">
        <w:rPr>
          <w:rFonts w:asciiTheme="minorHAnsi" w:hAnsiTheme="minorHAnsi" w:cstheme="minorHAnsi"/>
          <w:szCs w:val="22"/>
          <w:lang w:val="en-US"/>
        </w:rPr>
        <w:t>video</w:t>
      </w:r>
      <w:r w:rsidRPr="00C94F4C">
        <w:rPr>
          <w:rFonts w:asciiTheme="minorHAnsi" w:hAnsiTheme="minorHAnsi" w:cstheme="minorHAnsi"/>
          <w:szCs w:val="22"/>
          <w:lang w:val="el-GR"/>
        </w:rPr>
        <w:t xml:space="preserve"> με αναλυτικές οδηγίες.</w:t>
      </w:r>
    </w:p>
    <w:p w14:paraId="253C2F07" w14:textId="712C655E"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Η πλατφόρμα αυτή θα είναι διαθέσιμη 24</w:t>
      </w:r>
      <w:r w:rsidRPr="00C94F4C">
        <w:rPr>
          <w:rFonts w:asciiTheme="minorHAnsi" w:hAnsiTheme="minorHAnsi" w:cstheme="minorHAnsi"/>
          <w:szCs w:val="22"/>
          <w:lang w:val="en-US"/>
        </w:rPr>
        <w:t>x</w:t>
      </w:r>
      <w:r w:rsidRPr="00C94F4C">
        <w:rPr>
          <w:rFonts w:asciiTheme="minorHAnsi" w:hAnsiTheme="minorHAnsi" w:cstheme="minorHAnsi"/>
          <w:szCs w:val="22"/>
          <w:lang w:val="el-GR"/>
        </w:rPr>
        <w:t>7</w:t>
      </w:r>
      <w:r w:rsidRPr="00C94F4C">
        <w:rPr>
          <w:rFonts w:asciiTheme="minorHAnsi" w:hAnsiTheme="minorHAnsi" w:cstheme="minorHAnsi"/>
          <w:szCs w:val="22"/>
          <w:lang w:val="en-US"/>
        </w:rPr>
        <w:t>x</w:t>
      </w:r>
      <w:r w:rsidRPr="00C94F4C">
        <w:rPr>
          <w:rFonts w:asciiTheme="minorHAnsi" w:hAnsiTheme="minorHAnsi" w:cstheme="minorHAnsi"/>
          <w:szCs w:val="22"/>
          <w:lang w:val="el-GR"/>
        </w:rPr>
        <w:t xml:space="preserve">365, διαθέσιμη σε όλη την εκπαιδευτική </w:t>
      </w:r>
      <w:proofErr w:type="spellStart"/>
      <w:r w:rsidRPr="00C94F4C">
        <w:rPr>
          <w:rFonts w:asciiTheme="minorHAnsi" w:hAnsiTheme="minorHAnsi" w:cstheme="minorHAnsi"/>
          <w:szCs w:val="22"/>
          <w:lang w:val="el-GR"/>
        </w:rPr>
        <w:t>κοινότητα,μέσω</w:t>
      </w:r>
      <w:proofErr w:type="spellEnd"/>
      <w:r w:rsidRPr="00C94F4C">
        <w:rPr>
          <w:rFonts w:asciiTheme="minorHAnsi" w:hAnsiTheme="minorHAnsi" w:cstheme="minorHAnsi"/>
          <w:szCs w:val="22"/>
          <w:lang w:val="el-GR"/>
        </w:rPr>
        <w:t xml:space="preserve"> πρόσβασης από το διαδίκτυο με χρήση οποιουδήποτε σύγχρονου </w:t>
      </w:r>
      <w:r w:rsidRPr="00C94F4C">
        <w:rPr>
          <w:rFonts w:asciiTheme="minorHAnsi" w:hAnsiTheme="minorHAnsi" w:cstheme="minorHAnsi"/>
          <w:szCs w:val="22"/>
          <w:lang w:val="en-US"/>
        </w:rPr>
        <w:t>browser</w:t>
      </w:r>
      <w:r w:rsidRPr="00C94F4C">
        <w:rPr>
          <w:rFonts w:asciiTheme="minorHAnsi" w:hAnsiTheme="minorHAnsi" w:cstheme="minorHAnsi"/>
          <w:szCs w:val="22"/>
          <w:lang w:val="el-GR"/>
        </w:rPr>
        <w:t xml:space="preserve">. Το σύστημα που θα χρησιμοποιηθεί θα πρέπει να είναι με </w:t>
      </w:r>
      <w:r w:rsidRPr="00C94F4C">
        <w:rPr>
          <w:rFonts w:asciiTheme="minorHAnsi" w:hAnsiTheme="minorHAnsi" w:cstheme="minorHAnsi"/>
          <w:szCs w:val="22"/>
          <w:lang w:val="en-US"/>
        </w:rPr>
        <w:t>open</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source</w:t>
      </w:r>
      <w:r w:rsidRPr="00C94F4C">
        <w:rPr>
          <w:rFonts w:asciiTheme="minorHAnsi" w:hAnsiTheme="minorHAnsi" w:cstheme="minorHAnsi"/>
          <w:szCs w:val="22"/>
          <w:lang w:val="el-GR"/>
        </w:rPr>
        <w:t xml:space="preserve"> τεχνολογίες, ανοικτού κώδικά και χωρίς άδειες χρήσης ώστε στο τέλος του έργου ο φορέας να μπορεί να συνεχίσει δίνει πρόσβαση σε όσους αναζητούν βοήθεια σε θέματα που έχουν καταγραφεί κατά την διάρκεια του έργου. Οι συνοδευτικές υπηρεσίες που ακολουθούν το σύστημα είναι υποχρέωση του αναδόχου να τις παρέχει καθ’ όλη την διάρκεια του έργου. Τέτοιες υπηρεσίες είναι ενδεικτικά η φιλοξενία του συστήματος σε </w:t>
      </w:r>
      <w:proofErr w:type="spellStart"/>
      <w:r w:rsidRPr="00C94F4C">
        <w:rPr>
          <w:rFonts w:asciiTheme="minorHAnsi" w:hAnsiTheme="minorHAnsi" w:cstheme="minorHAnsi"/>
          <w:szCs w:val="22"/>
          <w:lang w:val="el-GR"/>
        </w:rPr>
        <w:t>Cloud</w:t>
      </w:r>
      <w:proofErr w:type="spellEnd"/>
      <w:r w:rsidRPr="00C94F4C">
        <w:rPr>
          <w:rFonts w:asciiTheme="minorHAnsi" w:hAnsiTheme="minorHAnsi" w:cstheme="minorHAnsi"/>
          <w:szCs w:val="22"/>
          <w:lang w:val="el-GR"/>
        </w:rPr>
        <w:t xml:space="preserve"> υπηρεσία της επιλογής του, συντήρηση λογισμικού,  και η παροχή όλων των απαραίτητων αδειών χρήσης. Όλα τα Συστήματα του Έργου θα εγκατασταθούν και θα λειτουργήσουν σε Κυβερνητικό Νέφος (RE-</w:t>
      </w:r>
      <w:proofErr w:type="spellStart"/>
      <w:r w:rsidRPr="00C94F4C">
        <w:rPr>
          <w:rFonts w:asciiTheme="minorHAnsi" w:hAnsiTheme="minorHAnsi" w:cstheme="minorHAnsi"/>
          <w:szCs w:val="22"/>
          <w:lang w:val="el-GR"/>
        </w:rPr>
        <w:t>Clou</w:t>
      </w:r>
      <w:proofErr w:type="spellEnd"/>
      <w:r w:rsidRPr="00C94F4C">
        <w:rPr>
          <w:rFonts w:asciiTheme="minorHAnsi" w:hAnsiTheme="minorHAnsi" w:cstheme="minorHAnsi"/>
          <w:szCs w:val="22"/>
          <w:lang w:val="el-GR"/>
        </w:rPr>
        <w:t>d).</w:t>
      </w:r>
    </w:p>
    <w:p w14:paraId="3699EBD1" w14:textId="7E1C51E4"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στα πλαίσια των περιοδικών αναφορών οφείλει να καταγράφει το σύνολο των καταχωρήσεων που έγιναν στην </w:t>
      </w:r>
      <w:proofErr w:type="spellStart"/>
      <w:r w:rsidRPr="00C94F4C">
        <w:rPr>
          <w:rFonts w:asciiTheme="minorHAnsi" w:hAnsiTheme="minorHAnsi" w:cstheme="minorHAnsi"/>
          <w:szCs w:val="22"/>
          <w:lang w:val="el-GR"/>
        </w:rPr>
        <w:t>γνωσιακή</w:t>
      </w:r>
      <w:proofErr w:type="spellEnd"/>
      <w:r w:rsidRPr="00C94F4C">
        <w:rPr>
          <w:rFonts w:asciiTheme="minorHAnsi" w:hAnsiTheme="minorHAnsi" w:cstheme="minorHAnsi"/>
          <w:szCs w:val="22"/>
          <w:lang w:val="el-GR"/>
        </w:rPr>
        <w:t xml:space="preserve"> βάση δεδομένων το προηγούμενο χρονικό διάστημα.</w:t>
      </w:r>
    </w:p>
    <w:p w14:paraId="49F87616" w14:textId="77777777" w:rsidR="00762E1A" w:rsidRPr="00C94F4C" w:rsidRDefault="00762E1A" w:rsidP="00762E1A">
      <w:pPr>
        <w:pStyle w:val="aff2"/>
        <w:numPr>
          <w:ilvl w:val="0"/>
          <w:numId w:val="282"/>
        </w:numPr>
        <w:spacing w:line="302"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Ανάπτυξη πλατφόρμας ανάρτησης αιτημάτων υποστήριξης (</w:t>
      </w:r>
      <w:r w:rsidRPr="00C94F4C">
        <w:rPr>
          <w:rFonts w:asciiTheme="minorHAnsi" w:hAnsiTheme="minorHAnsi" w:cstheme="minorHAnsi"/>
          <w:b/>
          <w:bCs/>
          <w:szCs w:val="22"/>
          <w:lang w:val="en-US"/>
        </w:rPr>
        <w:t>ticketing</w:t>
      </w:r>
      <w:r w:rsidRPr="00C94F4C">
        <w:rPr>
          <w:rFonts w:asciiTheme="minorHAnsi" w:hAnsiTheme="minorHAnsi" w:cstheme="minorHAnsi"/>
          <w:b/>
          <w:bCs/>
          <w:szCs w:val="22"/>
          <w:lang w:val="el-GR"/>
        </w:rPr>
        <w:t xml:space="preserve"> </w:t>
      </w:r>
      <w:r w:rsidRPr="00C94F4C">
        <w:rPr>
          <w:rFonts w:asciiTheme="minorHAnsi" w:hAnsiTheme="minorHAnsi" w:cstheme="minorHAnsi"/>
          <w:b/>
          <w:bCs/>
          <w:szCs w:val="22"/>
          <w:lang w:val="en-US"/>
        </w:rPr>
        <w:t>system</w:t>
      </w:r>
      <w:r w:rsidRPr="00C94F4C">
        <w:rPr>
          <w:rFonts w:asciiTheme="minorHAnsi" w:hAnsiTheme="minorHAnsi" w:cstheme="minorHAnsi"/>
          <w:b/>
          <w:bCs/>
          <w:szCs w:val="22"/>
          <w:lang w:val="el-GR"/>
        </w:rPr>
        <w:t>)</w:t>
      </w:r>
    </w:p>
    <w:p w14:paraId="5BD6F691"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Ο Ανάδοχος είναι υποχρεωμένος να δημιουργήσει ψηφιακή πλατφόρμα ανάρτησης αιτημάτων υποστήριξης (</w:t>
      </w:r>
      <w:proofErr w:type="spellStart"/>
      <w:r w:rsidRPr="00C94F4C">
        <w:rPr>
          <w:rFonts w:asciiTheme="minorHAnsi" w:hAnsiTheme="minorHAnsi" w:cstheme="minorHAnsi"/>
          <w:szCs w:val="22"/>
          <w:lang w:val="el-GR"/>
        </w:rPr>
        <w:t>ticketing</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system</w:t>
      </w:r>
      <w:proofErr w:type="spellEnd"/>
      <w:r w:rsidRPr="00C94F4C">
        <w:rPr>
          <w:rFonts w:asciiTheme="minorHAnsi" w:hAnsiTheme="minorHAnsi" w:cstheme="minorHAnsi"/>
          <w:szCs w:val="22"/>
          <w:lang w:val="el-GR"/>
        </w:rPr>
        <w:t xml:space="preserve">) με σκοπό η εκπαιδευτική κοινότητα να μπορεί να αναρτά αιτήματα υποστήριξης. Η πλατφόρμα αυτή θα πρέπει να εφαρμόζει </w:t>
      </w:r>
      <w:proofErr w:type="spellStart"/>
      <w:r w:rsidRPr="00C94F4C">
        <w:rPr>
          <w:rFonts w:asciiTheme="minorHAnsi" w:hAnsiTheme="minorHAnsi" w:cstheme="minorHAnsi"/>
          <w:szCs w:val="22"/>
          <w:lang w:val="el-GR"/>
        </w:rPr>
        <w:t>Single</w:t>
      </w:r>
      <w:proofErr w:type="spellEnd"/>
      <w:r w:rsidRPr="00C94F4C">
        <w:rPr>
          <w:rFonts w:asciiTheme="minorHAnsi" w:hAnsiTheme="minorHAnsi" w:cstheme="minorHAnsi"/>
          <w:szCs w:val="22"/>
          <w:lang w:val="el-GR"/>
        </w:rPr>
        <w:t>-</w:t>
      </w:r>
      <w:proofErr w:type="spellStart"/>
      <w:r w:rsidRPr="00C94F4C">
        <w:rPr>
          <w:rFonts w:asciiTheme="minorHAnsi" w:hAnsiTheme="minorHAnsi" w:cstheme="minorHAnsi"/>
          <w:szCs w:val="22"/>
          <w:lang w:val="el-GR"/>
        </w:rPr>
        <w:t>Sign</w:t>
      </w:r>
      <w:proofErr w:type="spellEnd"/>
      <w:r w:rsidRPr="00C94F4C">
        <w:rPr>
          <w:rFonts w:asciiTheme="minorHAnsi" w:hAnsiTheme="minorHAnsi" w:cstheme="minorHAnsi"/>
          <w:szCs w:val="22"/>
          <w:lang w:val="el-GR"/>
        </w:rPr>
        <w:t>-</w:t>
      </w:r>
      <w:proofErr w:type="spellStart"/>
      <w:r w:rsidRPr="00C94F4C">
        <w:rPr>
          <w:rFonts w:asciiTheme="minorHAnsi" w:hAnsiTheme="minorHAnsi" w:cstheme="minorHAnsi"/>
          <w:szCs w:val="22"/>
          <w:lang w:val="el-GR"/>
        </w:rPr>
        <w:t>On</w:t>
      </w:r>
      <w:proofErr w:type="spellEnd"/>
      <w:r w:rsidRPr="00C94F4C">
        <w:rPr>
          <w:rFonts w:asciiTheme="minorHAnsi" w:hAnsiTheme="minorHAnsi" w:cstheme="minorHAnsi"/>
          <w:szCs w:val="22"/>
          <w:lang w:val="el-GR"/>
        </w:rPr>
        <w:t xml:space="preserve"> με υπηρεσίες του Πανελλήνιου Σχολικού Δικτύου για το σημείο της αυθεντικοποίησης χρηστών, ώστε το σύστημα να αναγνωρίζει τα στοιχεία επικοινωνίας και σχολικής δομής που αφορούν τον αιτούνται υποστήριξης. Το κάθε μέλος της εκπαιδευτικής κοινότητας θα πρέπει να μπορεί να δημιουργήσει ένα αίτημα στην πλατφόρμα μετά την σύνδεσή του περιγράφοντας το θέμα που αντιμετωπίζει και ζητά υποστήριξη. </w:t>
      </w:r>
    </w:p>
    <w:p w14:paraId="60BE0AF1"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Πρέπει να υπάρχουν τουλάχιστον τέσσερα (4) διακριτά επίπεδα κατάστασης για τα αιτήματα της πλατφόρμας:</w:t>
      </w:r>
    </w:p>
    <w:p w14:paraId="75B69976" w14:textId="77777777" w:rsidR="00762E1A" w:rsidRPr="00C94F4C" w:rsidRDefault="00762E1A" w:rsidP="00762E1A">
      <w:pPr>
        <w:pStyle w:val="aff2"/>
        <w:numPr>
          <w:ilvl w:val="0"/>
          <w:numId w:val="284"/>
        </w:numPr>
        <w:spacing w:line="302" w:lineRule="auto"/>
        <w:ind w:right="594"/>
        <w:rPr>
          <w:rFonts w:asciiTheme="minorHAnsi" w:hAnsiTheme="minorHAnsi" w:cstheme="minorHAnsi"/>
          <w:szCs w:val="22"/>
          <w:lang w:val="el-GR"/>
        </w:rPr>
      </w:pPr>
      <w:r w:rsidRPr="00C94F4C">
        <w:rPr>
          <w:rFonts w:asciiTheme="minorHAnsi" w:hAnsiTheme="minorHAnsi" w:cstheme="minorHAnsi"/>
          <w:szCs w:val="22"/>
          <w:u w:val="single"/>
          <w:lang w:val="el-GR"/>
        </w:rPr>
        <w:t>Ανοικτό</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Default</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status</w:t>
      </w:r>
      <w:r w:rsidRPr="00C94F4C">
        <w:rPr>
          <w:rFonts w:asciiTheme="minorHAnsi" w:hAnsiTheme="minorHAnsi" w:cstheme="minorHAnsi"/>
          <w:szCs w:val="22"/>
          <w:lang w:val="el-GR"/>
        </w:rPr>
        <w:t xml:space="preserve"> κατά τη δημιουργία ενός </w:t>
      </w:r>
      <w:r w:rsidRPr="00C94F4C">
        <w:rPr>
          <w:rFonts w:asciiTheme="minorHAnsi" w:hAnsiTheme="minorHAnsi" w:cstheme="minorHAnsi"/>
          <w:szCs w:val="22"/>
          <w:lang w:val="en-US"/>
        </w:rPr>
        <w:t>ticket</w:t>
      </w:r>
      <w:r w:rsidRPr="00C94F4C">
        <w:rPr>
          <w:rFonts w:asciiTheme="minorHAnsi" w:hAnsiTheme="minorHAnsi" w:cstheme="minorHAnsi"/>
          <w:szCs w:val="22"/>
          <w:lang w:val="el-GR"/>
        </w:rPr>
        <w:t>.</w:t>
      </w:r>
    </w:p>
    <w:p w14:paraId="792A42DE" w14:textId="77777777" w:rsidR="00762E1A" w:rsidRPr="00C94F4C" w:rsidRDefault="00762E1A" w:rsidP="00762E1A">
      <w:pPr>
        <w:pStyle w:val="aff2"/>
        <w:numPr>
          <w:ilvl w:val="0"/>
          <w:numId w:val="284"/>
        </w:numPr>
        <w:spacing w:line="302" w:lineRule="auto"/>
        <w:ind w:right="594"/>
        <w:rPr>
          <w:rFonts w:asciiTheme="minorHAnsi" w:hAnsiTheme="minorHAnsi" w:cstheme="minorHAnsi"/>
          <w:szCs w:val="22"/>
          <w:lang w:val="el-GR"/>
        </w:rPr>
      </w:pPr>
      <w:r w:rsidRPr="00C94F4C">
        <w:rPr>
          <w:rFonts w:asciiTheme="minorHAnsi" w:hAnsiTheme="minorHAnsi" w:cstheme="minorHAnsi"/>
          <w:szCs w:val="22"/>
          <w:u w:val="single"/>
          <w:lang w:val="el-GR"/>
        </w:rPr>
        <w:t>Σε εξέλιξη</w:t>
      </w:r>
      <w:r w:rsidRPr="00C94F4C">
        <w:rPr>
          <w:rFonts w:asciiTheme="minorHAnsi" w:hAnsiTheme="minorHAnsi" w:cstheme="minorHAnsi"/>
          <w:szCs w:val="22"/>
          <w:lang w:val="el-GR"/>
        </w:rPr>
        <w:t>: Η ομάδα τεχνικής υποστήριξης εργάζεται για την επίλυση του προβλήματος.</w:t>
      </w:r>
    </w:p>
    <w:p w14:paraId="65543A5A" w14:textId="77777777" w:rsidR="00762E1A" w:rsidRPr="00C94F4C" w:rsidRDefault="00762E1A" w:rsidP="00762E1A">
      <w:pPr>
        <w:pStyle w:val="aff2"/>
        <w:numPr>
          <w:ilvl w:val="0"/>
          <w:numId w:val="284"/>
        </w:numPr>
        <w:spacing w:line="302" w:lineRule="auto"/>
        <w:ind w:right="594"/>
        <w:rPr>
          <w:rFonts w:asciiTheme="minorHAnsi" w:hAnsiTheme="minorHAnsi" w:cstheme="minorHAnsi"/>
          <w:szCs w:val="22"/>
          <w:lang w:val="el-GR"/>
        </w:rPr>
      </w:pPr>
      <w:r w:rsidRPr="00C94F4C">
        <w:rPr>
          <w:rFonts w:asciiTheme="minorHAnsi" w:hAnsiTheme="minorHAnsi" w:cstheme="minorHAnsi"/>
          <w:szCs w:val="22"/>
          <w:u w:val="single"/>
          <w:lang w:val="el-GR"/>
        </w:rPr>
        <w:t>Αναμονή απάντησης πελάτη</w:t>
      </w:r>
      <w:r w:rsidRPr="00C94F4C">
        <w:rPr>
          <w:rFonts w:asciiTheme="minorHAnsi" w:hAnsiTheme="minorHAnsi" w:cstheme="minorHAnsi"/>
          <w:szCs w:val="22"/>
          <w:lang w:val="el-GR"/>
        </w:rPr>
        <w:t xml:space="preserve">: Η ομάδα τεχνικής υποστήριξης χρειάζεται περισσότερες πληροφορίες για το πρόβλημα που περιγράφεται στο </w:t>
      </w:r>
      <w:r w:rsidRPr="00C94F4C">
        <w:rPr>
          <w:rFonts w:asciiTheme="minorHAnsi" w:hAnsiTheme="minorHAnsi" w:cstheme="minorHAnsi"/>
          <w:szCs w:val="22"/>
          <w:lang w:val="en-US"/>
        </w:rPr>
        <w:t>ticket</w:t>
      </w:r>
      <w:r w:rsidRPr="00C94F4C">
        <w:rPr>
          <w:rFonts w:asciiTheme="minorHAnsi" w:hAnsiTheme="minorHAnsi" w:cstheme="minorHAnsi"/>
          <w:szCs w:val="22"/>
          <w:lang w:val="el-GR"/>
        </w:rPr>
        <w:t xml:space="preserve">. </w:t>
      </w:r>
    </w:p>
    <w:p w14:paraId="6B4F8AB3" w14:textId="77777777" w:rsidR="00762E1A" w:rsidRPr="00C94F4C" w:rsidRDefault="00762E1A" w:rsidP="00762E1A">
      <w:pPr>
        <w:pStyle w:val="aff2"/>
        <w:numPr>
          <w:ilvl w:val="0"/>
          <w:numId w:val="284"/>
        </w:numPr>
        <w:spacing w:line="302" w:lineRule="auto"/>
        <w:ind w:right="594"/>
        <w:rPr>
          <w:rFonts w:asciiTheme="minorHAnsi" w:hAnsiTheme="minorHAnsi" w:cstheme="minorHAnsi"/>
          <w:szCs w:val="22"/>
          <w:lang w:val="el-GR"/>
        </w:rPr>
      </w:pPr>
      <w:r w:rsidRPr="00C94F4C">
        <w:rPr>
          <w:rFonts w:asciiTheme="minorHAnsi" w:hAnsiTheme="minorHAnsi" w:cstheme="minorHAnsi"/>
          <w:szCs w:val="22"/>
          <w:u w:val="single"/>
          <w:lang w:val="en-US"/>
        </w:rPr>
        <w:t>Closed</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Status</w:t>
      </w:r>
      <w:r w:rsidRPr="00C94F4C">
        <w:rPr>
          <w:rFonts w:asciiTheme="minorHAnsi" w:hAnsiTheme="minorHAnsi" w:cstheme="minorHAnsi"/>
          <w:szCs w:val="22"/>
          <w:lang w:val="el-GR"/>
        </w:rPr>
        <w:t xml:space="preserve"> κατά το κλείσιμο ενός </w:t>
      </w:r>
      <w:r w:rsidRPr="00C94F4C">
        <w:rPr>
          <w:rFonts w:asciiTheme="minorHAnsi" w:hAnsiTheme="minorHAnsi" w:cstheme="minorHAnsi"/>
          <w:szCs w:val="22"/>
          <w:lang w:val="en-US"/>
        </w:rPr>
        <w:t>ticket</w:t>
      </w:r>
      <w:r w:rsidRPr="00C94F4C">
        <w:rPr>
          <w:rFonts w:asciiTheme="minorHAnsi" w:hAnsiTheme="minorHAnsi" w:cstheme="minorHAnsi"/>
          <w:szCs w:val="22"/>
          <w:lang w:val="el-GR"/>
        </w:rPr>
        <w:t xml:space="preserve">, όταν και το πρόβλημα έχει επιλυθεί. </w:t>
      </w:r>
    </w:p>
    <w:p w14:paraId="6588E678"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Τα 4 επίπεδα προτεραιότητας για τα αιτήματα υποστήριξης είναι τα εξής (φθίνουσα σειρά):</w:t>
      </w:r>
    </w:p>
    <w:p w14:paraId="4FFE63BB" w14:textId="77777777" w:rsidR="00762E1A" w:rsidRPr="00C94F4C" w:rsidRDefault="00762E1A" w:rsidP="00762E1A">
      <w:pPr>
        <w:numPr>
          <w:ilvl w:val="0"/>
          <w:numId w:val="285"/>
        </w:numPr>
        <w:spacing w:line="302" w:lineRule="auto"/>
        <w:ind w:right="594"/>
        <w:rPr>
          <w:rFonts w:asciiTheme="minorHAnsi" w:hAnsiTheme="minorHAnsi" w:cstheme="minorHAnsi"/>
          <w:szCs w:val="22"/>
          <w:lang w:val="en-US"/>
        </w:rPr>
      </w:pPr>
      <w:r w:rsidRPr="00C94F4C">
        <w:rPr>
          <w:rFonts w:asciiTheme="minorHAnsi" w:hAnsiTheme="minorHAnsi" w:cstheme="minorHAnsi"/>
          <w:szCs w:val="22"/>
          <w:lang w:val="en-US"/>
        </w:rPr>
        <w:t>High</w:t>
      </w:r>
    </w:p>
    <w:p w14:paraId="6D44EA7A" w14:textId="77777777" w:rsidR="00762E1A" w:rsidRPr="00C94F4C" w:rsidRDefault="00762E1A" w:rsidP="00762E1A">
      <w:pPr>
        <w:numPr>
          <w:ilvl w:val="0"/>
          <w:numId w:val="285"/>
        </w:numPr>
        <w:spacing w:line="302" w:lineRule="auto"/>
        <w:ind w:right="594"/>
        <w:rPr>
          <w:rFonts w:asciiTheme="minorHAnsi" w:hAnsiTheme="minorHAnsi" w:cstheme="minorHAnsi"/>
          <w:szCs w:val="22"/>
          <w:lang w:val="en-US"/>
        </w:rPr>
      </w:pPr>
      <w:r w:rsidRPr="00C94F4C">
        <w:rPr>
          <w:rFonts w:asciiTheme="minorHAnsi" w:hAnsiTheme="minorHAnsi" w:cstheme="minorHAnsi"/>
          <w:szCs w:val="22"/>
          <w:lang w:val="en-US"/>
        </w:rPr>
        <w:t>Normal</w:t>
      </w:r>
    </w:p>
    <w:p w14:paraId="07E43998" w14:textId="77777777" w:rsidR="00762E1A" w:rsidRPr="00C94F4C" w:rsidRDefault="00762E1A" w:rsidP="00762E1A">
      <w:pPr>
        <w:numPr>
          <w:ilvl w:val="0"/>
          <w:numId w:val="285"/>
        </w:numPr>
        <w:spacing w:line="302" w:lineRule="auto"/>
        <w:ind w:right="594"/>
        <w:rPr>
          <w:rFonts w:asciiTheme="minorHAnsi" w:hAnsiTheme="minorHAnsi" w:cstheme="minorHAnsi"/>
          <w:szCs w:val="22"/>
          <w:lang w:val="en-US"/>
        </w:rPr>
      </w:pPr>
      <w:r w:rsidRPr="00C94F4C">
        <w:rPr>
          <w:rFonts w:asciiTheme="minorHAnsi" w:hAnsiTheme="minorHAnsi" w:cstheme="minorHAnsi"/>
          <w:szCs w:val="22"/>
          <w:lang w:val="en-US"/>
        </w:rPr>
        <w:t>Low</w:t>
      </w:r>
    </w:p>
    <w:p w14:paraId="598225A7" w14:textId="77777777" w:rsidR="00762E1A" w:rsidRPr="00C94F4C" w:rsidRDefault="00762E1A" w:rsidP="00762E1A">
      <w:pPr>
        <w:numPr>
          <w:ilvl w:val="0"/>
          <w:numId w:val="285"/>
        </w:numPr>
        <w:spacing w:line="302" w:lineRule="auto"/>
        <w:ind w:right="594"/>
        <w:rPr>
          <w:rFonts w:asciiTheme="minorHAnsi" w:hAnsiTheme="minorHAnsi" w:cstheme="minorHAnsi"/>
          <w:szCs w:val="22"/>
          <w:lang w:val="en-US"/>
        </w:rPr>
      </w:pPr>
      <w:r w:rsidRPr="00C94F4C">
        <w:rPr>
          <w:rFonts w:asciiTheme="minorHAnsi" w:hAnsiTheme="minorHAnsi" w:cstheme="minorHAnsi"/>
          <w:szCs w:val="22"/>
          <w:lang w:val="en-US"/>
        </w:rPr>
        <w:t>Request for information</w:t>
      </w:r>
    </w:p>
    <w:p w14:paraId="70EB62AA" w14:textId="77777777" w:rsidR="00762E1A" w:rsidRPr="00C94F4C" w:rsidRDefault="00762E1A" w:rsidP="00762E1A">
      <w:pPr>
        <w:spacing w:line="302" w:lineRule="auto"/>
        <w:ind w:left="426" w:right="594"/>
        <w:rPr>
          <w:rFonts w:asciiTheme="minorHAnsi" w:hAnsiTheme="minorHAnsi" w:cstheme="minorHAnsi"/>
          <w:szCs w:val="22"/>
          <w:lang w:val="el-GR"/>
        </w:rPr>
      </w:pPr>
    </w:p>
    <w:p w14:paraId="1134FC49"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lastRenderedPageBreak/>
        <w:t xml:space="preserve">Οι χρόνοι απόκρισης των </w:t>
      </w:r>
      <w:r w:rsidRPr="00C94F4C">
        <w:rPr>
          <w:rFonts w:asciiTheme="minorHAnsi" w:hAnsiTheme="minorHAnsi" w:cstheme="minorHAnsi"/>
          <w:szCs w:val="22"/>
          <w:lang w:val="en-US"/>
        </w:rPr>
        <w:t>tickets</w:t>
      </w:r>
      <w:r w:rsidRPr="00C94F4C">
        <w:rPr>
          <w:rFonts w:asciiTheme="minorHAnsi" w:hAnsiTheme="minorHAnsi" w:cstheme="minorHAnsi"/>
          <w:szCs w:val="22"/>
          <w:lang w:val="el-GR"/>
        </w:rPr>
        <w:t xml:space="preserve"> ανά προτεραιότητα ορίζονται στον παρακάτω πίνακα. </w:t>
      </w:r>
    </w:p>
    <w:tbl>
      <w:tblPr>
        <w:tblW w:w="1024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689"/>
        <w:gridCol w:w="2835"/>
        <w:gridCol w:w="2227"/>
        <w:gridCol w:w="2497"/>
      </w:tblGrid>
      <w:tr w:rsidR="00762E1A" w:rsidRPr="00C94F4C" w14:paraId="75C258AD" w14:textId="77777777" w:rsidTr="004731EA">
        <w:trPr>
          <w:tblCellSpacing w:w="0" w:type="dxa"/>
          <w:jc w:val="center"/>
        </w:trPr>
        <w:tc>
          <w:tcPr>
            <w:tcW w:w="2689" w:type="dxa"/>
            <w:shd w:val="clear" w:color="auto" w:fill="F2F2F2"/>
            <w:tcMar>
              <w:top w:w="50" w:type="dxa"/>
              <w:left w:w="50" w:type="dxa"/>
              <w:bottom w:w="50" w:type="dxa"/>
              <w:right w:w="50" w:type="dxa"/>
            </w:tcMar>
            <w:vAlign w:val="center"/>
            <w:hideMark/>
          </w:tcPr>
          <w:p w14:paraId="38BF3EFB" w14:textId="77777777" w:rsidR="00762E1A" w:rsidRPr="00C94F4C" w:rsidRDefault="00762E1A" w:rsidP="005A1DF5">
            <w:pPr>
              <w:spacing w:line="302" w:lineRule="auto"/>
              <w:ind w:left="426" w:right="594"/>
              <w:rPr>
                <w:rFonts w:asciiTheme="minorHAnsi" w:hAnsiTheme="minorHAnsi" w:cstheme="minorHAnsi"/>
                <w:b/>
                <w:bCs/>
                <w:szCs w:val="22"/>
                <w:lang w:val="el-GR"/>
              </w:rPr>
            </w:pPr>
            <w:r w:rsidRPr="00C94F4C">
              <w:rPr>
                <w:rFonts w:asciiTheme="minorHAnsi" w:hAnsiTheme="minorHAnsi" w:cstheme="minorHAnsi"/>
                <w:b/>
                <w:bCs/>
                <w:szCs w:val="22"/>
                <w:lang w:val="el-GR"/>
              </w:rPr>
              <w:t>Κωδικός Προτεραιότητας</w:t>
            </w:r>
          </w:p>
        </w:tc>
        <w:tc>
          <w:tcPr>
            <w:tcW w:w="2835" w:type="dxa"/>
            <w:shd w:val="clear" w:color="auto" w:fill="F2F2F2"/>
            <w:tcMar>
              <w:top w:w="50" w:type="dxa"/>
              <w:left w:w="50" w:type="dxa"/>
              <w:bottom w:w="50" w:type="dxa"/>
              <w:right w:w="50" w:type="dxa"/>
            </w:tcMar>
            <w:vAlign w:val="center"/>
            <w:hideMark/>
          </w:tcPr>
          <w:p w14:paraId="1BE00172" w14:textId="77777777" w:rsidR="00762E1A" w:rsidRPr="00C94F4C" w:rsidRDefault="00762E1A" w:rsidP="005A1DF5">
            <w:pPr>
              <w:spacing w:line="302" w:lineRule="auto"/>
              <w:ind w:left="426" w:right="594"/>
              <w:rPr>
                <w:rFonts w:asciiTheme="minorHAnsi" w:hAnsiTheme="minorHAnsi" w:cstheme="minorHAnsi"/>
                <w:b/>
                <w:bCs/>
                <w:szCs w:val="22"/>
                <w:lang w:val="el-GR"/>
              </w:rPr>
            </w:pPr>
            <w:r w:rsidRPr="00C94F4C">
              <w:rPr>
                <w:rFonts w:asciiTheme="minorHAnsi" w:hAnsiTheme="minorHAnsi" w:cstheme="minorHAnsi"/>
                <w:b/>
                <w:bCs/>
                <w:szCs w:val="22"/>
                <w:lang w:val="el-GR"/>
              </w:rPr>
              <w:t>Επίπεδο Προτεραιότητας</w:t>
            </w:r>
          </w:p>
        </w:tc>
        <w:tc>
          <w:tcPr>
            <w:tcW w:w="2227" w:type="dxa"/>
            <w:shd w:val="clear" w:color="auto" w:fill="F2F2F2"/>
            <w:tcMar>
              <w:top w:w="50" w:type="dxa"/>
              <w:left w:w="50" w:type="dxa"/>
              <w:bottom w:w="50" w:type="dxa"/>
              <w:right w:w="50" w:type="dxa"/>
            </w:tcMar>
            <w:vAlign w:val="center"/>
            <w:hideMark/>
          </w:tcPr>
          <w:p w14:paraId="7BA43938" w14:textId="77777777" w:rsidR="00762E1A" w:rsidRPr="00C94F4C" w:rsidRDefault="00762E1A" w:rsidP="005A1DF5">
            <w:pPr>
              <w:spacing w:line="302" w:lineRule="auto"/>
              <w:ind w:left="426" w:right="594"/>
              <w:rPr>
                <w:rFonts w:asciiTheme="minorHAnsi" w:hAnsiTheme="minorHAnsi" w:cstheme="minorHAnsi"/>
                <w:b/>
                <w:bCs/>
                <w:szCs w:val="22"/>
                <w:lang w:val="el-GR"/>
              </w:rPr>
            </w:pPr>
            <w:r w:rsidRPr="00C94F4C">
              <w:rPr>
                <w:rFonts w:asciiTheme="minorHAnsi" w:hAnsiTheme="minorHAnsi" w:cstheme="minorHAnsi"/>
                <w:b/>
                <w:bCs/>
                <w:szCs w:val="22"/>
                <w:lang w:val="el-GR"/>
              </w:rPr>
              <w:t>Μέγιστος χρόνος απόκρισης</w:t>
            </w:r>
          </w:p>
        </w:tc>
        <w:tc>
          <w:tcPr>
            <w:tcW w:w="2497" w:type="dxa"/>
            <w:shd w:val="clear" w:color="auto" w:fill="F2F2F2"/>
            <w:tcMar>
              <w:top w:w="50" w:type="dxa"/>
              <w:left w:w="50" w:type="dxa"/>
              <w:bottom w:w="50" w:type="dxa"/>
              <w:right w:w="50" w:type="dxa"/>
            </w:tcMar>
            <w:vAlign w:val="center"/>
            <w:hideMark/>
          </w:tcPr>
          <w:p w14:paraId="66340C22" w14:textId="77777777" w:rsidR="00762E1A" w:rsidRPr="00C94F4C" w:rsidRDefault="00762E1A" w:rsidP="005A1DF5">
            <w:pPr>
              <w:spacing w:line="302" w:lineRule="auto"/>
              <w:ind w:left="426" w:right="594"/>
              <w:rPr>
                <w:rFonts w:asciiTheme="minorHAnsi" w:hAnsiTheme="minorHAnsi" w:cstheme="minorHAnsi"/>
                <w:b/>
                <w:bCs/>
                <w:szCs w:val="22"/>
                <w:lang w:val="el-GR"/>
              </w:rPr>
            </w:pPr>
            <w:r w:rsidRPr="00C94F4C">
              <w:rPr>
                <w:rFonts w:asciiTheme="minorHAnsi" w:hAnsiTheme="minorHAnsi" w:cstheme="minorHAnsi"/>
                <w:b/>
                <w:bCs/>
                <w:szCs w:val="22"/>
                <w:lang w:val="el-GR"/>
              </w:rPr>
              <w:t>Μέγιστος χρόνος επίλυσης</w:t>
            </w:r>
          </w:p>
        </w:tc>
      </w:tr>
      <w:tr w:rsidR="00762E1A" w:rsidRPr="00C94F4C" w14:paraId="487D8BC0" w14:textId="77777777" w:rsidTr="004731EA">
        <w:trPr>
          <w:tblCellSpacing w:w="0" w:type="dxa"/>
          <w:jc w:val="center"/>
        </w:trPr>
        <w:tc>
          <w:tcPr>
            <w:tcW w:w="2689" w:type="dxa"/>
            <w:shd w:val="clear" w:color="auto" w:fill="FFC000"/>
            <w:tcMar>
              <w:top w:w="50" w:type="dxa"/>
              <w:left w:w="50" w:type="dxa"/>
              <w:bottom w:w="50" w:type="dxa"/>
              <w:right w:w="50" w:type="dxa"/>
            </w:tcMar>
            <w:vAlign w:val="center"/>
            <w:hideMark/>
          </w:tcPr>
          <w:p w14:paraId="3BD0ED5E" w14:textId="77777777" w:rsidR="00762E1A" w:rsidRPr="00C94F4C" w:rsidRDefault="00762E1A" w:rsidP="005A1DF5">
            <w:pPr>
              <w:spacing w:line="302" w:lineRule="auto"/>
              <w:ind w:left="426" w:right="594"/>
              <w:rPr>
                <w:rFonts w:asciiTheme="minorHAnsi" w:hAnsiTheme="minorHAnsi" w:cstheme="minorHAnsi"/>
                <w:szCs w:val="22"/>
                <w:lang w:val="en-US"/>
              </w:rPr>
            </w:pPr>
            <w:r w:rsidRPr="00C94F4C">
              <w:rPr>
                <w:rFonts w:asciiTheme="minorHAnsi" w:hAnsiTheme="minorHAnsi" w:cstheme="minorHAnsi"/>
                <w:b/>
                <w:bCs/>
                <w:szCs w:val="22"/>
                <w:lang w:val="en-US"/>
              </w:rPr>
              <w:t>1</w:t>
            </w:r>
          </w:p>
        </w:tc>
        <w:tc>
          <w:tcPr>
            <w:tcW w:w="2835" w:type="dxa"/>
            <w:shd w:val="clear" w:color="auto" w:fill="FFFFFF"/>
            <w:tcMar>
              <w:top w:w="50" w:type="dxa"/>
              <w:left w:w="50" w:type="dxa"/>
              <w:bottom w:w="50" w:type="dxa"/>
              <w:right w:w="50" w:type="dxa"/>
            </w:tcMar>
            <w:vAlign w:val="center"/>
            <w:hideMark/>
          </w:tcPr>
          <w:p w14:paraId="592F0730" w14:textId="77777777" w:rsidR="00762E1A" w:rsidRPr="00C94F4C" w:rsidRDefault="00762E1A" w:rsidP="005A1DF5">
            <w:pPr>
              <w:spacing w:line="302" w:lineRule="auto"/>
              <w:ind w:left="426" w:right="594"/>
              <w:rPr>
                <w:rFonts w:asciiTheme="minorHAnsi" w:hAnsiTheme="minorHAnsi" w:cstheme="minorHAnsi"/>
                <w:szCs w:val="22"/>
                <w:lang w:val="el-GR"/>
              </w:rPr>
            </w:pPr>
            <w:proofErr w:type="spellStart"/>
            <w:r w:rsidRPr="00C94F4C">
              <w:rPr>
                <w:rFonts w:asciiTheme="minorHAnsi" w:hAnsiTheme="minorHAnsi" w:cstheme="minorHAnsi"/>
                <w:b/>
                <w:bCs/>
                <w:szCs w:val="22"/>
                <w:lang w:val="el-GR"/>
              </w:rPr>
              <w:t>H</w:t>
            </w:r>
            <w:r w:rsidRPr="00C94F4C">
              <w:rPr>
                <w:rFonts w:asciiTheme="minorHAnsi" w:hAnsiTheme="minorHAnsi" w:cstheme="minorHAnsi"/>
                <w:szCs w:val="22"/>
                <w:lang w:val="el-GR"/>
              </w:rPr>
              <w:t>igh</w:t>
            </w:r>
            <w:proofErr w:type="spellEnd"/>
            <w:r w:rsidRPr="00C94F4C">
              <w:rPr>
                <w:rFonts w:asciiTheme="minorHAnsi" w:hAnsiTheme="minorHAnsi" w:cstheme="minorHAnsi"/>
                <w:szCs w:val="22"/>
                <w:lang w:val="el-GR"/>
              </w:rPr>
              <w:t xml:space="preserve"> (H)</w:t>
            </w:r>
          </w:p>
        </w:tc>
        <w:tc>
          <w:tcPr>
            <w:tcW w:w="2227" w:type="dxa"/>
            <w:shd w:val="clear" w:color="auto" w:fill="FFFFFF"/>
            <w:tcMar>
              <w:top w:w="50" w:type="dxa"/>
              <w:left w:w="50" w:type="dxa"/>
              <w:bottom w:w="50" w:type="dxa"/>
              <w:right w:w="50" w:type="dxa"/>
            </w:tcMar>
            <w:vAlign w:val="center"/>
            <w:hideMark/>
          </w:tcPr>
          <w:p w14:paraId="7C33A6AF"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 xml:space="preserve">12 ώρες </w:t>
            </w:r>
          </w:p>
        </w:tc>
        <w:tc>
          <w:tcPr>
            <w:tcW w:w="2497" w:type="dxa"/>
            <w:shd w:val="clear" w:color="auto" w:fill="FFFFFF"/>
            <w:tcMar>
              <w:top w:w="50" w:type="dxa"/>
              <w:left w:w="50" w:type="dxa"/>
              <w:bottom w:w="50" w:type="dxa"/>
              <w:right w:w="50" w:type="dxa"/>
            </w:tcMar>
            <w:vAlign w:val="center"/>
            <w:hideMark/>
          </w:tcPr>
          <w:p w14:paraId="648E7724"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2 εργάσιμες ημέρες</w:t>
            </w:r>
          </w:p>
        </w:tc>
      </w:tr>
      <w:tr w:rsidR="00762E1A" w:rsidRPr="00C94F4C" w14:paraId="76E05B09" w14:textId="77777777" w:rsidTr="004731EA">
        <w:trPr>
          <w:tblCellSpacing w:w="0" w:type="dxa"/>
          <w:jc w:val="center"/>
        </w:trPr>
        <w:tc>
          <w:tcPr>
            <w:tcW w:w="2689" w:type="dxa"/>
            <w:shd w:val="clear" w:color="auto" w:fill="F4B083" w:themeFill="accent2" w:themeFillTint="99"/>
            <w:tcMar>
              <w:top w:w="50" w:type="dxa"/>
              <w:left w:w="50" w:type="dxa"/>
              <w:bottom w:w="50" w:type="dxa"/>
              <w:right w:w="50" w:type="dxa"/>
            </w:tcMar>
            <w:vAlign w:val="center"/>
            <w:hideMark/>
          </w:tcPr>
          <w:p w14:paraId="13671F44" w14:textId="77777777" w:rsidR="00762E1A" w:rsidRPr="00C94F4C" w:rsidRDefault="00762E1A" w:rsidP="005A1DF5">
            <w:pPr>
              <w:spacing w:line="302" w:lineRule="auto"/>
              <w:ind w:left="426" w:right="594"/>
              <w:rPr>
                <w:rFonts w:asciiTheme="minorHAnsi" w:hAnsiTheme="minorHAnsi" w:cstheme="minorHAnsi"/>
                <w:szCs w:val="22"/>
                <w:lang w:val="en-US"/>
              </w:rPr>
            </w:pPr>
            <w:r w:rsidRPr="00C94F4C">
              <w:rPr>
                <w:rFonts w:asciiTheme="minorHAnsi" w:hAnsiTheme="minorHAnsi" w:cstheme="minorHAnsi"/>
                <w:b/>
                <w:bCs/>
                <w:szCs w:val="22"/>
                <w:lang w:val="en-US"/>
              </w:rPr>
              <w:t>2</w:t>
            </w:r>
          </w:p>
        </w:tc>
        <w:tc>
          <w:tcPr>
            <w:tcW w:w="2835" w:type="dxa"/>
            <w:shd w:val="clear" w:color="auto" w:fill="FFFFFF"/>
            <w:tcMar>
              <w:top w:w="50" w:type="dxa"/>
              <w:left w:w="50" w:type="dxa"/>
              <w:bottom w:w="50" w:type="dxa"/>
              <w:right w:w="50" w:type="dxa"/>
            </w:tcMar>
            <w:vAlign w:val="center"/>
            <w:hideMark/>
          </w:tcPr>
          <w:p w14:paraId="7627375C" w14:textId="77777777" w:rsidR="00762E1A" w:rsidRPr="00C94F4C" w:rsidRDefault="00762E1A" w:rsidP="005A1DF5">
            <w:pPr>
              <w:spacing w:line="302" w:lineRule="auto"/>
              <w:ind w:left="426" w:right="594"/>
              <w:rPr>
                <w:rFonts w:asciiTheme="minorHAnsi" w:hAnsiTheme="minorHAnsi" w:cstheme="minorHAnsi"/>
                <w:szCs w:val="22"/>
                <w:lang w:val="el-GR"/>
              </w:rPr>
            </w:pPr>
            <w:proofErr w:type="spellStart"/>
            <w:r w:rsidRPr="00C94F4C">
              <w:rPr>
                <w:rFonts w:asciiTheme="minorHAnsi" w:hAnsiTheme="minorHAnsi" w:cstheme="minorHAnsi"/>
                <w:b/>
                <w:bCs/>
                <w:szCs w:val="22"/>
                <w:lang w:val="el-GR"/>
              </w:rPr>
              <w:t>M</w:t>
            </w:r>
            <w:r w:rsidRPr="00C94F4C">
              <w:rPr>
                <w:rFonts w:asciiTheme="minorHAnsi" w:hAnsiTheme="minorHAnsi" w:cstheme="minorHAnsi"/>
                <w:szCs w:val="22"/>
                <w:lang w:val="el-GR"/>
              </w:rPr>
              <w:t>edium</w:t>
            </w:r>
            <w:proofErr w:type="spellEnd"/>
            <w:r w:rsidRPr="00C94F4C">
              <w:rPr>
                <w:rFonts w:asciiTheme="minorHAnsi" w:hAnsiTheme="minorHAnsi" w:cstheme="minorHAnsi"/>
                <w:szCs w:val="22"/>
                <w:lang w:val="el-GR"/>
              </w:rPr>
              <w:t xml:space="preserve"> (M)</w:t>
            </w:r>
          </w:p>
        </w:tc>
        <w:tc>
          <w:tcPr>
            <w:tcW w:w="2227" w:type="dxa"/>
            <w:shd w:val="clear" w:color="auto" w:fill="FFFFFF"/>
            <w:tcMar>
              <w:top w:w="50" w:type="dxa"/>
              <w:left w:w="50" w:type="dxa"/>
              <w:bottom w:w="50" w:type="dxa"/>
              <w:right w:w="50" w:type="dxa"/>
            </w:tcMar>
            <w:vAlign w:val="center"/>
            <w:hideMark/>
          </w:tcPr>
          <w:p w14:paraId="5983C572"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24 ώρες</w:t>
            </w:r>
          </w:p>
        </w:tc>
        <w:tc>
          <w:tcPr>
            <w:tcW w:w="2497" w:type="dxa"/>
            <w:shd w:val="clear" w:color="auto" w:fill="FFFFFF"/>
            <w:tcMar>
              <w:top w:w="50" w:type="dxa"/>
              <w:left w:w="50" w:type="dxa"/>
              <w:bottom w:w="50" w:type="dxa"/>
              <w:right w:w="50" w:type="dxa"/>
            </w:tcMar>
            <w:vAlign w:val="center"/>
            <w:hideMark/>
          </w:tcPr>
          <w:p w14:paraId="2F3A9E87"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n-US"/>
              </w:rPr>
              <w:t>3</w:t>
            </w:r>
            <w:r w:rsidRPr="00C94F4C">
              <w:rPr>
                <w:rFonts w:asciiTheme="minorHAnsi" w:hAnsiTheme="minorHAnsi" w:cstheme="minorHAnsi"/>
                <w:szCs w:val="22"/>
                <w:lang w:val="el-GR"/>
              </w:rPr>
              <w:t xml:space="preserve"> εργάσιμες ημέρες</w:t>
            </w:r>
          </w:p>
        </w:tc>
      </w:tr>
      <w:tr w:rsidR="00762E1A" w:rsidRPr="00C94F4C" w14:paraId="7E8EED45" w14:textId="77777777" w:rsidTr="004731EA">
        <w:trPr>
          <w:tblCellSpacing w:w="0" w:type="dxa"/>
          <w:jc w:val="center"/>
        </w:trPr>
        <w:tc>
          <w:tcPr>
            <w:tcW w:w="2689" w:type="dxa"/>
            <w:shd w:val="clear" w:color="auto" w:fill="8EAADB" w:themeFill="accent5" w:themeFillTint="99"/>
            <w:tcMar>
              <w:top w:w="50" w:type="dxa"/>
              <w:left w:w="50" w:type="dxa"/>
              <w:bottom w:w="50" w:type="dxa"/>
              <w:right w:w="50" w:type="dxa"/>
            </w:tcMar>
            <w:vAlign w:val="center"/>
            <w:hideMark/>
          </w:tcPr>
          <w:p w14:paraId="181158BD" w14:textId="77777777" w:rsidR="00762E1A" w:rsidRPr="00C94F4C" w:rsidRDefault="00762E1A" w:rsidP="005A1DF5">
            <w:pPr>
              <w:spacing w:line="302" w:lineRule="auto"/>
              <w:ind w:left="426" w:right="594"/>
              <w:rPr>
                <w:rFonts w:asciiTheme="minorHAnsi" w:hAnsiTheme="minorHAnsi" w:cstheme="minorHAnsi"/>
                <w:szCs w:val="22"/>
                <w:lang w:val="en-US"/>
              </w:rPr>
            </w:pPr>
            <w:r w:rsidRPr="00C94F4C">
              <w:rPr>
                <w:rFonts w:asciiTheme="minorHAnsi" w:hAnsiTheme="minorHAnsi" w:cstheme="minorHAnsi"/>
                <w:b/>
                <w:bCs/>
                <w:szCs w:val="22"/>
                <w:lang w:val="en-US"/>
              </w:rPr>
              <w:t>3</w:t>
            </w:r>
          </w:p>
        </w:tc>
        <w:tc>
          <w:tcPr>
            <w:tcW w:w="2835" w:type="dxa"/>
            <w:shd w:val="clear" w:color="auto" w:fill="FFFFFF"/>
            <w:tcMar>
              <w:top w:w="50" w:type="dxa"/>
              <w:left w:w="50" w:type="dxa"/>
              <w:bottom w:w="50" w:type="dxa"/>
              <w:right w:w="50" w:type="dxa"/>
            </w:tcMar>
            <w:vAlign w:val="center"/>
            <w:hideMark/>
          </w:tcPr>
          <w:p w14:paraId="6C8616DC" w14:textId="77777777" w:rsidR="00762E1A" w:rsidRPr="00C94F4C" w:rsidRDefault="00762E1A" w:rsidP="005A1DF5">
            <w:pPr>
              <w:spacing w:line="302" w:lineRule="auto"/>
              <w:ind w:left="426" w:right="594"/>
              <w:rPr>
                <w:rFonts w:asciiTheme="minorHAnsi" w:hAnsiTheme="minorHAnsi" w:cstheme="minorHAnsi"/>
                <w:szCs w:val="22"/>
                <w:lang w:val="el-GR"/>
              </w:rPr>
            </w:pPr>
            <w:proofErr w:type="spellStart"/>
            <w:r w:rsidRPr="00C94F4C">
              <w:rPr>
                <w:rFonts w:asciiTheme="minorHAnsi" w:hAnsiTheme="minorHAnsi" w:cstheme="minorHAnsi"/>
                <w:b/>
                <w:bCs/>
                <w:szCs w:val="22"/>
                <w:lang w:val="el-GR"/>
              </w:rPr>
              <w:t>L</w:t>
            </w:r>
            <w:r w:rsidRPr="00C94F4C">
              <w:rPr>
                <w:rFonts w:asciiTheme="minorHAnsi" w:hAnsiTheme="minorHAnsi" w:cstheme="minorHAnsi"/>
                <w:szCs w:val="22"/>
                <w:lang w:val="el-GR"/>
              </w:rPr>
              <w:t>ow</w:t>
            </w:r>
            <w:proofErr w:type="spellEnd"/>
            <w:r w:rsidRPr="00C94F4C">
              <w:rPr>
                <w:rFonts w:asciiTheme="minorHAnsi" w:hAnsiTheme="minorHAnsi" w:cstheme="minorHAnsi"/>
                <w:szCs w:val="22"/>
                <w:lang w:val="el-GR"/>
              </w:rPr>
              <w:t xml:space="preserve"> (L)</w:t>
            </w:r>
          </w:p>
        </w:tc>
        <w:tc>
          <w:tcPr>
            <w:tcW w:w="2227" w:type="dxa"/>
            <w:shd w:val="clear" w:color="auto" w:fill="FFFFFF"/>
            <w:tcMar>
              <w:top w:w="50" w:type="dxa"/>
              <w:left w:w="50" w:type="dxa"/>
              <w:bottom w:w="50" w:type="dxa"/>
              <w:right w:w="50" w:type="dxa"/>
            </w:tcMar>
            <w:vAlign w:val="center"/>
            <w:hideMark/>
          </w:tcPr>
          <w:p w14:paraId="6F27EBB5"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24 ώρες</w:t>
            </w:r>
          </w:p>
        </w:tc>
        <w:tc>
          <w:tcPr>
            <w:tcW w:w="2497" w:type="dxa"/>
            <w:shd w:val="clear" w:color="auto" w:fill="FFFFFF"/>
            <w:tcMar>
              <w:top w:w="50" w:type="dxa"/>
              <w:left w:w="50" w:type="dxa"/>
              <w:bottom w:w="50" w:type="dxa"/>
              <w:right w:w="50" w:type="dxa"/>
            </w:tcMar>
            <w:vAlign w:val="center"/>
            <w:hideMark/>
          </w:tcPr>
          <w:p w14:paraId="698A6D45"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4 εργάσιμες ημέρες</w:t>
            </w:r>
          </w:p>
        </w:tc>
      </w:tr>
      <w:tr w:rsidR="00762E1A" w:rsidRPr="00C94F4C" w14:paraId="0AA73D09" w14:textId="77777777" w:rsidTr="004731EA">
        <w:trPr>
          <w:tblCellSpacing w:w="0" w:type="dxa"/>
          <w:jc w:val="center"/>
        </w:trPr>
        <w:tc>
          <w:tcPr>
            <w:tcW w:w="2689" w:type="dxa"/>
            <w:shd w:val="clear" w:color="auto" w:fill="FFFFFF"/>
            <w:tcMar>
              <w:top w:w="50" w:type="dxa"/>
              <w:left w:w="50" w:type="dxa"/>
              <w:bottom w:w="50" w:type="dxa"/>
              <w:right w:w="50" w:type="dxa"/>
            </w:tcMar>
            <w:vAlign w:val="center"/>
            <w:hideMark/>
          </w:tcPr>
          <w:p w14:paraId="4C315DE9" w14:textId="77777777" w:rsidR="00762E1A" w:rsidRPr="00C94F4C" w:rsidRDefault="00762E1A" w:rsidP="005A1DF5">
            <w:pPr>
              <w:spacing w:line="302" w:lineRule="auto"/>
              <w:ind w:left="426" w:right="594"/>
              <w:rPr>
                <w:rFonts w:asciiTheme="minorHAnsi" w:hAnsiTheme="minorHAnsi" w:cstheme="minorHAnsi"/>
                <w:szCs w:val="22"/>
                <w:lang w:val="en-US"/>
              </w:rPr>
            </w:pPr>
            <w:r w:rsidRPr="00C94F4C">
              <w:rPr>
                <w:rFonts w:asciiTheme="minorHAnsi" w:hAnsiTheme="minorHAnsi" w:cstheme="minorHAnsi"/>
                <w:b/>
                <w:bCs/>
                <w:szCs w:val="22"/>
                <w:lang w:val="en-US"/>
              </w:rPr>
              <w:t>4</w:t>
            </w:r>
          </w:p>
        </w:tc>
        <w:tc>
          <w:tcPr>
            <w:tcW w:w="2835" w:type="dxa"/>
            <w:shd w:val="clear" w:color="auto" w:fill="FFFFFF"/>
            <w:tcMar>
              <w:top w:w="50" w:type="dxa"/>
              <w:left w:w="50" w:type="dxa"/>
              <w:bottom w:w="50" w:type="dxa"/>
              <w:right w:w="50" w:type="dxa"/>
            </w:tcMar>
            <w:vAlign w:val="center"/>
            <w:hideMark/>
          </w:tcPr>
          <w:p w14:paraId="1CEC9893"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b/>
                <w:bCs/>
                <w:szCs w:val="22"/>
                <w:lang w:val="en-US"/>
              </w:rPr>
              <w:t>R</w:t>
            </w:r>
            <w:r w:rsidRPr="00C94F4C">
              <w:rPr>
                <w:rFonts w:asciiTheme="minorHAnsi" w:hAnsiTheme="minorHAnsi" w:cstheme="minorHAnsi"/>
                <w:bCs/>
                <w:szCs w:val="22"/>
                <w:lang w:val="en-US"/>
              </w:rPr>
              <w:t xml:space="preserve">equest for </w:t>
            </w:r>
            <w:r w:rsidRPr="00C94F4C">
              <w:rPr>
                <w:rFonts w:asciiTheme="minorHAnsi" w:hAnsiTheme="minorHAnsi" w:cstheme="minorHAnsi"/>
                <w:b/>
                <w:bCs/>
                <w:szCs w:val="22"/>
                <w:lang w:val="en-US"/>
              </w:rPr>
              <w:t>I</w:t>
            </w:r>
            <w:r w:rsidRPr="00C94F4C">
              <w:rPr>
                <w:rFonts w:asciiTheme="minorHAnsi" w:hAnsiTheme="minorHAnsi" w:cstheme="minorHAnsi"/>
                <w:bCs/>
                <w:szCs w:val="22"/>
                <w:lang w:val="en-US"/>
              </w:rPr>
              <w:t>nformation</w:t>
            </w:r>
            <w:r w:rsidRPr="00C94F4C">
              <w:rPr>
                <w:rFonts w:asciiTheme="minorHAnsi" w:hAnsiTheme="minorHAnsi" w:cstheme="minorHAnsi"/>
                <w:bCs/>
                <w:szCs w:val="22"/>
                <w:lang w:val="el-GR"/>
              </w:rPr>
              <w:t xml:space="preserve"> (</w:t>
            </w:r>
            <w:r w:rsidRPr="00C94F4C">
              <w:rPr>
                <w:rFonts w:asciiTheme="minorHAnsi" w:hAnsiTheme="minorHAnsi" w:cstheme="minorHAnsi"/>
                <w:bCs/>
                <w:szCs w:val="22"/>
                <w:lang w:val="en-US"/>
              </w:rPr>
              <w:t>RI</w:t>
            </w:r>
            <w:r w:rsidRPr="00C94F4C">
              <w:rPr>
                <w:rFonts w:asciiTheme="minorHAnsi" w:hAnsiTheme="minorHAnsi" w:cstheme="minorHAnsi"/>
                <w:bCs/>
                <w:szCs w:val="22"/>
                <w:lang w:val="el-GR"/>
              </w:rPr>
              <w:t>)</w:t>
            </w:r>
          </w:p>
        </w:tc>
        <w:tc>
          <w:tcPr>
            <w:tcW w:w="2227" w:type="dxa"/>
            <w:shd w:val="clear" w:color="auto" w:fill="FFFFFF"/>
            <w:tcMar>
              <w:top w:w="50" w:type="dxa"/>
              <w:left w:w="50" w:type="dxa"/>
              <w:bottom w:w="50" w:type="dxa"/>
              <w:right w:w="50" w:type="dxa"/>
            </w:tcMar>
            <w:vAlign w:val="center"/>
            <w:hideMark/>
          </w:tcPr>
          <w:p w14:paraId="3BA60C94"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n-US"/>
              </w:rPr>
              <w:t>48</w:t>
            </w:r>
            <w:r w:rsidRPr="00C94F4C">
              <w:rPr>
                <w:rFonts w:asciiTheme="minorHAnsi" w:hAnsiTheme="minorHAnsi" w:cstheme="minorHAnsi"/>
                <w:szCs w:val="22"/>
                <w:lang w:val="el-GR"/>
              </w:rPr>
              <w:t xml:space="preserve"> ώρες</w:t>
            </w:r>
          </w:p>
        </w:tc>
        <w:tc>
          <w:tcPr>
            <w:tcW w:w="2497" w:type="dxa"/>
            <w:shd w:val="clear" w:color="auto" w:fill="FFFFFF"/>
            <w:tcMar>
              <w:top w:w="50" w:type="dxa"/>
              <w:left w:w="50" w:type="dxa"/>
              <w:bottom w:w="50" w:type="dxa"/>
              <w:right w:w="50" w:type="dxa"/>
            </w:tcMar>
            <w:vAlign w:val="center"/>
            <w:hideMark/>
          </w:tcPr>
          <w:p w14:paraId="6C3D670D"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6 εργάσιμες ημέρες</w:t>
            </w:r>
          </w:p>
        </w:tc>
      </w:tr>
    </w:tbl>
    <w:p w14:paraId="4CDD378B" w14:textId="77777777" w:rsidR="00762E1A" w:rsidRPr="00C94F4C" w:rsidRDefault="00762E1A" w:rsidP="00762E1A">
      <w:pPr>
        <w:spacing w:line="302" w:lineRule="auto"/>
        <w:ind w:left="426" w:right="594"/>
        <w:rPr>
          <w:rFonts w:asciiTheme="minorHAnsi" w:hAnsiTheme="minorHAnsi" w:cstheme="minorHAnsi"/>
          <w:szCs w:val="22"/>
          <w:lang w:val="el-GR"/>
        </w:rPr>
      </w:pPr>
    </w:p>
    <w:p w14:paraId="5DA8AEF4"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Ο καθορισμός του είδους των αιτημάτων που ανήκουν στον κάθε κωδικό προτεραιότητας θα πρέπει να ορισθεί στην μελέτη εφαρμογής. Η κατηγοριοποίηση των αιτημάτων θα γίνεται με βάσει τα κριτήρια που  θα έχουν τεθεί και δεν θα μπορεί ο χρήστης να θέσει ο ίδιος το επίπεδο προτεραιότητας.</w:t>
      </w:r>
    </w:p>
    <w:p w14:paraId="2B4CB037"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Ανάλογα με το τμήμα που απευθύνεται το αίτημα, ο υπεύθυνος διαχείρισης της πλατφόρμας θα το μεταφέρει στους κατάλληλους συνεργάτες του τμήματος για να το απαντήσουν. Οι απαντήσεις θα μπορούν να περιλαμβάνουν </w:t>
      </w:r>
      <w:proofErr w:type="spellStart"/>
      <w:r w:rsidRPr="00C94F4C">
        <w:rPr>
          <w:rFonts w:asciiTheme="minorHAnsi" w:hAnsiTheme="minorHAnsi" w:cstheme="minorHAnsi"/>
          <w:szCs w:val="22"/>
          <w:lang w:val="el-GR"/>
        </w:rPr>
        <w:t>υπερσυνδέσμους</w:t>
      </w:r>
      <w:proofErr w:type="spellEnd"/>
      <w:r w:rsidRPr="00C94F4C">
        <w:rPr>
          <w:rFonts w:asciiTheme="minorHAnsi" w:hAnsiTheme="minorHAnsi" w:cstheme="minorHAnsi"/>
          <w:szCs w:val="22"/>
          <w:lang w:val="el-GR"/>
        </w:rPr>
        <w:t xml:space="preserve"> από τις απαντήσεις της </w:t>
      </w:r>
      <w:proofErr w:type="spellStart"/>
      <w:r w:rsidRPr="00C94F4C">
        <w:rPr>
          <w:rFonts w:asciiTheme="minorHAnsi" w:hAnsiTheme="minorHAnsi" w:cstheme="minorHAnsi"/>
          <w:szCs w:val="22"/>
          <w:lang w:val="el-GR"/>
        </w:rPr>
        <w:t>Γνωσιακής</w:t>
      </w:r>
      <w:proofErr w:type="spellEnd"/>
      <w:r w:rsidRPr="00C94F4C">
        <w:rPr>
          <w:rFonts w:asciiTheme="minorHAnsi" w:hAnsiTheme="minorHAnsi" w:cstheme="minorHAnsi"/>
          <w:szCs w:val="22"/>
          <w:lang w:val="el-GR"/>
        </w:rPr>
        <w:t xml:space="preserve"> Βάσης Δεδομένων, η οποία θα εμπλουτίζεται συνεχώς με περιπτώσεις χρήσης από την πλατφόρμα υποστήριξης.</w:t>
      </w:r>
    </w:p>
    <w:p w14:paraId="38110533"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Ο Ανάδοχος, θα πρέπει να στελεχώσει επαρκώς το τμήμα διαχείρισης αιτημάτων, με κατάλληλους εμπειρογνώμονες ανά τμήμα, με σκοπό την ποιοτική διαχείριση των αιτημάτων που θα λαμβάνει. Το σύστημα πρέπει να έχει αυτόματο σύστημα αξιολόγησης των απαντήσεων του τμήματος υποστήριξης από το μέλος της εκπαιδευτικής κοινότητας, για σκοπούς ανάλυσης της ποιότητας των παρεχόμενων υπηρεσιών του αναδόχου.</w:t>
      </w:r>
    </w:p>
    <w:p w14:paraId="0001397E"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Η εμπειρία του προσωπικού που θα στελεχώσει το κέντρο, είναι ευθύνη του αναδόχου.</w:t>
      </w:r>
    </w:p>
    <w:p w14:paraId="4A074095"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Παράλληλα, ο ανάδοχος θα παρέχει </w:t>
      </w:r>
      <w:r w:rsidRPr="00C94F4C">
        <w:rPr>
          <w:rFonts w:asciiTheme="minorHAnsi" w:hAnsiTheme="minorHAnsi" w:cstheme="minorHAnsi"/>
          <w:szCs w:val="22"/>
          <w:lang w:val="en-US"/>
        </w:rPr>
        <w:t>email</w:t>
      </w:r>
      <w:r w:rsidRPr="00C94F4C">
        <w:rPr>
          <w:rFonts w:asciiTheme="minorHAnsi" w:hAnsiTheme="minorHAnsi" w:cstheme="minorHAnsi"/>
          <w:szCs w:val="22"/>
          <w:lang w:val="el-GR"/>
        </w:rPr>
        <w:t xml:space="preserve"> επικοινωνίας, το οποίο θα δέχεται τα αιτήματα και θα δημιουργούνται αυτόματα </w:t>
      </w:r>
      <w:r w:rsidRPr="00C94F4C">
        <w:rPr>
          <w:rFonts w:asciiTheme="minorHAnsi" w:hAnsiTheme="minorHAnsi" w:cstheme="minorHAnsi"/>
          <w:szCs w:val="22"/>
          <w:lang w:val="en-US"/>
        </w:rPr>
        <w:t>Tickets</w:t>
      </w:r>
      <w:r w:rsidRPr="00C94F4C">
        <w:rPr>
          <w:rFonts w:asciiTheme="minorHAnsi" w:hAnsiTheme="minorHAnsi" w:cstheme="minorHAnsi"/>
          <w:szCs w:val="22"/>
          <w:lang w:val="el-GR"/>
        </w:rPr>
        <w:t xml:space="preserve"> στην πλατφόρμα με σκοπό να απαντηθούν από την ομάδα της υποστήριξης.</w:t>
      </w:r>
    </w:p>
    <w:p w14:paraId="13457B9C"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Η πλατφόρμα αυτή θα είναι διαθέσιμη Δευτέρα έως Παρασκευή 08:00 έως 20:00, διαθέσιμη σε όλη την εκπαιδευτική κοινότητα, μέσω πρόσβασης από το διαδίκτυο με χρήση οποιουδήποτε σύγχρονου browser. Σε περίπτωση που σταλεί αίτημα εκτός ωραρίου λειτουργίας (Δευτέρα έως Παρασκευή 08:00 έως 20:00) με οποιοδήποτε μέσο, οι χρόνοι ανταπόκρισης θα αρχίζουν να μετράνε από την αμέσως επόμενη εργάσιμη μέρα, σύμφωνα με το ωράριο λειτουργίας του </w:t>
      </w:r>
      <w:proofErr w:type="spellStart"/>
      <w:r w:rsidRPr="00C94F4C">
        <w:rPr>
          <w:rFonts w:asciiTheme="minorHAnsi" w:hAnsiTheme="minorHAnsi" w:cstheme="minorHAnsi"/>
          <w:szCs w:val="22"/>
          <w:lang w:val="el-GR"/>
        </w:rPr>
        <w:t>κέντρου.Το</w:t>
      </w:r>
      <w:proofErr w:type="spellEnd"/>
      <w:r w:rsidRPr="00C94F4C">
        <w:rPr>
          <w:rFonts w:asciiTheme="minorHAnsi" w:hAnsiTheme="minorHAnsi" w:cstheme="minorHAnsi"/>
          <w:szCs w:val="22"/>
          <w:lang w:val="el-GR"/>
        </w:rPr>
        <w:t xml:space="preserve"> σύστημα που θα χρησιμοποιηθεί θα πρέπει να είναι με </w:t>
      </w:r>
      <w:r w:rsidRPr="00C94F4C">
        <w:rPr>
          <w:rFonts w:asciiTheme="minorHAnsi" w:hAnsiTheme="minorHAnsi" w:cstheme="minorHAnsi"/>
          <w:szCs w:val="22"/>
          <w:lang w:val="en-US"/>
        </w:rPr>
        <w:t>open</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source</w:t>
      </w:r>
      <w:r w:rsidRPr="00C94F4C">
        <w:rPr>
          <w:rFonts w:asciiTheme="minorHAnsi" w:hAnsiTheme="minorHAnsi" w:cstheme="minorHAnsi"/>
          <w:szCs w:val="22"/>
          <w:lang w:val="el-GR"/>
        </w:rPr>
        <w:t xml:space="preserve"> τεχνολογίες, ανοικτού κώδικά και χωρίς άδειες </w:t>
      </w:r>
      <w:r w:rsidRPr="00C94F4C">
        <w:rPr>
          <w:rFonts w:asciiTheme="minorHAnsi" w:hAnsiTheme="minorHAnsi" w:cstheme="minorHAnsi"/>
          <w:szCs w:val="22"/>
          <w:lang w:val="el-GR"/>
        </w:rPr>
        <w:lastRenderedPageBreak/>
        <w:t xml:space="preserve">χρήσης ώστε στο τέλος του έργου ο φορέας να μπορεί να συνεχίσει δίνει πρόσβαση σε όσους αναζητούν βοήθεια σε θέματα που έχουν καταγραφεί κατά την διάρκεια του έργου (αρχείο αιτημάτων που έχουν ανοίξει οι ίδιοι). Οι συνοδευτικές υπηρεσίες που ακολουθούν το σύστημα είναι υποχρέωση του αναδόχου να της παρέχει καθ’ όλη την διάρκεια του έργου. </w:t>
      </w:r>
      <w:r w:rsidRPr="004311BD">
        <w:rPr>
          <w:rFonts w:asciiTheme="minorHAnsi" w:hAnsiTheme="minorHAnsi" w:cstheme="minorHAnsi"/>
          <w:szCs w:val="22"/>
          <w:lang w:val="el-GR"/>
        </w:rPr>
        <w:t xml:space="preserve">Τέτοιες υπηρεσίες είναι ενδεικτικά η φιλοξενία του συστήματος σε </w:t>
      </w:r>
      <w:proofErr w:type="spellStart"/>
      <w:r w:rsidRPr="004311BD">
        <w:rPr>
          <w:rFonts w:asciiTheme="minorHAnsi" w:hAnsiTheme="minorHAnsi" w:cstheme="minorHAnsi"/>
          <w:szCs w:val="22"/>
          <w:lang w:val="el-GR"/>
        </w:rPr>
        <w:t>Cloud</w:t>
      </w:r>
      <w:proofErr w:type="spellEnd"/>
      <w:r w:rsidRPr="004311BD">
        <w:rPr>
          <w:rFonts w:asciiTheme="minorHAnsi" w:hAnsiTheme="minorHAnsi" w:cstheme="minorHAnsi"/>
          <w:szCs w:val="22"/>
          <w:lang w:val="el-GR"/>
        </w:rPr>
        <w:t xml:space="preserve"> υπηρεσία της επιλογής του, συντήρηση λογισμικού και η, παροχή όλων των απαραίτητων αδειών χρήσης. Όλα τα Συστήματα του Έργου θα εγκατασταθούν και θα λειτουργήσουν σε Κυβερνητικό Νέφος (RE-</w:t>
      </w:r>
      <w:proofErr w:type="spellStart"/>
      <w:r w:rsidRPr="004311BD">
        <w:rPr>
          <w:rFonts w:asciiTheme="minorHAnsi" w:hAnsiTheme="minorHAnsi" w:cstheme="minorHAnsi"/>
          <w:szCs w:val="22"/>
          <w:lang w:val="el-GR"/>
        </w:rPr>
        <w:t>Clou</w:t>
      </w:r>
      <w:proofErr w:type="spellEnd"/>
      <w:r w:rsidRPr="004311BD">
        <w:rPr>
          <w:rFonts w:asciiTheme="minorHAnsi" w:hAnsiTheme="minorHAnsi" w:cstheme="minorHAnsi"/>
          <w:szCs w:val="22"/>
          <w:lang w:val="el-GR"/>
        </w:rPr>
        <w:t>d).</w:t>
      </w:r>
    </w:p>
    <w:p w14:paraId="6BA3CB16" w14:textId="0CA12F43"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Ο Ανάδοχος στα πλαίσια των περιοδικών αναφορών οφείλει να καταγράφει το σύνολο των στατιστικών χρήσης, της αξιολόγησης που έλαβε και των αιτημάτων που έγιναν στην πλατφόρμας ανάρτησης αιτημάτων υποστήριξης (</w:t>
      </w:r>
      <w:proofErr w:type="spellStart"/>
      <w:r w:rsidRPr="00C94F4C">
        <w:rPr>
          <w:rFonts w:asciiTheme="minorHAnsi" w:hAnsiTheme="minorHAnsi" w:cstheme="minorHAnsi"/>
          <w:szCs w:val="22"/>
          <w:lang w:val="el-GR"/>
        </w:rPr>
        <w:t>ticketing</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system</w:t>
      </w:r>
      <w:proofErr w:type="spellEnd"/>
      <w:r w:rsidRPr="00C94F4C">
        <w:rPr>
          <w:rFonts w:asciiTheme="minorHAnsi" w:hAnsiTheme="minorHAnsi" w:cstheme="minorHAnsi"/>
          <w:szCs w:val="22"/>
          <w:lang w:val="el-GR"/>
        </w:rPr>
        <w:t>) το προηγούμενο χρονικό διάστημα.</w:t>
      </w:r>
      <w:r w:rsidR="005D1D0E">
        <w:rPr>
          <w:rFonts w:asciiTheme="minorHAnsi" w:hAnsiTheme="minorHAnsi" w:cstheme="minorHAnsi"/>
          <w:szCs w:val="22"/>
          <w:lang w:val="el-GR"/>
        </w:rPr>
        <w:t xml:space="preserve"> Ενδεικτικά στατιστικά που θα πρέπει να </w:t>
      </w:r>
      <w:proofErr w:type="spellStart"/>
      <w:r w:rsidR="005D1D0E">
        <w:rPr>
          <w:rFonts w:asciiTheme="minorHAnsi" w:hAnsiTheme="minorHAnsi" w:cstheme="minorHAnsi"/>
          <w:szCs w:val="22"/>
          <w:lang w:val="el-GR"/>
        </w:rPr>
        <w:t>απορέουν</w:t>
      </w:r>
      <w:proofErr w:type="spellEnd"/>
      <w:r w:rsidR="005D1D0E">
        <w:rPr>
          <w:rFonts w:asciiTheme="minorHAnsi" w:hAnsiTheme="minorHAnsi" w:cstheme="minorHAnsi"/>
          <w:szCs w:val="22"/>
          <w:lang w:val="el-GR"/>
        </w:rPr>
        <w:t xml:space="preserve"> από το </w:t>
      </w:r>
      <w:proofErr w:type="spellStart"/>
      <w:r w:rsidR="005D1D0E">
        <w:rPr>
          <w:rFonts w:asciiTheme="minorHAnsi" w:hAnsiTheme="minorHAnsi" w:cstheme="minorHAnsi"/>
          <w:szCs w:val="22"/>
          <w:lang w:val="el-GR"/>
        </w:rPr>
        <w:t>υπούστημα</w:t>
      </w:r>
      <w:proofErr w:type="spellEnd"/>
      <w:r w:rsidR="005D1D0E">
        <w:rPr>
          <w:rFonts w:asciiTheme="minorHAnsi" w:hAnsiTheme="minorHAnsi" w:cstheme="minorHAnsi"/>
          <w:szCs w:val="22"/>
          <w:lang w:val="el-GR"/>
        </w:rPr>
        <w:t xml:space="preserve"> </w:t>
      </w:r>
      <w:r w:rsidR="005D1D0E">
        <w:rPr>
          <w:rFonts w:asciiTheme="minorHAnsi" w:hAnsiTheme="minorHAnsi" w:cstheme="minorHAnsi"/>
          <w:szCs w:val="22"/>
          <w:lang w:val="en-US"/>
        </w:rPr>
        <w:t>Live</w:t>
      </w:r>
      <w:r w:rsidR="005D1D0E" w:rsidRPr="005D1D0E">
        <w:rPr>
          <w:rFonts w:asciiTheme="minorHAnsi" w:hAnsiTheme="minorHAnsi" w:cstheme="minorHAnsi"/>
          <w:szCs w:val="22"/>
          <w:lang w:val="el-GR"/>
        </w:rPr>
        <w:t xml:space="preserve"> </w:t>
      </w:r>
      <w:r w:rsidR="005D1D0E">
        <w:rPr>
          <w:rFonts w:asciiTheme="minorHAnsi" w:hAnsiTheme="minorHAnsi" w:cstheme="minorHAnsi"/>
          <w:szCs w:val="22"/>
          <w:lang w:val="en-US"/>
        </w:rPr>
        <w:t>Chat</w:t>
      </w:r>
      <w:r w:rsidR="005D1D0E" w:rsidRPr="005D1D0E">
        <w:rPr>
          <w:rFonts w:asciiTheme="minorHAnsi" w:hAnsiTheme="minorHAnsi" w:cstheme="minorHAnsi"/>
          <w:szCs w:val="22"/>
          <w:lang w:val="el-GR"/>
        </w:rPr>
        <w:t xml:space="preserve"> </w:t>
      </w:r>
      <w:r w:rsidR="005D1D0E">
        <w:rPr>
          <w:rFonts w:asciiTheme="minorHAnsi" w:hAnsiTheme="minorHAnsi" w:cstheme="minorHAnsi"/>
          <w:szCs w:val="22"/>
          <w:lang w:val="el-GR"/>
        </w:rPr>
        <w:t>είναι τα εξής:</w:t>
      </w:r>
    </w:p>
    <w:p w14:paraId="4A9589AB" w14:textId="7E010D21" w:rsidR="005D1D0E" w:rsidRPr="005D1D0E" w:rsidRDefault="005D1D0E" w:rsidP="005D1D0E">
      <w:pPr>
        <w:numPr>
          <w:ilvl w:val="0"/>
          <w:numId w:val="307"/>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 xml:space="preserve">Η πηγή προέλευσης/δημιουργίας του </w:t>
      </w:r>
      <w:r>
        <w:rPr>
          <w:rFonts w:asciiTheme="minorHAnsi" w:hAnsiTheme="minorHAnsi" w:cstheme="minorHAnsi"/>
          <w:szCs w:val="22"/>
          <w:lang w:val="en-US"/>
        </w:rPr>
        <w:t>ticket</w:t>
      </w:r>
      <w:r w:rsidRPr="005D1D0E">
        <w:rPr>
          <w:rFonts w:asciiTheme="minorHAnsi" w:hAnsiTheme="minorHAnsi" w:cstheme="minorHAnsi"/>
          <w:szCs w:val="22"/>
          <w:lang w:val="el-GR"/>
        </w:rPr>
        <w:t xml:space="preserve"> (</w:t>
      </w:r>
      <w:r>
        <w:rPr>
          <w:rFonts w:asciiTheme="minorHAnsi" w:hAnsiTheme="minorHAnsi" w:cstheme="minorHAnsi"/>
          <w:szCs w:val="22"/>
          <w:lang w:val="el-GR"/>
        </w:rPr>
        <w:t xml:space="preserve">μέσω της πλατφόρμας, </w:t>
      </w:r>
      <w:r>
        <w:rPr>
          <w:rFonts w:asciiTheme="minorHAnsi" w:hAnsiTheme="minorHAnsi" w:cstheme="minorHAnsi"/>
          <w:szCs w:val="22"/>
          <w:lang w:val="en-US"/>
        </w:rPr>
        <w:t>email</w:t>
      </w:r>
      <w:r w:rsidRPr="005D1D0E">
        <w:rPr>
          <w:rFonts w:asciiTheme="minorHAnsi" w:hAnsiTheme="minorHAnsi" w:cstheme="minorHAnsi"/>
          <w:szCs w:val="22"/>
          <w:lang w:val="el-GR"/>
        </w:rPr>
        <w:t xml:space="preserve">, </w:t>
      </w:r>
      <w:r>
        <w:rPr>
          <w:rFonts w:asciiTheme="minorHAnsi" w:hAnsiTheme="minorHAnsi" w:cstheme="minorHAnsi"/>
          <w:szCs w:val="22"/>
          <w:lang w:val="el-GR"/>
        </w:rPr>
        <w:t>άλλο)</w:t>
      </w:r>
    </w:p>
    <w:p w14:paraId="65CF4E3E" w14:textId="3FFD1FC2" w:rsidR="005D1D0E" w:rsidRDefault="005D1D0E" w:rsidP="005D1D0E">
      <w:pPr>
        <w:numPr>
          <w:ilvl w:val="0"/>
          <w:numId w:val="307"/>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 xml:space="preserve">Συνολικός αριθμός </w:t>
      </w:r>
      <w:r>
        <w:rPr>
          <w:rFonts w:asciiTheme="minorHAnsi" w:hAnsiTheme="minorHAnsi" w:cstheme="minorHAnsi"/>
          <w:szCs w:val="22"/>
          <w:lang w:val="en-US"/>
        </w:rPr>
        <w:t>tickets</w:t>
      </w:r>
      <w:r w:rsidRPr="005D1D0E">
        <w:rPr>
          <w:rFonts w:asciiTheme="minorHAnsi" w:hAnsiTheme="minorHAnsi" w:cstheme="minorHAnsi"/>
          <w:szCs w:val="22"/>
          <w:lang w:val="el-GR"/>
        </w:rPr>
        <w:t xml:space="preserve"> </w:t>
      </w:r>
      <w:r>
        <w:rPr>
          <w:rFonts w:asciiTheme="minorHAnsi" w:hAnsiTheme="minorHAnsi" w:cstheme="minorHAnsi"/>
          <w:szCs w:val="22"/>
          <w:lang w:val="el-GR"/>
        </w:rPr>
        <w:t>μέσα σε ορισμένο χρονικό διάστημα</w:t>
      </w:r>
    </w:p>
    <w:p w14:paraId="3269E977" w14:textId="5396D9AD" w:rsidR="005D1D0E" w:rsidRPr="00DA1428" w:rsidRDefault="005D1D0E" w:rsidP="005D1D0E">
      <w:pPr>
        <w:numPr>
          <w:ilvl w:val="0"/>
          <w:numId w:val="307"/>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Κατάσταση (</w:t>
      </w:r>
      <w:r>
        <w:rPr>
          <w:rFonts w:asciiTheme="minorHAnsi" w:hAnsiTheme="minorHAnsi" w:cstheme="minorHAnsi"/>
          <w:szCs w:val="22"/>
          <w:lang w:val="en-US"/>
        </w:rPr>
        <w:t>status</w:t>
      </w:r>
      <w:r>
        <w:rPr>
          <w:rFonts w:asciiTheme="minorHAnsi" w:hAnsiTheme="minorHAnsi" w:cstheme="minorHAnsi"/>
          <w:szCs w:val="22"/>
          <w:lang w:val="el-GR"/>
        </w:rPr>
        <w:t xml:space="preserve">) των </w:t>
      </w:r>
      <w:r>
        <w:rPr>
          <w:rFonts w:asciiTheme="minorHAnsi" w:hAnsiTheme="minorHAnsi" w:cstheme="minorHAnsi"/>
          <w:szCs w:val="22"/>
          <w:lang w:val="en-US"/>
        </w:rPr>
        <w:t>tickets</w:t>
      </w:r>
      <w:r w:rsidRPr="00DA1428">
        <w:rPr>
          <w:rFonts w:asciiTheme="minorHAnsi" w:hAnsiTheme="minorHAnsi" w:cstheme="minorHAnsi"/>
          <w:szCs w:val="22"/>
          <w:lang w:val="el-GR"/>
        </w:rPr>
        <w:t xml:space="preserve"> </w:t>
      </w:r>
      <w:r>
        <w:rPr>
          <w:rFonts w:asciiTheme="minorHAnsi" w:hAnsiTheme="minorHAnsi" w:cstheme="minorHAnsi"/>
          <w:szCs w:val="22"/>
          <w:lang w:val="el-GR"/>
        </w:rPr>
        <w:t>μέσα σε ορισμένο χρονικό διάστημα</w:t>
      </w:r>
      <w:r w:rsidR="00F079A4">
        <w:rPr>
          <w:rFonts w:asciiTheme="minorHAnsi" w:hAnsiTheme="minorHAnsi" w:cstheme="minorHAnsi"/>
          <w:szCs w:val="22"/>
          <w:lang w:val="el-GR"/>
        </w:rPr>
        <w:t xml:space="preserve"> (ανοικτά/</w:t>
      </w:r>
      <w:proofErr w:type="spellStart"/>
      <w:r w:rsidR="00F079A4">
        <w:rPr>
          <w:rFonts w:asciiTheme="minorHAnsi" w:hAnsiTheme="minorHAnsi" w:cstheme="minorHAnsi"/>
          <w:szCs w:val="22"/>
          <w:lang w:val="el-GR"/>
        </w:rPr>
        <w:t>κλειστ</w:t>
      </w:r>
      <w:proofErr w:type="spellEnd"/>
      <w:r w:rsidR="00F079A4">
        <w:rPr>
          <w:rFonts w:asciiTheme="minorHAnsi" w:hAnsiTheme="minorHAnsi" w:cstheme="minorHAnsi"/>
          <w:szCs w:val="22"/>
          <w:lang w:val="el-GR"/>
        </w:rPr>
        <w:t>ά)</w:t>
      </w:r>
    </w:p>
    <w:p w14:paraId="5CF99AA8" w14:textId="208FBB78" w:rsidR="005D1D0E" w:rsidRPr="005D1D0E" w:rsidRDefault="005D1D0E" w:rsidP="005D1D0E">
      <w:pPr>
        <w:numPr>
          <w:ilvl w:val="0"/>
          <w:numId w:val="307"/>
        </w:numPr>
        <w:spacing w:line="302" w:lineRule="auto"/>
        <w:ind w:right="594"/>
        <w:rPr>
          <w:rFonts w:asciiTheme="minorHAnsi" w:hAnsiTheme="minorHAnsi" w:cstheme="minorHAnsi"/>
          <w:szCs w:val="22"/>
          <w:lang w:val="el-GR"/>
        </w:rPr>
      </w:pPr>
      <w:proofErr w:type="spellStart"/>
      <w:r>
        <w:rPr>
          <w:rFonts w:asciiTheme="minorHAnsi" w:hAnsiTheme="minorHAnsi" w:cstheme="minorHAnsi"/>
          <w:szCs w:val="22"/>
          <w:lang w:val="el-GR"/>
        </w:rPr>
        <w:t>Ημεομηνία</w:t>
      </w:r>
      <w:proofErr w:type="spellEnd"/>
      <w:r>
        <w:rPr>
          <w:rFonts w:asciiTheme="minorHAnsi" w:hAnsiTheme="minorHAnsi" w:cstheme="minorHAnsi"/>
          <w:szCs w:val="22"/>
          <w:lang w:val="el-GR"/>
        </w:rPr>
        <w:t xml:space="preserve">/ώρα δημιουργίας των </w:t>
      </w:r>
      <w:r w:rsidRPr="005D1D0E">
        <w:rPr>
          <w:rFonts w:asciiTheme="minorHAnsi" w:hAnsiTheme="minorHAnsi" w:cstheme="minorHAnsi"/>
          <w:szCs w:val="22"/>
          <w:lang w:val="en-US"/>
        </w:rPr>
        <w:t>Ticket</w:t>
      </w:r>
    </w:p>
    <w:p w14:paraId="6EAEFBB7" w14:textId="6F28CA6F" w:rsidR="005D1D0E" w:rsidRPr="005D1D0E" w:rsidRDefault="005D1D0E" w:rsidP="005D1D0E">
      <w:pPr>
        <w:numPr>
          <w:ilvl w:val="0"/>
          <w:numId w:val="307"/>
        </w:numPr>
        <w:spacing w:line="302" w:lineRule="auto"/>
        <w:ind w:right="594"/>
        <w:rPr>
          <w:rFonts w:asciiTheme="minorHAnsi" w:hAnsiTheme="minorHAnsi" w:cstheme="minorHAnsi"/>
          <w:szCs w:val="22"/>
          <w:lang w:val="el-GR"/>
        </w:rPr>
      </w:pPr>
      <w:proofErr w:type="spellStart"/>
      <w:r>
        <w:rPr>
          <w:rFonts w:asciiTheme="minorHAnsi" w:hAnsiTheme="minorHAnsi" w:cstheme="minorHAnsi"/>
          <w:szCs w:val="22"/>
          <w:lang w:val="el-GR"/>
        </w:rPr>
        <w:t>Ημεομηνία</w:t>
      </w:r>
      <w:proofErr w:type="spellEnd"/>
      <w:r>
        <w:rPr>
          <w:rFonts w:asciiTheme="minorHAnsi" w:hAnsiTheme="minorHAnsi" w:cstheme="minorHAnsi"/>
          <w:szCs w:val="22"/>
          <w:lang w:val="el-GR"/>
        </w:rPr>
        <w:t xml:space="preserve">/ώρα που έκλεισε το </w:t>
      </w:r>
      <w:r w:rsidRPr="005D1D0E">
        <w:rPr>
          <w:rFonts w:asciiTheme="minorHAnsi" w:hAnsiTheme="minorHAnsi" w:cstheme="minorHAnsi"/>
          <w:szCs w:val="22"/>
          <w:lang w:val="en-US"/>
        </w:rPr>
        <w:t>Ticket</w:t>
      </w:r>
    </w:p>
    <w:p w14:paraId="432737A9" w14:textId="10C30D06" w:rsidR="005D1D0E" w:rsidRPr="005D1D0E" w:rsidRDefault="005D1D0E" w:rsidP="005D1D0E">
      <w:pPr>
        <w:numPr>
          <w:ilvl w:val="0"/>
          <w:numId w:val="307"/>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 xml:space="preserve">Στατιστικά από τα </w:t>
      </w:r>
      <w:r w:rsidRPr="005D1D0E">
        <w:rPr>
          <w:rFonts w:asciiTheme="minorHAnsi" w:hAnsiTheme="minorHAnsi" w:cstheme="minorHAnsi"/>
          <w:szCs w:val="22"/>
          <w:lang w:val="en-US"/>
        </w:rPr>
        <w:t>Ticket</w:t>
      </w:r>
      <w:r w:rsidRPr="005D1D0E">
        <w:rPr>
          <w:rFonts w:asciiTheme="minorHAnsi" w:hAnsiTheme="minorHAnsi" w:cstheme="minorHAnsi"/>
          <w:szCs w:val="22"/>
          <w:lang w:val="el-GR"/>
        </w:rPr>
        <w:t xml:space="preserve"> </w:t>
      </w:r>
      <w:r w:rsidRPr="005D1D0E">
        <w:rPr>
          <w:rFonts w:asciiTheme="minorHAnsi" w:hAnsiTheme="minorHAnsi" w:cstheme="minorHAnsi"/>
          <w:szCs w:val="22"/>
          <w:lang w:val="en-US"/>
        </w:rPr>
        <w:t>priority</w:t>
      </w:r>
    </w:p>
    <w:p w14:paraId="37EB13C7" w14:textId="234F05D3" w:rsidR="005D1D0E" w:rsidRPr="005D1D0E" w:rsidRDefault="005D1D0E" w:rsidP="005D1D0E">
      <w:pPr>
        <w:numPr>
          <w:ilvl w:val="0"/>
          <w:numId w:val="307"/>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 xml:space="preserve">Στατιστικά από τα </w:t>
      </w:r>
      <w:r w:rsidRPr="005D1D0E">
        <w:rPr>
          <w:rFonts w:asciiTheme="minorHAnsi" w:hAnsiTheme="minorHAnsi" w:cstheme="minorHAnsi"/>
          <w:szCs w:val="22"/>
          <w:lang w:val="en-US"/>
        </w:rPr>
        <w:t>Ticket</w:t>
      </w:r>
      <w:r w:rsidRPr="005D1D0E">
        <w:rPr>
          <w:rFonts w:asciiTheme="minorHAnsi" w:hAnsiTheme="minorHAnsi" w:cstheme="minorHAnsi"/>
          <w:szCs w:val="22"/>
          <w:lang w:val="el-GR"/>
        </w:rPr>
        <w:t xml:space="preserve"> </w:t>
      </w:r>
      <w:r w:rsidRPr="005D1D0E">
        <w:rPr>
          <w:rFonts w:asciiTheme="minorHAnsi" w:hAnsiTheme="minorHAnsi" w:cstheme="minorHAnsi"/>
          <w:szCs w:val="22"/>
          <w:lang w:val="en-US"/>
        </w:rPr>
        <w:t>department</w:t>
      </w:r>
      <w:r>
        <w:rPr>
          <w:rFonts w:asciiTheme="minorHAnsi" w:hAnsiTheme="minorHAnsi" w:cstheme="minorHAnsi"/>
          <w:szCs w:val="22"/>
          <w:lang w:val="el-GR"/>
        </w:rPr>
        <w:t xml:space="preserve"> που απαντήθηκαν/διαχειρίστηκαν</w:t>
      </w:r>
    </w:p>
    <w:p w14:paraId="39A0FAB7" w14:textId="5576918B" w:rsidR="005D1D0E" w:rsidRPr="00F079A4" w:rsidRDefault="005D1D0E" w:rsidP="005D1D0E">
      <w:pPr>
        <w:numPr>
          <w:ilvl w:val="0"/>
          <w:numId w:val="307"/>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 xml:space="preserve">Στατιστικά από τα </w:t>
      </w:r>
      <w:r w:rsidRPr="005D1D0E">
        <w:rPr>
          <w:rFonts w:asciiTheme="minorHAnsi" w:hAnsiTheme="minorHAnsi" w:cstheme="minorHAnsi"/>
          <w:szCs w:val="22"/>
          <w:lang w:val="en-US"/>
        </w:rPr>
        <w:t>Ticket</w:t>
      </w:r>
      <w:r w:rsidRPr="005D1D0E">
        <w:rPr>
          <w:rFonts w:asciiTheme="minorHAnsi" w:hAnsiTheme="minorHAnsi" w:cstheme="minorHAnsi"/>
          <w:szCs w:val="22"/>
          <w:lang w:val="el-GR"/>
        </w:rPr>
        <w:t xml:space="preserve"> </w:t>
      </w:r>
      <w:r w:rsidRPr="005D1D0E">
        <w:rPr>
          <w:rFonts w:asciiTheme="minorHAnsi" w:hAnsiTheme="minorHAnsi" w:cstheme="minorHAnsi"/>
          <w:szCs w:val="22"/>
          <w:lang w:val="en-US"/>
        </w:rPr>
        <w:t>tags</w:t>
      </w:r>
    </w:p>
    <w:p w14:paraId="33C2F71F" w14:textId="162C0839" w:rsidR="00F079A4" w:rsidRPr="00F079A4" w:rsidRDefault="00F079A4" w:rsidP="00F079A4">
      <w:pPr>
        <w:numPr>
          <w:ilvl w:val="0"/>
          <w:numId w:val="307"/>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 xml:space="preserve">Μέσος χρόνος κλεισίματος ενός </w:t>
      </w:r>
      <w:r>
        <w:rPr>
          <w:rFonts w:asciiTheme="minorHAnsi" w:hAnsiTheme="minorHAnsi" w:cstheme="minorHAnsi"/>
          <w:szCs w:val="22"/>
          <w:lang w:val="en-US"/>
        </w:rPr>
        <w:t>ticket</w:t>
      </w:r>
    </w:p>
    <w:p w14:paraId="5540E53C" w14:textId="7164BCB5" w:rsidR="00F079A4" w:rsidRPr="00F079A4" w:rsidRDefault="00F079A4" w:rsidP="00F079A4">
      <w:pPr>
        <w:numPr>
          <w:ilvl w:val="0"/>
          <w:numId w:val="307"/>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 xml:space="preserve">Μέγιστος χρόνος κλεισίματος ενός </w:t>
      </w:r>
      <w:r>
        <w:rPr>
          <w:rFonts w:asciiTheme="minorHAnsi" w:hAnsiTheme="minorHAnsi" w:cstheme="minorHAnsi"/>
          <w:szCs w:val="22"/>
          <w:lang w:val="en-US"/>
        </w:rPr>
        <w:t>ticket</w:t>
      </w:r>
    </w:p>
    <w:p w14:paraId="28267084" w14:textId="773D2CD4" w:rsidR="00F079A4" w:rsidRPr="00F079A4" w:rsidRDefault="00F079A4" w:rsidP="00F079A4">
      <w:pPr>
        <w:numPr>
          <w:ilvl w:val="0"/>
          <w:numId w:val="307"/>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 xml:space="preserve">Ελάχιστος χρόνος κλεισίματος ενός </w:t>
      </w:r>
      <w:r>
        <w:rPr>
          <w:rFonts w:asciiTheme="minorHAnsi" w:hAnsiTheme="minorHAnsi" w:cstheme="minorHAnsi"/>
          <w:szCs w:val="22"/>
          <w:lang w:val="en-US"/>
        </w:rPr>
        <w:t>ticket</w:t>
      </w:r>
    </w:p>
    <w:p w14:paraId="228B01C0" w14:textId="3A6F6D44" w:rsidR="0089261B" w:rsidRPr="00F079A4" w:rsidRDefault="00F079A4" w:rsidP="00F079A4">
      <w:pPr>
        <w:numPr>
          <w:ilvl w:val="0"/>
          <w:numId w:val="307"/>
        </w:numPr>
        <w:spacing w:line="302" w:lineRule="auto"/>
        <w:ind w:right="594"/>
        <w:rPr>
          <w:rFonts w:asciiTheme="minorHAnsi" w:hAnsiTheme="minorHAnsi" w:cstheme="minorHAnsi"/>
          <w:szCs w:val="22"/>
          <w:lang w:val="el-GR"/>
        </w:rPr>
      </w:pPr>
      <w:r>
        <w:rPr>
          <w:rFonts w:asciiTheme="minorHAnsi" w:hAnsiTheme="minorHAnsi" w:cstheme="minorHAnsi"/>
          <w:szCs w:val="22"/>
          <w:lang w:val="en-US"/>
        </w:rPr>
        <w:t>Tickets</w:t>
      </w:r>
      <w:r w:rsidRPr="00F079A4">
        <w:rPr>
          <w:rFonts w:asciiTheme="minorHAnsi" w:hAnsiTheme="minorHAnsi" w:cstheme="minorHAnsi"/>
          <w:szCs w:val="22"/>
          <w:lang w:val="el-GR"/>
        </w:rPr>
        <w:t xml:space="preserve"> </w:t>
      </w:r>
      <w:r>
        <w:rPr>
          <w:rFonts w:asciiTheme="minorHAnsi" w:hAnsiTheme="minorHAnsi" w:cstheme="minorHAnsi"/>
          <w:szCs w:val="22"/>
          <w:lang w:val="el-GR"/>
        </w:rPr>
        <w:t xml:space="preserve">που απαντήθηκαν εκτός </w:t>
      </w:r>
      <w:r>
        <w:rPr>
          <w:rFonts w:asciiTheme="minorHAnsi" w:hAnsiTheme="minorHAnsi" w:cstheme="minorHAnsi"/>
          <w:szCs w:val="22"/>
          <w:lang w:val="en-US"/>
        </w:rPr>
        <w:t>SLA</w:t>
      </w:r>
    </w:p>
    <w:p w14:paraId="6A2B7D1B" w14:textId="77777777" w:rsidR="005D1D0E" w:rsidRPr="00C94F4C" w:rsidRDefault="005D1D0E" w:rsidP="000A6C6F">
      <w:pPr>
        <w:spacing w:line="302" w:lineRule="auto"/>
        <w:ind w:left="720" w:right="594"/>
        <w:rPr>
          <w:rFonts w:asciiTheme="minorHAnsi" w:hAnsiTheme="minorHAnsi" w:cstheme="minorHAnsi"/>
          <w:szCs w:val="22"/>
          <w:lang w:val="el-GR"/>
        </w:rPr>
      </w:pPr>
    </w:p>
    <w:p w14:paraId="40FDAC1F" w14:textId="77777777" w:rsidR="00762E1A" w:rsidRPr="00C94F4C" w:rsidRDefault="00762E1A" w:rsidP="00762E1A">
      <w:pPr>
        <w:pStyle w:val="aff2"/>
        <w:numPr>
          <w:ilvl w:val="0"/>
          <w:numId w:val="282"/>
        </w:numPr>
        <w:spacing w:line="302"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 xml:space="preserve">Υποσύστημα </w:t>
      </w:r>
      <w:r w:rsidRPr="00C94F4C">
        <w:rPr>
          <w:rFonts w:asciiTheme="minorHAnsi" w:hAnsiTheme="minorHAnsi" w:cstheme="minorHAnsi"/>
          <w:b/>
          <w:bCs/>
          <w:szCs w:val="22"/>
          <w:lang w:val="en-US"/>
        </w:rPr>
        <w:t>Live</w:t>
      </w:r>
      <w:r w:rsidRPr="00C94F4C">
        <w:rPr>
          <w:rFonts w:asciiTheme="minorHAnsi" w:hAnsiTheme="minorHAnsi" w:cstheme="minorHAnsi"/>
          <w:b/>
          <w:bCs/>
          <w:szCs w:val="22"/>
          <w:lang w:val="el-GR"/>
        </w:rPr>
        <w:t xml:space="preserve"> </w:t>
      </w:r>
      <w:r w:rsidRPr="00C94F4C">
        <w:rPr>
          <w:rFonts w:asciiTheme="minorHAnsi" w:hAnsiTheme="minorHAnsi" w:cstheme="minorHAnsi"/>
          <w:b/>
          <w:bCs/>
          <w:szCs w:val="22"/>
          <w:lang w:val="en-US"/>
        </w:rPr>
        <w:t>chat</w:t>
      </w:r>
    </w:p>
    <w:p w14:paraId="5EC0F0D6"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είναι υποχρεωμένος να παρέχει υποσύστημα </w:t>
      </w:r>
      <w:r w:rsidRPr="00C94F4C">
        <w:rPr>
          <w:rFonts w:asciiTheme="minorHAnsi" w:hAnsiTheme="minorHAnsi" w:cstheme="minorHAnsi"/>
          <w:szCs w:val="22"/>
          <w:lang w:val="en-US"/>
        </w:rPr>
        <w:t>live</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chat</w:t>
      </w:r>
      <w:r w:rsidRPr="00C94F4C">
        <w:rPr>
          <w:rFonts w:asciiTheme="minorHAnsi" w:hAnsiTheme="minorHAnsi" w:cstheme="minorHAnsi"/>
          <w:szCs w:val="22"/>
          <w:lang w:val="el-GR"/>
        </w:rPr>
        <w:t xml:space="preserve"> με σκοπό την άμεση επικοινωνία με την εκπαιδευτική κοινότητα σε θέματα αιτήματα υποστήριξης. Το κάθε μέλος της εκπαιδευτικής κοινότητας θα πρέπει να μπορεί να ξεκινάει συζήτηση περιγράφοντας το θέμα που αντιμετωπίζει και ζητά υποστήριξη και κάποιο στέλεχος της ομάδας υποστήριξης να τον υποστηρίζει σε πραγματικό χρόνο. Το υποσύστημα θα μπορεί να προσφέρει έτοιμες απαντήσεις σε τυπικά σενάρια διαλόγου (</w:t>
      </w:r>
      <w:r w:rsidRPr="00C94F4C">
        <w:rPr>
          <w:rFonts w:asciiTheme="minorHAnsi" w:hAnsiTheme="minorHAnsi" w:cstheme="minorHAnsi"/>
          <w:szCs w:val="22"/>
          <w:lang w:val="en-US"/>
        </w:rPr>
        <w:t>chat</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bot</w:t>
      </w:r>
      <w:r w:rsidRPr="00C94F4C">
        <w:rPr>
          <w:rFonts w:asciiTheme="minorHAnsi" w:hAnsiTheme="minorHAnsi" w:cstheme="minorHAnsi"/>
          <w:szCs w:val="22"/>
          <w:lang w:val="el-GR"/>
        </w:rPr>
        <w:t xml:space="preserve">) με απαντήσεις από την </w:t>
      </w:r>
      <w:proofErr w:type="spellStart"/>
      <w:r w:rsidRPr="00C94F4C">
        <w:rPr>
          <w:rFonts w:asciiTheme="minorHAnsi" w:hAnsiTheme="minorHAnsi" w:cstheme="minorHAnsi"/>
          <w:szCs w:val="22"/>
          <w:lang w:val="el-GR"/>
        </w:rPr>
        <w:t>γνωσιακή</w:t>
      </w:r>
      <w:proofErr w:type="spellEnd"/>
      <w:r w:rsidRPr="00C94F4C">
        <w:rPr>
          <w:rFonts w:asciiTheme="minorHAnsi" w:hAnsiTheme="minorHAnsi" w:cstheme="minorHAnsi"/>
          <w:szCs w:val="22"/>
          <w:lang w:val="el-GR"/>
        </w:rPr>
        <w:t xml:space="preserve"> βάση δεδομένων. Τα αιτήματα θα απαντώνται πάντοτε εκείνη την στιγμή. Σε περίπτωση που δεν υπάρχει διαθέσιμος </w:t>
      </w:r>
      <w:r w:rsidRPr="00C94F4C">
        <w:rPr>
          <w:rFonts w:asciiTheme="minorHAnsi" w:hAnsiTheme="minorHAnsi" w:cstheme="minorHAnsi"/>
          <w:szCs w:val="22"/>
          <w:lang w:val="en-US"/>
        </w:rPr>
        <w:t>agent</w:t>
      </w:r>
      <w:r w:rsidRPr="00C94F4C">
        <w:rPr>
          <w:rFonts w:asciiTheme="minorHAnsi" w:hAnsiTheme="minorHAnsi" w:cstheme="minorHAnsi"/>
          <w:szCs w:val="22"/>
          <w:lang w:val="el-GR"/>
        </w:rPr>
        <w:t xml:space="preserve"> της ομάδας υποστήριξης να απαντήσει τα αιτήματα, το μέλος της εκπαιδευτικής κοινότητας θα αφήνει τα στοιχεία του και θα υπάρχει διαδικασία επικοινωνίας σε δεύτερο χρόνο για την εξυπηρέτησή του. Το σύστημα πρέπει να έχει αυτόματο σύστημα αξιολόγησης </w:t>
      </w:r>
      <w:r w:rsidRPr="00C94F4C">
        <w:rPr>
          <w:rFonts w:asciiTheme="minorHAnsi" w:hAnsiTheme="minorHAnsi" w:cstheme="minorHAnsi"/>
          <w:szCs w:val="22"/>
          <w:lang w:val="el-GR"/>
        </w:rPr>
        <w:lastRenderedPageBreak/>
        <w:t>των απαντήσεων του τμήματος υποστήριξης από το μέλος της εκπαιδευτικής κοινότητας, για σκοπούς ανάλυσης της ποιότητας των παρεχόμενων υπηρεσιών του αναδόχου.</w:t>
      </w:r>
    </w:p>
    <w:p w14:paraId="2AE417D6"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Η πλατφόρμα αυτή θα είναι διαθέσιμη σύμφωνα με το ωράριο λειτουργίας του κέντρου αρωγής χρηστών (Δε. - Πα. 08:00 – 20:00) σε όλη την εκπαιδευτική κοινότητα, μέσω πρόσβασης από το διαδίκτυο με χρήση οποιουδήποτε σύγχρονου </w:t>
      </w:r>
      <w:r w:rsidRPr="00C94F4C">
        <w:rPr>
          <w:rFonts w:asciiTheme="minorHAnsi" w:hAnsiTheme="minorHAnsi" w:cstheme="minorHAnsi"/>
          <w:szCs w:val="22"/>
          <w:lang w:val="en-US"/>
        </w:rPr>
        <w:t>browser</w:t>
      </w:r>
      <w:r w:rsidRPr="00C94F4C">
        <w:rPr>
          <w:rFonts w:asciiTheme="minorHAnsi" w:hAnsiTheme="minorHAnsi" w:cstheme="minorHAnsi"/>
          <w:szCs w:val="22"/>
          <w:lang w:val="el-GR"/>
        </w:rPr>
        <w:t xml:space="preserve">. </w:t>
      </w:r>
      <w:r w:rsidRPr="004311BD">
        <w:rPr>
          <w:rFonts w:asciiTheme="minorHAnsi" w:hAnsiTheme="minorHAnsi" w:cstheme="minorHAnsi"/>
          <w:szCs w:val="22"/>
          <w:lang w:val="el-GR"/>
        </w:rPr>
        <w:t xml:space="preserve">Το σύστημα που θα χρησιμοποιηθεί σε περίπτωση που δεν είναι </w:t>
      </w:r>
      <w:r w:rsidRPr="004311BD">
        <w:rPr>
          <w:rFonts w:asciiTheme="minorHAnsi" w:hAnsiTheme="minorHAnsi" w:cstheme="minorHAnsi"/>
          <w:szCs w:val="22"/>
          <w:lang w:val="en-US"/>
        </w:rPr>
        <w:t>open</w:t>
      </w:r>
      <w:r w:rsidRPr="004311BD">
        <w:rPr>
          <w:rFonts w:asciiTheme="minorHAnsi" w:hAnsiTheme="minorHAnsi" w:cstheme="minorHAnsi"/>
          <w:szCs w:val="22"/>
          <w:lang w:val="el-GR"/>
        </w:rPr>
        <w:t xml:space="preserve"> </w:t>
      </w:r>
      <w:r w:rsidRPr="004311BD">
        <w:rPr>
          <w:rFonts w:asciiTheme="minorHAnsi" w:hAnsiTheme="minorHAnsi" w:cstheme="minorHAnsi"/>
          <w:szCs w:val="22"/>
          <w:lang w:val="en-US"/>
        </w:rPr>
        <w:t>source</w:t>
      </w:r>
      <w:r w:rsidRPr="004311BD">
        <w:rPr>
          <w:rFonts w:asciiTheme="minorHAnsi" w:hAnsiTheme="minorHAnsi" w:cstheme="minorHAnsi"/>
          <w:szCs w:val="22"/>
          <w:lang w:val="el-GR"/>
        </w:rPr>
        <w:t xml:space="preserve"> λογισμικό, θα πρέπει να προσφέρεται με άδειες χρήσης που επιβαρύνουν τον ανάδοχο για όλη την διάρκεια του έργου.</w:t>
      </w:r>
      <w:r w:rsidRPr="00C94F4C">
        <w:rPr>
          <w:rFonts w:asciiTheme="minorHAnsi" w:hAnsiTheme="minorHAnsi" w:cstheme="minorHAnsi"/>
          <w:szCs w:val="22"/>
          <w:lang w:val="el-GR"/>
        </w:rPr>
        <w:t xml:space="preserve"> Οι συνοδευτικές υπηρεσίες που ακολουθούν το σύστημα είναι υποχρέωση του αναδόχου να της παρέχει καθ’ όλη την διάρκεια του έργου. </w:t>
      </w:r>
      <w:r w:rsidRPr="004311BD">
        <w:rPr>
          <w:rFonts w:asciiTheme="minorHAnsi" w:hAnsiTheme="minorHAnsi" w:cstheme="minorHAnsi"/>
          <w:szCs w:val="22"/>
          <w:lang w:val="el-GR"/>
        </w:rPr>
        <w:t xml:space="preserve">Τέτοιες υπηρεσίες είναι ενδεικτικά η φιλοξενία του συστήματος σε </w:t>
      </w:r>
      <w:proofErr w:type="spellStart"/>
      <w:r w:rsidRPr="004311BD">
        <w:rPr>
          <w:rFonts w:asciiTheme="minorHAnsi" w:hAnsiTheme="minorHAnsi" w:cstheme="minorHAnsi"/>
          <w:szCs w:val="22"/>
          <w:lang w:val="el-GR"/>
        </w:rPr>
        <w:t>Cloud</w:t>
      </w:r>
      <w:proofErr w:type="spellEnd"/>
      <w:r w:rsidRPr="004311BD">
        <w:rPr>
          <w:rFonts w:asciiTheme="minorHAnsi" w:hAnsiTheme="minorHAnsi" w:cstheme="minorHAnsi"/>
          <w:szCs w:val="22"/>
          <w:lang w:val="el-GR"/>
        </w:rPr>
        <w:t xml:space="preserve"> υπηρεσία της επιλογής του, συντήρηση λογισμικού,  και η παροχή όλων των απαραίτητων αδειών χρήσης. Όλα τα Συστήματα του Έργου θα εγκατασταθούν και θα λειτουργήσουν σε Κυβερνητικό Νέφος (RE-</w:t>
      </w:r>
      <w:proofErr w:type="spellStart"/>
      <w:r w:rsidRPr="004311BD">
        <w:rPr>
          <w:rFonts w:asciiTheme="minorHAnsi" w:hAnsiTheme="minorHAnsi" w:cstheme="minorHAnsi"/>
          <w:szCs w:val="22"/>
          <w:lang w:val="el-GR"/>
        </w:rPr>
        <w:t>Clou</w:t>
      </w:r>
      <w:proofErr w:type="spellEnd"/>
      <w:r w:rsidRPr="004311BD">
        <w:rPr>
          <w:rFonts w:asciiTheme="minorHAnsi" w:hAnsiTheme="minorHAnsi" w:cstheme="minorHAnsi"/>
          <w:szCs w:val="22"/>
          <w:lang w:val="el-GR"/>
        </w:rPr>
        <w:t>d).</w:t>
      </w:r>
    </w:p>
    <w:p w14:paraId="0B733B45" w14:textId="79C3C630" w:rsidR="00762E1A"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στα πλαίσια των περιοδικών αναφορών οφείλει να καταγράφει το σύνολο των στατιστικών χρήσης, της αξιολόγησης που έλαβε και των αιτημάτων που έγιναν στην πλατφόρμας </w:t>
      </w:r>
      <w:r w:rsidRPr="00C94F4C">
        <w:rPr>
          <w:rFonts w:asciiTheme="minorHAnsi" w:hAnsiTheme="minorHAnsi" w:cstheme="minorHAnsi"/>
          <w:szCs w:val="22"/>
          <w:lang w:val="en-US"/>
        </w:rPr>
        <w:t>live</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chat</w:t>
      </w:r>
      <w:r w:rsidRPr="00C94F4C">
        <w:rPr>
          <w:rFonts w:asciiTheme="minorHAnsi" w:hAnsiTheme="minorHAnsi" w:cstheme="minorHAnsi"/>
          <w:szCs w:val="22"/>
          <w:lang w:val="el-GR"/>
        </w:rPr>
        <w:t xml:space="preserve"> το προηγούμενο χρονικό διάστημα.</w:t>
      </w:r>
      <w:r w:rsidR="005D1D0E" w:rsidRPr="005D1D0E">
        <w:rPr>
          <w:rFonts w:asciiTheme="minorHAnsi" w:hAnsiTheme="minorHAnsi" w:cstheme="minorHAnsi"/>
          <w:szCs w:val="22"/>
          <w:lang w:val="el-GR"/>
        </w:rPr>
        <w:t xml:space="preserve"> </w:t>
      </w:r>
      <w:r w:rsidR="005D1D0E">
        <w:rPr>
          <w:rFonts w:asciiTheme="minorHAnsi" w:hAnsiTheme="minorHAnsi" w:cstheme="minorHAnsi"/>
          <w:szCs w:val="22"/>
          <w:lang w:val="el-GR"/>
        </w:rPr>
        <w:t xml:space="preserve">Ενδεικτικά στατιστικά που θα πρέπει να </w:t>
      </w:r>
      <w:proofErr w:type="spellStart"/>
      <w:r w:rsidR="005D1D0E">
        <w:rPr>
          <w:rFonts w:asciiTheme="minorHAnsi" w:hAnsiTheme="minorHAnsi" w:cstheme="minorHAnsi"/>
          <w:szCs w:val="22"/>
          <w:lang w:val="el-GR"/>
        </w:rPr>
        <w:t>απορέουν</w:t>
      </w:r>
      <w:proofErr w:type="spellEnd"/>
      <w:r w:rsidR="005D1D0E">
        <w:rPr>
          <w:rFonts w:asciiTheme="minorHAnsi" w:hAnsiTheme="minorHAnsi" w:cstheme="minorHAnsi"/>
          <w:szCs w:val="22"/>
          <w:lang w:val="el-GR"/>
        </w:rPr>
        <w:t xml:space="preserve"> από το </w:t>
      </w:r>
      <w:proofErr w:type="spellStart"/>
      <w:r w:rsidR="005D1D0E">
        <w:rPr>
          <w:rFonts w:asciiTheme="minorHAnsi" w:hAnsiTheme="minorHAnsi" w:cstheme="minorHAnsi"/>
          <w:szCs w:val="22"/>
          <w:lang w:val="el-GR"/>
        </w:rPr>
        <w:t>υπούστημα</w:t>
      </w:r>
      <w:proofErr w:type="spellEnd"/>
      <w:r w:rsidR="005D1D0E">
        <w:rPr>
          <w:rFonts w:asciiTheme="minorHAnsi" w:hAnsiTheme="minorHAnsi" w:cstheme="minorHAnsi"/>
          <w:szCs w:val="22"/>
          <w:lang w:val="el-GR"/>
        </w:rPr>
        <w:t xml:space="preserve"> </w:t>
      </w:r>
      <w:r w:rsidR="005D1D0E">
        <w:rPr>
          <w:rFonts w:asciiTheme="minorHAnsi" w:hAnsiTheme="minorHAnsi" w:cstheme="minorHAnsi"/>
          <w:szCs w:val="22"/>
          <w:lang w:val="en-US"/>
        </w:rPr>
        <w:t>Live</w:t>
      </w:r>
      <w:r w:rsidR="005D1D0E" w:rsidRPr="005D1D0E">
        <w:rPr>
          <w:rFonts w:asciiTheme="minorHAnsi" w:hAnsiTheme="minorHAnsi" w:cstheme="minorHAnsi"/>
          <w:szCs w:val="22"/>
          <w:lang w:val="el-GR"/>
        </w:rPr>
        <w:t xml:space="preserve"> </w:t>
      </w:r>
      <w:r w:rsidR="005D1D0E">
        <w:rPr>
          <w:rFonts w:asciiTheme="minorHAnsi" w:hAnsiTheme="minorHAnsi" w:cstheme="minorHAnsi"/>
          <w:szCs w:val="22"/>
          <w:lang w:val="en-US"/>
        </w:rPr>
        <w:t>Chat</w:t>
      </w:r>
      <w:r w:rsidR="005D1D0E" w:rsidRPr="005D1D0E">
        <w:rPr>
          <w:rFonts w:asciiTheme="minorHAnsi" w:hAnsiTheme="minorHAnsi" w:cstheme="minorHAnsi"/>
          <w:szCs w:val="22"/>
          <w:lang w:val="el-GR"/>
        </w:rPr>
        <w:t xml:space="preserve"> </w:t>
      </w:r>
      <w:r w:rsidR="005D1D0E">
        <w:rPr>
          <w:rFonts w:asciiTheme="minorHAnsi" w:hAnsiTheme="minorHAnsi" w:cstheme="minorHAnsi"/>
          <w:szCs w:val="22"/>
          <w:lang w:val="el-GR"/>
        </w:rPr>
        <w:t>είναι τα εξής:</w:t>
      </w:r>
    </w:p>
    <w:p w14:paraId="66971B5E" w14:textId="498F49FB" w:rsidR="005D1D0E" w:rsidRDefault="005D1D0E" w:rsidP="005D1D0E">
      <w:pPr>
        <w:pStyle w:val="aff2"/>
        <w:numPr>
          <w:ilvl w:val="0"/>
          <w:numId w:val="306"/>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Χρόνος πρώτης απόκρισης από το τεχνικό τμήμα</w:t>
      </w:r>
    </w:p>
    <w:p w14:paraId="1915F13C" w14:textId="6A960FC2" w:rsidR="005D1D0E" w:rsidRDefault="005D1D0E" w:rsidP="005D1D0E">
      <w:pPr>
        <w:pStyle w:val="aff2"/>
        <w:numPr>
          <w:ilvl w:val="0"/>
          <w:numId w:val="306"/>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Χρόνος δεύτερες απάντησης από το τεχνικό τμήμα</w:t>
      </w:r>
    </w:p>
    <w:p w14:paraId="19E76A08" w14:textId="3E90F855" w:rsidR="005D1D0E" w:rsidRDefault="005D1D0E" w:rsidP="005D1D0E">
      <w:pPr>
        <w:pStyle w:val="aff2"/>
        <w:numPr>
          <w:ilvl w:val="0"/>
          <w:numId w:val="306"/>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Ιστορικό συζήτησης</w:t>
      </w:r>
    </w:p>
    <w:p w14:paraId="5A93B5C3" w14:textId="62A3BAE6" w:rsidR="005D1D0E" w:rsidRDefault="005D1D0E" w:rsidP="005D1D0E">
      <w:pPr>
        <w:pStyle w:val="aff2"/>
        <w:numPr>
          <w:ilvl w:val="0"/>
          <w:numId w:val="306"/>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μέσος χρόνος συζήτησης μέχρι το κλείσιμο της συνομιλίας</w:t>
      </w:r>
    </w:p>
    <w:p w14:paraId="6C71A085" w14:textId="0B90507F" w:rsidR="0089261B" w:rsidRDefault="005D1D0E" w:rsidP="005D1D0E">
      <w:pPr>
        <w:pStyle w:val="aff2"/>
        <w:numPr>
          <w:ilvl w:val="0"/>
          <w:numId w:val="306"/>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βαθμολόγηση του συνεργάτη του τεχνικού τμήματος από τον τελικό χρήστη</w:t>
      </w:r>
    </w:p>
    <w:p w14:paraId="5EB58754" w14:textId="77777777" w:rsidR="00762E1A" w:rsidRPr="00C94F4C" w:rsidRDefault="00762E1A" w:rsidP="000A6C6F">
      <w:pPr>
        <w:pStyle w:val="aff2"/>
        <w:spacing w:line="302" w:lineRule="auto"/>
        <w:ind w:left="1440" w:right="594"/>
        <w:rPr>
          <w:lang w:val="el-GR"/>
        </w:rPr>
      </w:pPr>
    </w:p>
    <w:p w14:paraId="7515835E" w14:textId="77777777" w:rsidR="00762E1A" w:rsidRPr="00C94F4C" w:rsidRDefault="00762E1A" w:rsidP="00762E1A">
      <w:pPr>
        <w:pStyle w:val="aff2"/>
        <w:numPr>
          <w:ilvl w:val="0"/>
          <w:numId w:val="282"/>
        </w:numPr>
        <w:spacing w:line="302" w:lineRule="auto"/>
        <w:ind w:right="594"/>
        <w:rPr>
          <w:rFonts w:asciiTheme="minorHAnsi" w:hAnsiTheme="minorHAnsi" w:cstheme="minorHAnsi"/>
          <w:b/>
          <w:szCs w:val="22"/>
          <w:lang w:val="el-GR"/>
        </w:rPr>
      </w:pPr>
      <w:r w:rsidRPr="00C94F4C">
        <w:rPr>
          <w:rFonts w:asciiTheme="minorHAnsi" w:hAnsiTheme="minorHAnsi" w:cstheme="minorHAnsi"/>
          <w:b/>
          <w:szCs w:val="22"/>
          <w:lang w:val="el-GR"/>
        </w:rPr>
        <w:t>Τηλεφωνικό κέντρο – Υπηρεσίες απόκρισης τηλεφωνικών κλήσεων</w:t>
      </w:r>
    </w:p>
    <w:p w14:paraId="555DB5E4"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Ο καλών το κέντρο αρωγής χρηστών, θα πρέπει να ακούει σύντομο ηχογραφημένο μήνυμα το οποίο θα τον ενημερώνει για τη λειτουργία του κέντρου. Στη συνέχεια μέσω επιλογών από την τηλεφωνική του συσκευή, θα καθοδηγείται στις κατάλληλες επιλογές προκειμένου να εξυπηρετηθεί από τον αρμόδιο υπάλληλο.</w:t>
      </w:r>
    </w:p>
    <w:p w14:paraId="0717D8B4" w14:textId="1450A355" w:rsidR="00762E1A"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Με την μελέτη εφαρμογής, ο Ανάδοχος σε συνεργασία με τα στελέχη του φορέα θα ορίσουν 5 δείκτες </w:t>
      </w:r>
      <w:r w:rsidRPr="00C94F4C">
        <w:rPr>
          <w:rFonts w:asciiTheme="minorHAnsi" w:hAnsiTheme="minorHAnsi" w:cstheme="minorHAnsi"/>
          <w:szCs w:val="22"/>
          <w:lang w:val="en-US"/>
        </w:rPr>
        <w:t>KPIs</w:t>
      </w:r>
      <w:r w:rsidRPr="00C94F4C">
        <w:rPr>
          <w:rFonts w:asciiTheme="minorHAnsi" w:hAnsiTheme="minorHAnsi" w:cstheme="minorHAnsi"/>
          <w:szCs w:val="22"/>
          <w:lang w:val="el-GR"/>
        </w:rPr>
        <w:t>, όπως για παράδειγμα επίπεδο εξυπηρέτησης, μέσος χρόνος εξυπηρέτησης κλπ οι οποίοι θα κριθούν ως σημαντικοί για το έργο και ο Ανάδοχος θα καλείται να τους αναφέρει σε κάθε επόμενο παραδοτέο.</w:t>
      </w:r>
    </w:p>
    <w:p w14:paraId="7496BC2F" w14:textId="6790B59D" w:rsidR="00F079A4" w:rsidRDefault="0001453F" w:rsidP="000A6C6F">
      <w:pPr>
        <w:spacing w:line="302" w:lineRule="auto"/>
        <w:ind w:right="594"/>
        <w:rPr>
          <w:rFonts w:asciiTheme="minorHAnsi" w:hAnsiTheme="minorHAnsi" w:cstheme="minorHAnsi"/>
          <w:szCs w:val="22"/>
          <w:lang w:val="el-GR"/>
        </w:rPr>
      </w:pPr>
      <w:r w:rsidRPr="0001453F">
        <w:rPr>
          <w:rFonts w:asciiTheme="minorHAnsi" w:hAnsiTheme="minorHAnsi" w:cstheme="minorHAnsi"/>
          <w:szCs w:val="22"/>
          <w:lang w:val="el-GR"/>
        </w:rPr>
        <w:t>Ο ανάδοχος υποχρεούται</w:t>
      </w:r>
      <w:r>
        <w:rPr>
          <w:rFonts w:asciiTheme="minorHAnsi" w:hAnsiTheme="minorHAnsi" w:cstheme="minorHAnsi"/>
          <w:szCs w:val="22"/>
          <w:lang w:val="el-GR"/>
        </w:rPr>
        <w:t xml:space="preserve"> να έχει κατάλληλο εξοπλισμό και λογισμικό </w:t>
      </w:r>
      <w:r w:rsidRPr="0001453F">
        <w:rPr>
          <w:rFonts w:asciiTheme="minorHAnsi" w:hAnsiTheme="minorHAnsi" w:cstheme="minorHAnsi"/>
          <w:szCs w:val="22"/>
          <w:lang w:val="el-GR"/>
        </w:rPr>
        <w:t>ώστε να δρομολογούνται</w:t>
      </w:r>
      <w:r>
        <w:rPr>
          <w:rFonts w:asciiTheme="minorHAnsi" w:hAnsiTheme="minorHAnsi" w:cstheme="minorHAnsi"/>
          <w:szCs w:val="22"/>
          <w:lang w:val="el-GR"/>
        </w:rPr>
        <w:t xml:space="preserve"> </w:t>
      </w:r>
      <w:r w:rsidRPr="0001453F">
        <w:rPr>
          <w:rFonts w:asciiTheme="minorHAnsi" w:hAnsiTheme="minorHAnsi" w:cstheme="minorHAnsi"/>
          <w:szCs w:val="22"/>
          <w:lang w:val="el-GR"/>
        </w:rPr>
        <w:t xml:space="preserve">στο </w:t>
      </w:r>
      <w:proofErr w:type="spellStart"/>
      <w:r w:rsidRPr="0001453F">
        <w:rPr>
          <w:rFonts w:asciiTheme="minorHAnsi" w:hAnsiTheme="minorHAnsi" w:cstheme="minorHAnsi"/>
          <w:szCs w:val="22"/>
          <w:lang w:val="el-GR"/>
        </w:rPr>
        <w:t>Call</w:t>
      </w:r>
      <w:proofErr w:type="spellEnd"/>
      <w:r w:rsidRPr="0001453F">
        <w:rPr>
          <w:rFonts w:asciiTheme="minorHAnsi" w:hAnsiTheme="minorHAnsi" w:cstheme="minorHAnsi"/>
          <w:szCs w:val="22"/>
          <w:lang w:val="el-GR"/>
        </w:rPr>
        <w:t xml:space="preserve"> </w:t>
      </w:r>
      <w:proofErr w:type="spellStart"/>
      <w:r w:rsidRPr="0001453F">
        <w:rPr>
          <w:rFonts w:asciiTheme="minorHAnsi" w:hAnsiTheme="minorHAnsi" w:cstheme="minorHAnsi"/>
          <w:szCs w:val="22"/>
          <w:lang w:val="el-GR"/>
        </w:rPr>
        <w:t>Center</w:t>
      </w:r>
      <w:proofErr w:type="spellEnd"/>
      <w:r w:rsidRPr="0001453F">
        <w:rPr>
          <w:rFonts w:asciiTheme="minorHAnsi" w:hAnsiTheme="minorHAnsi" w:cstheme="minorHAnsi"/>
          <w:szCs w:val="22"/>
          <w:lang w:val="el-GR"/>
        </w:rPr>
        <w:t xml:space="preserve"> και να δέχεται κλήσεις το Τ</w:t>
      </w:r>
      <w:r>
        <w:rPr>
          <w:rFonts w:asciiTheme="minorHAnsi" w:hAnsiTheme="minorHAnsi" w:cstheme="minorHAnsi"/>
          <w:szCs w:val="22"/>
          <w:lang w:val="el-GR"/>
        </w:rPr>
        <w:t>ηλεφωνικό κέντρο</w:t>
      </w:r>
      <w:r w:rsidRPr="0001453F">
        <w:rPr>
          <w:rFonts w:asciiTheme="minorHAnsi" w:hAnsiTheme="minorHAnsi" w:cstheme="minorHAnsi"/>
          <w:szCs w:val="22"/>
          <w:lang w:val="el-GR"/>
        </w:rPr>
        <w:t xml:space="preserve"> από</w:t>
      </w:r>
      <w:r>
        <w:rPr>
          <w:rFonts w:asciiTheme="minorHAnsi" w:hAnsiTheme="minorHAnsi" w:cstheme="minorHAnsi"/>
          <w:szCs w:val="22"/>
          <w:lang w:val="el-GR"/>
        </w:rPr>
        <w:t xml:space="preserve"> τουλάχιστον 20 ταυτόχρονες γραμμές</w:t>
      </w:r>
      <w:r w:rsidRPr="0001453F">
        <w:rPr>
          <w:rFonts w:asciiTheme="minorHAnsi" w:hAnsiTheme="minorHAnsi" w:cstheme="minorHAnsi"/>
          <w:szCs w:val="22"/>
          <w:lang w:val="el-GR"/>
        </w:rPr>
        <w:t>.</w:t>
      </w:r>
      <w:r w:rsidRPr="00B84522">
        <w:rPr>
          <w:lang w:val="el-GR"/>
        </w:rPr>
        <w:t xml:space="preserve"> </w:t>
      </w:r>
      <w:r w:rsidRPr="0001453F">
        <w:rPr>
          <w:rFonts w:asciiTheme="minorHAnsi" w:hAnsiTheme="minorHAnsi" w:cstheme="minorHAnsi"/>
          <w:szCs w:val="22"/>
          <w:lang w:val="el-GR"/>
        </w:rPr>
        <w:t>Συγκεκριμένοι αριθμοί κλήσης του Τ/Κ θα μπορούν να κατευθύνονται σε διαφορετικές ομάδες</w:t>
      </w:r>
      <w:r>
        <w:rPr>
          <w:rFonts w:asciiTheme="minorHAnsi" w:hAnsiTheme="minorHAnsi" w:cstheme="minorHAnsi"/>
          <w:szCs w:val="22"/>
          <w:lang w:val="el-GR"/>
        </w:rPr>
        <w:t xml:space="preserve"> </w:t>
      </w:r>
      <w:r w:rsidRPr="0001453F">
        <w:rPr>
          <w:rFonts w:asciiTheme="minorHAnsi" w:hAnsiTheme="minorHAnsi" w:cstheme="minorHAnsi"/>
          <w:szCs w:val="22"/>
          <w:lang w:val="el-GR"/>
        </w:rPr>
        <w:t xml:space="preserve">παραληπτών του </w:t>
      </w:r>
      <w:proofErr w:type="spellStart"/>
      <w:r w:rsidRPr="0001453F">
        <w:rPr>
          <w:rFonts w:asciiTheme="minorHAnsi" w:hAnsiTheme="minorHAnsi" w:cstheme="minorHAnsi"/>
          <w:szCs w:val="22"/>
          <w:lang w:val="el-GR"/>
        </w:rPr>
        <w:t>call</w:t>
      </w:r>
      <w:proofErr w:type="spellEnd"/>
      <w:r w:rsidRPr="0001453F">
        <w:rPr>
          <w:rFonts w:asciiTheme="minorHAnsi" w:hAnsiTheme="minorHAnsi" w:cstheme="minorHAnsi"/>
          <w:szCs w:val="22"/>
          <w:lang w:val="el-GR"/>
        </w:rPr>
        <w:t xml:space="preserve"> </w:t>
      </w:r>
      <w:proofErr w:type="spellStart"/>
      <w:r w:rsidRPr="0001453F">
        <w:rPr>
          <w:rFonts w:asciiTheme="minorHAnsi" w:hAnsiTheme="minorHAnsi" w:cstheme="minorHAnsi"/>
          <w:szCs w:val="22"/>
          <w:lang w:val="el-GR"/>
        </w:rPr>
        <w:t>center</w:t>
      </w:r>
      <w:proofErr w:type="spellEnd"/>
      <w:r w:rsidRPr="0001453F">
        <w:rPr>
          <w:rFonts w:asciiTheme="minorHAnsi" w:hAnsiTheme="minorHAnsi" w:cstheme="minorHAnsi"/>
          <w:szCs w:val="22"/>
          <w:lang w:val="el-GR"/>
        </w:rPr>
        <w:t xml:space="preserve"> (ομαδοποίηση/</w:t>
      </w:r>
      <w:proofErr w:type="spellStart"/>
      <w:r w:rsidRPr="0001453F">
        <w:rPr>
          <w:rFonts w:asciiTheme="minorHAnsi" w:hAnsiTheme="minorHAnsi" w:cstheme="minorHAnsi"/>
          <w:szCs w:val="22"/>
          <w:lang w:val="el-GR"/>
        </w:rPr>
        <w:t>groupin</w:t>
      </w:r>
      <w:proofErr w:type="spellEnd"/>
      <w:r w:rsidRPr="0001453F">
        <w:rPr>
          <w:rFonts w:asciiTheme="minorHAnsi" w:hAnsiTheme="minorHAnsi" w:cstheme="minorHAnsi"/>
          <w:szCs w:val="22"/>
          <w:lang w:val="el-GR"/>
        </w:rPr>
        <w:t>g πχ από τις εσωτερικές</w:t>
      </w:r>
      <w:r w:rsidRPr="00B84522">
        <w:rPr>
          <w:lang w:val="el-GR"/>
        </w:rPr>
        <w:t xml:space="preserve"> </w:t>
      </w:r>
      <w:r w:rsidRPr="0001453F">
        <w:rPr>
          <w:rFonts w:asciiTheme="minorHAnsi" w:hAnsiTheme="minorHAnsi" w:cstheme="minorHAnsi"/>
          <w:szCs w:val="22"/>
          <w:lang w:val="el-GR"/>
        </w:rPr>
        <w:t xml:space="preserve">θέσεις εργασίας του </w:t>
      </w:r>
      <w:proofErr w:type="spellStart"/>
      <w:r w:rsidRPr="0001453F">
        <w:rPr>
          <w:rFonts w:asciiTheme="minorHAnsi" w:hAnsiTheme="minorHAnsi" w:cstheme="minorHAnsi"/>
          <w:szCs w:val="22"/>
          <w:lang w:val="el-GR"/>
        </w:rPr>
        <w:t>call</w:t>
      </w:r>
      <w:proofErr w:type="spellEnd"/>
      <w:r w:rsidRPr="0001453F">
        <w:rPr>
          <w:rFonts w:asciiTheme="minorHAnsi" w:hAnsiTheme="minorHAnsi" w:cstheme="minorHAnsi"/>
          <w:szCs w:val="22"/>
          <w:lang w:val="el-GR"/>
        </w:rPr>
        <w:t xml:space="preserve"> </w:t>
      </w:r>
      <w:proofErr w:type="spellStart"/>
      <w:r w:rsidRPr="0001453F">
        <w:rPr>
          <w:rFonts w:asciiTheme="minorHAnsi" w:hAnsiTheme="minorHAnsi" w:cstheme="minorHAnsi"/>
          <w:szCs w:val="22"/>
          <w:lang w:val="el-GR"/>
        </w:rPr>
        <w:t>center</w:t>
      </w:r>
      <w:proofErr w:type="spellEnd"/>
      <w:r>
        <w:rPr>
          <w:rFonts w:asciiTheme="minorHAnsi" w:hAnsiTheme="minorHAnsi" w:cstheme="minorHAnsi"/>
          <w:szCs w:val="22"/>
          <w:lang w:val="el-GR"/>
        </w:rPr>
        <w:t>.</w:t>
      </w:r>
      <w:r w:rsidRPr="00B84522">
        <w:rPr>
          <w:lang w:val="el-GR"/>
        </w:rPr>
        <w:t xml:space="preserve"> </w:t>
      </w:r>
      <w:r w:rsidRPr="0001453F">
        <w:rPr>
          <w:rFonts w:asciiTheme="minorHAnsi" w:hAnsiTheme="minorHAnsi" w:cstheme="minorHAnsi"/>
          <w:szCs w:val="22"/>
          <w:lang w:val="el-GR"/>
        </w:rPr>
        <w:t xml:space="preserve">Η κάθε θέση εργασίας μπορεί να συμμετέχει σε παραπάνω από ένα </w:t>
      </w:r>
      <w:proofErr w:type="spellStart"/>
      <w:r w:rsidRPr="0001453F">
        <w:rPr>
          <w:rFonts w:asciiTheme="minorHAnsi" w:hAnsiTheme="minorHAnsi" w:cstheme="minorHAnsi"/>
          <w:szCs w:val="22"/>
          <w:lang w:val="el-GR"/>
        </w:rPr>
        <w:t>group</w:t>
      </w:r>
      <w:proofErr w:type="spellEnd"/>
      <w:r>
        <w:rPr>
          <w:rFonts w:asciiTheme="minorHAnsi" w:hAnsiTheme="minorHAnsi" w:cstheme="minorHAnsi"/>
          <w:szCs w:val="22"/>
          <w:lang w:val="el-GR"/>
        </w:rPr>
        <w:t xml:space="preserve"> </w:t>
      </w:r>
      <w:r w:rsidRPr="0001453F">
        <w:rPr>
          <w:rFonts w:asciiTheme="minorHAnsi" w:hAnsiTheme="minorHAnsi" w:cstheme="minorHAnsi"/>
          <w:szCs w:val="22"/>
          <w:lang w:val="el-GR"/>
        </w:rPr>
        <w:t xml:space="preserve">με εντολές από τον </w:t>
      </w:r>
      <w:proofErr w:type="spellStart"/>
      <w:r w:rsidRPr="0001453F">
        <w:rPr>
          <w:rFonts w:asciiTheme="minorHAnsi" w:hAnsiTheme="minorHAnsi" w:cstheme="minorHAnsi"/>
          <w:szCs w:val="22"/>
          <w:lang w:val="el-GR"/>
        </w:rPr>
        <w:t>administrator</w:t>
      </w:r>
      <w:proofErr w:type="spellEnd"/>
      <w:r w:rsidRPr="0001453F">
        <w:rPr>
          <w:rFonts w:asciiTheme="minorHAnsi" w:hAnsiTheme="minorHAnsi" w:cstheme="minorHAnsi"/>
          <w:szCs w:val="22"/>
          <w:lang w:val="el-GR"/>
        </w:rPr>
        <w:t xml:space="preserve"> του συστήματος</w:t>
      </w:r>
      <w:r>
        <w:rPr>
          <w:rFonts w:asciiTheme="minorHAnsi" w:hAnsiTheme="minorHAnsi" w:cstheme="minorHAnsi"/>
          <w:szCs w:val="22"/>
          <w:lang w:val="el-GR"/>
        </w:rPr>
        <w:t>.</w:t>
      </w:r>
    </w:p>
    <w:p w14:paraId="35942E2A" w14:textId="3A23BA54" w:rsidR="0001453F" w:rsidRDefault="0001453F" w:rsidP="000A6C6F">
      <w:pPr>
        <w:spacing w:line="302" w:lineRule="auto"/>
        <w:ind w:right="594"/>
        <w:rPr>
          <w:rFonts w:asciiTheme="minorHAnsi" w:hAnsiTheme="minorHAnsi" w:cstheme="minorHAnsi"/>
          <w:szCs w:val="22"/>
          <w:lang w:val="el-GR"/>
        </w:rPr>
      </w:pPr>
      <w:r>
        <w:rPr>
          <w:rFonts w:asciiTheme="minorHAnsi" w:hAnsiTheme="minorHAnsi" w:cstheme="minorHAnsi"/>
          <w:szCs w:val="22"/>
          <w:lang w:val="el-GR"/>
        </w:rPr>
        <w:t xml:space="preserve">Παράλληλα, θα παρέχεται </w:t>
      </w:r>
      <w:proofErr w:type="spellStart"/>
      <w:r w:rsidRPr="0001453F">
        <w:rPr>
          <w:rFonts w:asciiTheme="minorHAnsi" w:hAnsiTheme="minorHAnsi" w:cstheme="minorHAnsi"/>
          <w:szCs w:val="22"/>
          <w:lang w:val="el-GR"/>
        </w:rPr>
        <w:t>Menu</w:t>
      </w:r>
      <w:proofErr w:type="spellEnd"/>
      <w:r w:rsidRPr="0001453F">
        <w:rPr>
          <w:rFonts w:asciiTheme="minorHAnsi" w:hAnsiTheme="minorHAnsi" w:cstheme="minorHAnsi"/>
          <w:szCs w:val="22"/>
          <w:lang w:val="el-GR"/>
        </w:rPr>
        <w:t xml:space="preserve"> μέσω μηνυμάτων και επιλογών του καλούντος. Στο τέλος, κλείσιμο </w:t>
      </w:r>
      <w:r>
        <w:rPr>
          <w:rFonts w:asciiTheme="minorHAnsi" w:hAnsiTheme="minorHAnsi" w:cstheme="minorHAnsi"/>
          <w:szCs w:val="22"/>
          <w:lang w:val="el-GR"/>
        </w:rPr>
        <w:t xml:space="preserve">της </w:t>
      </w:r>
      <w:r w:rsidRPr="0001453F">
        <w:rPr>
          <w:rFonts w:asciiTheme="minorHAnsi" w:hAnsiTheme="minorHAnsi" w:cstheme="minorHAnsi"/>
          <w:szCs w:val="22"/>
          <w:lang w:val="el-GR"/>
        </w:rPr>
        <w:t xml:space="preserve">γραμμής ή σύνδεση σε </w:t>
      </w:r>
      <w:proofErr w:type="spellStart"/>
      <w:r w:rsidRPr="0001453F">
        <w:rPr>
          <w:rFonts w:asciiTheme="minorHAnsi" w:hAnsiTheme="minorHAnsi" w:cstheme="minorHAnsi"/>
          <w:szCs w:val="22"/>
          <w:lang w:val="el-GR"/>
        </w:rPr>
        <w:t>agent</w:t>
      </w:r>
      <w:proofErr w:type="spellEnd"/>
      <w:r w:rsidRPr="0001453F">
        <w:rPr>
          <w:rFonts w:asciiTheme="minorHAnsi" w:hAnsiTheme="minorHAnsi" w:cstheme="minorHAnsi"/>
          <w:szCs w:val="22"/>
          <w:lang w:val="el-GR"/>
        </w:rPr>
        <w:t xml:space="preserve"> κάποιου </w:t>
      </w:r>
      <w:proofErr w:type="spellStart"/>
      <w:r w:rsidRPr="0001453F">
        <w:rPr>
          <w:rFonts w:asciiTheme="minorHAnsi" w:hAnsiTheme="minorHAnsi" w:cstheme="minorHAnsi"/>
          <w:szCs w:val="22"/>
          <w:lang w:val="el-GR"/>
        </w:rPr>
        <w:t>group</w:t>
      </w:r>
      <w:proofErr w:type="spellEnd"/>
      <w:r>
        <w:rPr>
          <w:rFonts w:asciiTheme="minorHAnsi" w:hAnsiTheme="minorHAnsi" w:cstheme="minorHAnsi"/>
          <w:szCs w:val="22"/>
          <w:lang w:val="el-GR"/>
        </w:rPr>
        <w:t xml:space="preserve">, ενώ θα υπάρχει </w:t>
      </w:r>
      <w:proofErr w:type="spellStart"/>
      <w:r w:rsidRPr="0001453F">
        <w:rPr>
          <w:rFonts w:asciiTheme="minorHAnsi" w:hAnsiTheme="minorHAnsi" w:cstheme="minorHAnsi"/>
          <w:szCs w:val="22"/>
          <w:lang w:val="el-GR"/>
        </w:rPr>
        <w:t>Real</w:t>
      </w:r>
      <w:proofErr w:type="spellEnd"/>
      <w:r w:rsidRPr="0001453F">
        <w:rPr>
          <w:rFonts w:asciiTheme="minorHAnsi" w:hAnsiTheme="minorHAnsi" w:cstheme="minorHAnsi"/>
          <w:szCs w:val="22"/>
          <w:lang w:val="el-GR"/>
        </w:rPr>
        <w:t xml:space="preserve"> </w:t>
      </w:r>
      <w:proofErr w:type="spellStart"/>
      <w:r w:rsidRPr="0001453F">
        <w:rPr>
          <w:rFonts w:asciiTheme="minorHAnsi" w:hAnsiTheme="minorHAnsi" w:cstheme="minorHAnsi"/>
          <w:szCs w:val="22"/>
          <w:lang w:val="el-GR"/>
        </w:rPr>
        <w:t>Time</w:t>
      </w:r>
      <w:proofErr w:type="spellEnd"/>
      <w:r w:rsidRPr="0001453F">
        <w:rPr>
          <w:rFonts w:asciiTheme="minorHAnsi" w:hAnsiTheme="minorHAnsi" w:cstheme="minorHAnsi"/>
          <w:szCs w:val="22"/>
          <w:lang w:val="el-GR"/>
        </w:rPr>
        <w:t xml:space="preserve"> Πληροφόρηση για την </w:t>
      </w:r>
      <w:r w:rsidRPr="0001453F">
        <w:rPr>
          <w:rFonts w:asciiTheme="minorHAnsi" w:hAnsiTheme="minorHAnsi" w:cstheme="minorHAnsi"/>
          <w:szCs w:val="22"/>
          <w:lang w:val="el-GR"/>
        </w:rPr>
        <w:lastRenderedPageBreak/>
        <w:t>δραστηριότητα του συστήματος σε όλα τα</w:t>
      </w:r>
      <w:r>
        <w:rPr>
          <w:rFonts w:asciiTheme="minorHAnsi" w:hAnsiTheme="minorHAnsi" w:cstheme="minorHAnsi"/>
          <w:szCs w:val="22"/>
          <w:lang w:val="el-GR"/>
        </w:rPr>
        <w:t xml:space="preserve"> </w:t>
      </w:r>
      <w:r w:rsidRPr="0001453F">
        <w:rPr>
          <w:rFonts w:asciiTheme="minorHAnsi" w:hAnsiTheme="minorHAnsi" w:cstheme="minorHAnsi"/>
          <w:szCs w:val="22"/>
          <w:lang w:val="el-GR"/>
        </w:rPr>
        <w:t>επίπεδα (π.χ. απεικόνιση των κλήσεων σε αναμονή, κατάσταση χρηστών,</w:t>
      </w:r>
      <w:r>
        <w:rPr>
          <w:rFonts w:asciiTheme="minorHAnsi" w:hAnsiTheme="minorHAnsi" w:cstheme="minorHAnsi"/>
          <w:szCs w:val="22"/>
          <w:lang w:val="el-GR"/>
        </w:rPr>
        <w:t xml:space="preserve"> </w:t>
      </w:r>
      <w:r w:rsidRPr="0001453F">
        <w:rPr>
          <w:rFonts w:asciiTheme="minorHAnsi" w:hAnsiTheme="minorHAnsi" w:cstheme="minorHAnsi"/>
          <w:szCs w:val="22"/>
          <w:lang w:val="el-GR"/>
        </w:rPr>
        <w:t>διάρκεια κλήσης, κλπ)</w:t>
      </w:r>
      <w:r>
        <w:rPr>
          <w:rFonts w:asciiTheme="minorHAnsi" w:hAnsiTheme="minorHAnsi" w:cstheme="minorHAnsi"/>
          <w:szCs w:val="22"/>
          <w:lang w:val="el-GR"/>
        </w:rPr>
        <w:t>.</w:t>
      </w:r>
    </w:p>
    <w:p w14:paraId="07AFFADE" w14:textId="43B6B604" w:rsidR="00B84522" w:rsidRDefault="00B84522" w:rsidP="000A6C6F">
      <w:pPr>
        <w:spacing w:line="302" w:lineRule="auto"/>
        <w:ind w:right="594"/>
        <w:rPr>
          <w:rFonts w:asciiTheme="minorHAnsi" w:hAnsiTheme="minorHAnsi" w:cstheme="minorHAnsi"/>
          <w:szCs w:val="22"/>
          <w:lang w:val="el-GR"/>
        </w:rPr>
      </w:pPr>
      <w:r>
        <w:rPr>
          <w:rFonts w:asciiTheme="minorHAnsi" w:hAnsiTheme="minorHAnsi" w:cstheme="minorHAnsi"/>
          <w:szCs w:val="22"/>
          <w:lang w:val="el-GR"/>
        </w:rPr>
        <w:t>Άλλες δυνατότητες που θα πρέπει να παρέχονται από το Τ/Κ του αναδόχου</w:t>
      </w:r>
      <w:r w:rsidR="008022A6">
        <w:rPr>
          <w:rFonts w:asciiTheme="minorHAnsi" w:hAnsiTheme="minorHAnsi" w:cstheme="minorHAnsi"/>
          <w:szCs w:val="22"/>
          <w:lang w:val="el-GR"/>
        </w:rPr>
        <w:t xml:space="preserve"> και των εκπροσώπων του</w:t>
      </w:r>
      <w:r>
        <w:rPr>
          <w:rFonts w:asciiTheme="minorHAnsi" w:hAnsiTheme="minorHAnsi" w:cstheme="minorHAnsi"/>
          <w:szCs w:val="22"/>
          <w:lang w:val="el-GR"/>
        </w:rPr>
        <w:t xml:space="preserve"> είναι τα εξής:</w:t>
      </w:r>
    </w:p>
    <w:p w14:paraId="38B3A006" w14:textId="723554FE" w:rsidR="008022A6" w:rsidRPr="000A6C6F" w:rsidRDefault="008022A6" w:rsidP="0089261B">
      <w:pPr>
        <w:pStyle w:val="aff2"/>
        <w:numPr>
          <w:ilvl w:val="0"/>
          <w:numId w:val="310"/>
        </w:numPr>
        <w:spacing w:line="302" w:lineRule="auto"/>
        <w:ind w:right="594"/>
        <w:rPr>
          <w:rFonts w:asciiTheme="minorHAnsi" w:hAnsiTheme="minorHAnsi" w:cstheme="minorHAnsi"/>
          <w:szCs w:val="22"/>
          <w:lang w:val="el-GR"/>
        </w:rPr>
      </w:pPr>
      <w:r w:rsidRPr="008022A6">
        <w:rPr>
          <w:rFonts w:asciiTheme="minorHAnsi" w:hAnsiTheme="minorHAnsi" w:cstheme="minorHAnsi"/>
          <w:szCs w:val="22"/>
          <w:lang w:val="el-GR"/>
        </w:rPr>
        <w:t xml:space="preserve">Το τηλεφωνικό κέντρο διαθέτει κατάλληλο λογισμικό Αυτόματης Διανομής Κλήσεων (ACD) </w:t>
      </w:r>
    </w:p>
    <w:p w14:paraId="7E558B53" w14:textId="01085BBA" w:rsidR="00B84522" w:rsidRPr="00B84522" w:rsidRDefault="00B84522" w:rsidP="008022A6">
      <w:pPr>
        <w:pStyle w:val="aff2"/>
        <w:numPr>
          <w:ilvl w:val="0"/>
          <w:numId w:val="310"/>
        </w:numPr>
        <w:spacing w:line="302" w:lineRule="auto"/>
        <w:ind w:right="594"/>
        <w:rPr>
          <w:rFonts w:asciiTheme="minorHAnsi" w:hAnsiTheme="minorHAnsi" w:cstheme="minorHAnsi"/>
          <w:szCs w:val="22"/>
          <w:lang w:val="el-GR"/>
        </w:rPr>
      </w:pPr>
      <w:r w:rsidRPr="00B84522">
        <w:rPr>
          <w:rFonts w:asciiTheme="minorHAnsi" w:hAnsiTheme="minorHAnsi" w:cstheme="minorHAnsi"/>
          <w:szCs w:val="22"/>
          <w:lang w:val="el-GR"/>
        </w:rPr>
        <w:t>Δυνατότητα τηλεφωνητή σε μη εργάσιμες ώρες / ημέρες</w:t>
      </w:r>
    </w:p>
    <w:p w14:paraId="32C1A2AB" w14:textId="561C6CDE" w:rsidR="00B84522" w:rsidRPr="00B84522" w:rsidRDefault="00B84522" w:rsidP="00B84522">
      <w:pPr>
        <w:pStyle w:val="aff2"/>
        <w:numPr>
          <w:ilvl w:val="0"/>
          <w:numId w:val="310"/>
        </w:numPr>
        <w:spacing w:line="302" w:lineRule="auto"/>
        <w:ind w:right="594"/>
        <w:rPr>
          <w:rFonts w:asciiTheme="minorHAnsi" w:hAnsiTheme="minorHAnsi" w:cstheme="minorHAnsi"/>
          <w:szCs w:val="22"/>
          <w:lang w:val="el-GR"/>
        </w:rPr>
      </w:pPr>
      <w:r w:rsidRPr="00B84522">
        <w:rPr>
          <w:rFonts w:asciiTheme="minorHAnsi" w:hAnsiTheme="minorHAnsi" w:cstheme="minorHAnsi"/>
          <w:szCs w:val="22"/>
          <w:lang w:val="el-GR"/>
        </w:rPr>
        <w:t>Δυνατότητα αποκλεισμού χρήσης εκτός ωραρίου</w:t>
      </w:r>
    </w:p>
    <w:p w14:paraId="6A1F1C77" w14:textId="50C9615A" w:rsidR="00B84522" w:rsidRPr="00B84522" w:rsidRDefault="00B84522" w:rsidP="00B84522">
      <w:pPr>
        <w:pStyle w:val="aff2"/>
        <w:numPr>
          <w:ilvl w:val="0"/>
          <w:numId w:val="264"/>
        </w:numPr>
        <w:spacing w:line="302" w:lineRule="auto"/>
        <w:ind w:left="1440" w:right="594"/>
        <w:rPr>
          <w:rFonts w:asciiTheme="minorHAnsi" w:hAnsiTheme="minorHAnsi" w:cstheme="minorHAnsi"/>
          <w:szCs w:val="22"/>
          <w:lang w:val="el-GR"/>
        </w:rPr>
      </w:pPr>
      <w:r w:rsidRPr="00B84522">
        <w:rPr>
          <w:rFonts w:asciiTheme="minorHAnsi" w:hAnsiTheme="minorHAnsi" w:cstheme="minorHAnsi"/>
          <w:szCs w:val="22"/>
          <w:lang w:val="el-GR"/>
        </w:rPr>
        <w:t>Καταγραφή αιτημάτων</w:t>
      </w:r>
    </w:p>
    <w:p w14:paraId="4693F6CB" w14:textId="0FCB16C3" w:rsidR="00B84522" w:rsidRPr="00B84522" w:rsidRDefault="00B84522" w:rsidP="00B84522">
      <w:pPr>
        <w:pStyle w:val="aff2"/>
        <w:numPr>
          <w:ilvl w:val="0"/>
          <w:numId w:val="264"/>
        </w:numPr>
        <w:spacing w:line="302" w:lineRule="auto"/>
        <w:ind w:left="1440" w:right="594"/>
        <w:rPr>
          <w:rFonts w:asciiTheme="minorHAnsi" w:hAnsiTheme="minorHAnsi" w:cstheme="minorHAnsi"/>
          <w:szCs w:val="22"/>
          <w:lang w:val="el-GR"/>
        </w:rPr>
      </w:pPr>
      <w:r w:rsidRPr="00B84522">
        <w:rPr>
          <w:rFonts w:asciiTheme="minorHAnsi" w:hAnsiTheme="minorHAnsi" w:cstheme="minorHAnsi"/>
          <w:szCs w:val="22"/>
          <w:lang w:val="el-GR"/>
        </w:rPr>
        <w:t xml:space="preserve">Πρόσβαση χρηστών με χρήση </w:t>
      </w:r>
      <w:r w:rsidRPr="00B84522">
        <w:rPr>
          <w:rFonts w:asciiTheme="minorHAnsi" w:hAnsiTheme="minorHAnsi" w:cstheme="minorHAnsi"/>
          <w:szCs w:val="22"/>
          <w:lang w:val="en-US"/>
        </w:rPr>
        <w:t>web</w:t>
      </w:r>
      <w:r w:rsidRPr="00B84522">
        <w:rPr>
          <w:rFonts w:asciiTheme="minorHAnsi" w:hAnsiTheme="minorHAnsi" w:cstheme="minorHAnsi"/>
          <w:szCs w:val="22"/>
          <w:lang w:val="el-GR"/>
        </w:rPr>
        <w:t xml:space="preserve"> </w:t>
      </w:r>
      <w:r w:rsidRPr="00B84522">
        <w:rPr>
          <w:rFonts w:asciiTheme="minorHAnsi" w:hAnsiTheme="minorHAnsi" w:cstheme="minorHAnsi"/>
          <w:szCs w:val="22"/>
          <w:lang w:val="en-US"/>
        </w:rPr>
        <w:t>based</w:t>
      </w:r>
      <w:r w:rsidRPr="00B84522">
        <w:rPr>
          <w:rFonts w:asciiTheme="minorHAnsi" w:hAnsiTheme="minorHAnsi" w:cstheme="minorHAnsi"/>
          <w:szCs w:val="22"/>
          <w:lang w:val="el-GR"/>
        </w:rPr>
        <w:t xml:space="preserve"> εφαρμογής</w:t>
      </w:r>
    </w:p>
    <w:p w14:paraId="67708A1E" w14:textId="77777777" w:rsidR="00B84522" w:rsidRDefault="00B84522" w:rsidP="00B84522">
      <w:pPr>
        <w:pStyle w:val="aff2"/>
        <w:numPr>
          <w:ilvl w:val="0"/>
          <w:numId w:val="264"/>
        </w:numPr>
        <w:spacing w:line="302" w:lineRule="auto"/>
        <w:ind w:left="1440" w:right="594"/>
        <w:rPr>
          <w:rFonts w:asciiTheme="minorHAnsi" w:hAnsiTheme="minorHAnsi" w:cstheme="minorHAnsi"/>
          <w:szCs w:val="22"/>
          <w:lang w:val="el-GR"/>
        </w:rPr>
      </w:pPr>
      <w:r w:rsidRPr="00B84522">
        <w:rPr>
          <w:rFonts w:asciiTheme="minorHAnsi" w:hAnsiTheme="minorHAnsi" w:cstheme="minorHAnsi"/>
          <w:szCs w:val="22"/>
          <w:lang w:val="el-GR"/>
        </w:rPr>
        <w:t>Προώθηση αιτημάτων σε ανάλογα τμήματα</w:t>
      </w:r>
    </w:p>
    <w:p w14:paraId="3FC84D7B" w14:textId="33996FBD" w:rsidR="00B84522" w:rsidRPr="00B84522" w:rsidRDefault="00B84522" w:rsidP="00B84522">
      <w:pPr>
        <w:pStyle w:val="aff2"/>
        <w:numPr>
          <w:ilvl w:val="0"/>
          <w:numId w:val="264"/>
        </w:numPr>
        <w:spacing w:line="302" w:lineRule="auto"/>
        <w:ind w:left="1440" w:right="594"/>
        <w:rPr>
          <w:rFonts w:asciiTheme="minorHAnsi" w:hAnsiTheme="minorHAnsi" w:cstheme="minorHAnsi"/>
          <w:szCs w:val="22"/>
          <w:lang w:val="el-GR"/>
        </w:rPr>
      </w:pPr>
      <w:r w:rsidRPr="00B84522">
        <w:rPr>
          <w:rFonts w:asciiTheme="minorHAnsi" w:hAnsiTheme="minorHAnsi" w:cstheme="minorHAnsi"/>
          <w:szCs w:val="22"/>
          <w:lang w:val="el-GR"/>
        </w:rPr>
        <w:t>Δυνατότητα αυτόματης αποστολής email κατά την ανάθεση-απάντηση-</w:t>
      </w:r>
      <w:proofErr w:type="spellStart"/>
      <w:r w:rsidRPr="00B84522">
        <w:rPr>
          <w:rFonts w:asciiTheme="minorHAnsi" w:hAnsiTheme="minorHAnsi" w:cstheme="minorHAnsi"/>
          <w:szCs w:val="22"/>
          <w:lang w:val="el-GR"/>
        </w:rPr>
        <w:t>επαναπροώθηση</w:t>
      </w:r>
      <w:proofErr w:type="spellEnd"/>
      <w:r w:rsidRPr="00B84522">
        <w:rPr>
          <w:rFonts w:asciiTheme="minorHAnsi" w:hAnsiTheme="minorHAnsi" w:cstheme="minorHAnsi"/>
          <w:szCs w:val="22"/>
          <w:lang w:val="el-GR"/>
        </w:rPr>
        <w:t xml:space="preserve"> αιτήματος</w:t>
      </w:r>
    </w:p>
    <w:p w14:paraId="33305B94" w14:textId="231A0B8D" w:rsidR="00B84522" w:rsidRDefault="00B84522"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στα πλαίσια των περιοδικών αναφορών οφείλει να καταγράφει το σύνολο των στατιστικών χρήσης </w:t>
      </w:r>
      <w:r>
        <w:rPr>
          <w:rFonts w:asciiTheme="minorHAnsi" w:hAnsiTheme="minorHAnsi" w:cstheme="minorHAnsi"/>
          <w:szCs w:val="22"/>
          <w:lang w:val="el-GR"/>
        </w:rPr>
        <w:t>της υπηρεσίας</w:t>
      </w:r>
      <w:r w:rsidRPr="00C94F4C">
        <w:rPr>
          <w:rFonts w:asciiTheme="minorHAnsi" w:hAnsiTheme="minorHAnsi" w:cstheme="minorHAnsi"/>
          <w:szCs w:val="22"/>
          <w:lang w:val="el-GR"/>
        </w:rPr>
        <w:t xml:space="preserve"> το προηγούμενο χρονικό διάστημα.</w:t>
      </w:r>
      <w:r w:rsidRPr="005D1D0E">
        <w:rPr>
          <w:rFonts w:asciiTheme="minorHAnsi" w:hAnsiTheme="minorHAnsi" w:cstheme="minorHAnsi"/>
          <w:szCs w:val="22"/>
          <w:lang w:val="el-GR"/>
        </w:rPr>
        <w:t xml:space="preserve"> </w:t>
      </w:r>
      <w:r>
        <w:rPr>
          <w:rFonts w:asciiTheme="minorHAnsi" w:hAnsiTheme="minorHAnsi" w:cstheme="minorHAnsi"/>
          <w:szCs w:val="22"/>
          <w:lang w:val="el-GR"/>
        </w:rPr>
        <w:t xml:space="preserve">Ενδεικτικά στατιστικά που θα πρέπει να </w:t>
      </w:r>
      <w:proofErr w:type="spellStart"/>
      <w:r>
        <w:rPr>
          <w:rFonts w:asciiTheme="minorHAnsi" w:hAnsiTheme="minorHAnsi" w:cstheme="minorHAnsi"/>
          <w:szCs w:val="22"/>
          <w:lang w:val="el-GR"/>
        </w:rPr>
        <w:t>απορέουν</w:t>
      </w:r>
      <w:proofErr w:type="spellEnd"/>
      <w:r>
        <w:rPr>
          <w:rFonts w:asciiTheme="minorHAnsi" w:hAnsiTheme="minorHAnsi" w:cstheme="minorHAnsi"/>
          <w:szCs w:val="22"/>
          <w:lang w:val="el-GR"/>
        </w:rPr>
        <w:t xml:space="preserve"> από το </w:t>
      </w:r>
      <w:proofErr w:type="spellStart"/>
      <w:r>
        <w:rPr>
          <w:rFonts w:asciiTheme="minorHAnsi" w:hAnsiTheme="minorHAnsi" w:cstheme="minorHAnsi"/>
          <w:szCs w:val="22"/>
          <w:lang w:val="el-GR"/>
        </w:rPr>
        <w:t>υπούστημα</w:t>
      </w:r>
      <w:proofErr w:type="spellEnd"/>
      <w:r>
        <w:rPr>
          <w:rFonts w:asciiTheme="minorHAnsi" w:hAnsiTheme="minorHAnsi" w:cstheme="minorHAnsi"/>
          <w:szCs w:val="22"/>
          <w:lang w:val="el-GR"/>
        </w:rPr>
        <w:t xml:space="preserve"> είναι τα εξής:</w:t>
      </w:r>
    </w:p>
    <w:p w14:paraId="7C948375" w14:textId="4020D4BB" w:rsidR="00B84522" w:rsidRPr="00B84522" w:rsidRDefault="00B84522" w:rsidP="00B84522">
      <w:pPr>
        <w:pStyle w:val="aff2"/>
        <w:numPr>
          <w:ilvl w:val="0"/>
          <w:numId w:val="309"/>
        </w:numPr>
        <w:spacing w:line="302" w:lineRule="auto"/>
        <w:ind w:right="594"/>
        <w:rPr>
          <w:rFonts w:asciiTheme="minorHAnsi" w:hAnsiTheme="minorHAnsi" w:cstheme="minorHAnsi"/>
          <w:szCs w:val="22"/>
          <w:lang w:val="el-GR"/>
        </w:rPr>
      </w:pPr>
      <w:r w:rsidRPr="00B84522">
        <w:rPr>
          <w:rFonts w:asciiTheme="minorHAnsi" w:hAnsiTheme="minorHAnsi" w:cstheme="minorHAnsi"/>
          <w:szCs w:val="22"/>
          <w:lang w:val="el-GR"/>
        </w:rPr>
        <w:t>Αριθμός εισερχομένων κλήσεων με ανάλυση ανά 10 λεπτά</w:t>
      </w:r>
    </w:p>
    <w:p w14:paraId="68842AB8" w14:textId="296B16FD" w:rsidR="00B84522" w:rsidRDefault="00B84522" w:rsidP="00B84522">
      <w:pPr>
        <w:pStyle w:val="aff2"/>
        <w:numPr>
          <w:ilvl w:val="0"/>
          <w:numId w:val="309"/>
        </w:numPr>
        <w:spacing w:line="302" w:lineRule="auto"/>
        <w:ind w:right="594"/>
        <w:rPr>
          <w:rFonts w:asciiTheme="minorHAnsi" w:hAnsiTheme="minorHAnsi" w:cstheme="minorHAnsi"/>
          <w:szCs w:val="22"/>
          <w:lang w:val="el-GR"/>
        </w:rPr>
      </w:pPr>
      <w:r w:rsidRPr="00B84522">
        <w:rPr>
          <w:rFonts w:asciiTheme="minorHAnsi" w:hAnsiTheme="minorHAnsi" w:cstheme="minorHAnsi"/>
          <w:szCs w:val="22"/>
          <w:lang w:val="el-GR"/>
        </w:rPr>
        <w:t>Μέσος χρόνος αναμονής εισερχομένων κλήσεων</w:t>
      </w:r>
    </w:p>
    <w:p w14:paraId="0C5DBD1B" w14:textId="588AEE27" w:rsidR="008022A6" w:rsidRPr="00B84522" w:rsidRDefault="008022A6" w:rsidP="00B84522">
      <w:pPr>
        <w:pStyle w:val="aff2"/>
        <w:numPr>
          <w:ilvl w:val="0"/>
          <w:numId w:val="309"/>
        </w:numPr>
        <w:spacing w:line="302" w:lineRule="auto"/>
        <w:ind w:right="594"/>
        <w:rPr>
          <w:rFonts w:asciiTheme="minorHAnsi" w:hAnsiTheme="minorHAnsi" w:cstheme="minorHAnsi"/>
          <w:szCs w:val="22"/>
          <w:lang w:val="el-GR"/>
        </w:rPr>
      </w:pPr>
      <w:r w:rsidRPr="008022A6">
        <w:rPr>
          <w:rFonts w:asciiTheme="minorHAnsi" w:hAnsiTheme="minorHAnsi" w:cstheme="minorHAnsi"/>
          <w:szCs w:val="22"/>
          <w:lang w:val="el-GR"/>
        </w:rPr>
        <w:t>Μέγιστοι χρόνοι τύπων κλήσεων</w:t>
      </w:r>
    </w:p>
    <w:p w14:paraId="3167C191" w14:textId="59B4397D" w:rsidR="00B84522" w:rsidRPr="00B84522" w:rsidRDefault="00B84522" w:rsidP="00B84522">
      <w:pPr>
        <w:pStyle w:val="aff2"/>
        <w:numPr>
          <w:ilvl w:val="0"/>
          <w:numId w:val="309"/>
        </w:numPr>
        <w:spacing w:line="302" w:lineRule="auto"/>
        <w:ind w:right="594"/>
        <w:rPr>
          <w:rFonts w:asciiTheme="minorHAnsi" w:hAnsiTheme="minorHAnsi" w:cstheme="minorHAnsi"/>
          <w:szCs w:val="22"/>
          <w:lang w:val="el-GR"/>
        </w:rPr>
      </w:pPr>
      <w:r w:rsidRPr="00B84522">
        <w:rPr>
          <w:rFonts w:asciiTheme="minorHAnsi" w:hAnsiTheme="minorHAnsi" w:cstheme="minorHAnsi"/>
          <w:szCs w:val="22"/>
          <w:lang w:val="el-GR"/>
        </w:rPr>
        <w:t>Αριθμός απαντημένων/αναπάντητων κλήσεων</w:t>
      </w:r>
    </w:p>
    <w:p w14:paraId="0E5A58BC" w14:textId="6B5CC8F6" w:rsidR="00F079A4" w:rsidRDefault="00B84522" w:rsidP="00B84522">
      <w:pPr>
        <w:pStyle w:val="aff2"/>
        <w:numPr>
          <w:ilvl w:val="0"/>
          <w:numId w:val="309"/>
        </w:numPr>
        <w:spacing w:line="302" w:lineRule="auto"/>
        <w:ind w:right="594"/>
        <w:rPr>
          <w:rFonts w:asciiTheme="minorHAnsi" w:hAnsiTheme="minorHAnsi" w:cstheme="minorHAnsi"/>
          <w:szCs w:val="22"/>
          <w:lang w:val="el-GR"/>
        </w:rPr>
      </w:pPr>
      <w:r w:rsidRPr="00B84522">
        <w:rPr>
          <w:rFonts w:asciiTheme="minorHAnsi" w:hAnsiTheme="minorHAnsi" w:cstheme="minorHAnsi"/>
          <w:szCs w:val="22"/>
          <w:lang w:val="el-GR"/>
        </w:rPr>
        <w:t>Αναφορά χρόνου ομιλίας ανά χρήστη</w:t>
      </w:r>
    </w:p>
    <w:p w14:paraId="619683C5" w14:textId="7DAA6BF8" w:rsidR="00B84522" w:rsidRDefault="00B84522" w:rsidP="00B84522">
      <w:pPr>
        <w:pStyle w:val="aff2"/>
        <w:numPr>
          <w:ilvl w:val="0"/>
          <w:numId w:val="309"/>
        </w:numPr>
        <w:spacing w:line="302" w:lineRule="auto"/>
        <w:ind w:right="594"/>
        <w:rPr>
          <w:rFonts w:asciiTheme="minorHAnsi" w:hAnsiTheme="minorHAnsi" w:cstheme="minorHAnsi"/>
          <w:szCs w:val="22"/>
          <w:lang w:val="el-GR"/>
        </w:rPr>
      </w:pPr>
      <w:r w:rsidRPr="00B84522">
        <w:rPr>
          <w:rFonts w:asciiTheme="minorHAnsi" w:hAnsiTheme="minorHAnsi" w:cstheme="minorHAnsi"/>
          <w:szCs w:val="22"/>
          <w:lang w:val="el-GR"/>
        </w:rPr>
        <w:t>Αναφορά αναπάντητων αιτημάτων</w:t>
      </w:r>
    </w:p>
    <w:p w14:paraId="79508667" w14:textId="22D13209" w:rsidR="00B84522" w:rsidRPr="00B84522" w:rsidRDefault="00B84522" w:rsidP="00B84522">
      <w:pPr>
        <w:pStyle w:val="aff2"/>
        <w:numPr>
          <w:ilvl w:val="0"/>
          <w:numId w:val="309"/>
        </w:numPr>
        <w:spacing w:line="302" w:lineRule="auto"/>
        <w:ind w:right="594"/>
        <w:rPr>
          <w:rFonts w:asciiTheme="minorHAnsi" w:hAnsiTheme="minorHAnsi" w:cstheme="minorHAnsi"/>
          <w:szCs w:val="22"/>
          <w:lang w:val="el-GR"/>
        </w:rPr>
      </w:pPr>
      <w:r w:rsidRPr="00B84522">
        <w:rPr>
          <w:rFonts w:asciiTheme="minorHAnsi" w:hAnsiTheme="minorHAnsi" w:cstheme="minorHAnsi"/>
          <w:szCs w:val="22"/>
          <w:lang w:val="el-GR"/>
        </w:rPr>
        <w:t>Αναφορά απαντημένων αιτημάτων</w:t>
      </w:r>
    </w:p>
    <w:p w14:paraId="21410DD0" w14:textId="659E90E7" w:rsidR="00B84522" w:rsidRPr="00B84522" w:rsidRDefault="00B84522" w:rsidP="00B84522">
      <w:pPr>
        <w:pStyle w:val="aff2"/>
        <w:numPr>
          <w:ilvl w:val="0"/>
          <w:numId w:val="309"/>
        </w:numPr>
        <w:spacing w:line="302" w:lineRule="auto"/>
        <w:ind w:right="594"/>
        <w:rPr>
          <w:rFonts w:asciiTheme="minorHAnsi" w:hAnsiTheme="minorHAnsi" w:cstheme="minorHAnsi"/>
          <w:szCs w:val="22"/>
          <w:lang w:val="el-GR"/>
        </w:rPr>
      </w:pPr>
      <w:r w:rsidRPr="00B84522">
        <w:rPr>
          <w:rFonts w:asciiTheme="minorHAnsi" w:hAnsiTheme="minorHAnsi" w:cstheme="minorHAnsi"/>
          <w:szCs w:val="22"/>
          <w:lang w:val="el-GR"/>
        </w:rPr>
        <w:t>Αναφορά αναπάντητων πέραν χρονικού ορίου</w:t>
      </w:r>
    </w:p>
    <w:p w14:paraId="24C7ADA5" w14:textId="77777777" w:rsidR="008022A6" w:rsidRDefault="008022A6" w:rsidP="00B84522">
      <w:pPr>
        <w:pStyle w:val="aff2"/>
        <w:numPr>
          <w:ilvl w:val="0"/>
          <w:numId w:val="309"/>
        </w:numPr>
        <w:spacing w:line="302" w:lineRule="auto"/>
        <w:ind w:right="594"/>
        <w:rPr>
          <w:rFonts w:asciiTheme="minorHAnsi" w:hAnsiTheme="minorHAnsi" w:cstheme="minorHAnsi"/>
          <w:szCs w:val="22"/>
          <w:lang w:val="el-GR"/>
        </w:rPr>
      </w:pPr>
      <w:r w:rsidRPr="008022A6">
        <w:rPr>
          <w:rFonts w:asciiTheme="minorHAnsi" w:hAnsiTheme="minorHAnsi" w:cstheme="minorHAnsi"/>
          <w:szCs w:val="22"/>
          <w:lang w:val="el-GR"/>
        </w:rPr>
        <w:t xml:space="preserve">Συνολικοί αριθμοί και χρόνοι τύπων απαντημένων κλήσεων </w:t>
      </w:r>
    </w:p>
    <w:p w14:paraId="436F2CAC" w14:textId="3D69F423" w:rsidR="00B84522" w:rsidRDefault="008022A6" w:rsidP="00B84522">
      <w:pPr>
        <w:pStyle w:val="aff2"/>
        <w:numPr>
          <w:ilvl w:val="0"/>
          <w:numId w:val="309"/>
        </w:numPr>
        <w:spacing w:line="302" w:lineRule="auto"/>
        <w:ind w:right="594"/>
        <w:rPr>
          <w:rFonts w:asciiTheme="minorHAnsi" w:hAnsiTheme="minorHAnsi" w:cstheme="minorHAnsi"/>
          <w:szCs w:val="22"/>
          <w:lang w:val="el-GR"/>
        </w:rPr>
      </w:pPr>
      <w:r w:rsidRPr="008022A6">
        <w:rPr>
          <w:rFonts w:asciiTheme="minorHAnsi" w:hAnsiTheme="minorHAnsi" w:cstheme="minorHAnsi"/>
          <w:szCs w:val="22"/>
          <w:lang w:val="el-GR"/>
        </w:rPr>
        <w:t>Ποσοστά τύπων κλήσεων</w:t>
      </w:r>
    </w:p>
    <w:p w14:paraId="6C07B892" w14:textId="5B2C73D7" w:rsidR="008022A6" w:rsidRDefault="008022A6" w:rsidP="00B84522">
      <w:pPr>
        <w:pStyle w:val="aff2"/>
        <w:numPr>
          <w:ilvl w:val="0"/>
          <w:numId w:val="309"/>
        </w:numPr>
        <w:spacing w:line="302" w:lineRule="auto"/>
        <w:ind w:right="594"/>
        <w:rPr>
          <w:rFonts w:asciiTheme="minorHAnsi" w:hAnsiTheme="minorHAnsi" w:cstheme="minorHAnsi"/>
          <w:szCs w:val="22"/>
          <w:lang w:val="el-GR"/>
        </w:rPr>
      </w:pPr>
      <w:r w:rsidRPr="008022A6">
        <w:rPr>
          <w:rFonts w:asciiTheme="minorHAnsi" w:hAnsiTheme="minorHAnsi" w:cstheme="minorHAnsi"/>
          <w:szCs w:val="22"/>
          <w:lang w:val="el-GR"/>
        </w:rPr>
        <w:t>Κλήσεις που εξυπηρετήθηκαν από το ηχητικό μήνυμα</w:t>
      </w:r>
    </w:p>
    <w:p w14:paraId="58DCB6E0" w14:textId="77777777" w:rsidR="008022A6" w:rsidRPr="004311BD" w:rsidRDefault="008022A6" w:rsidP="008022A6">
      <w:pPr>
        <w:spacing w:line="302" w:lineRule="auto"/>
        <w:ind w:right="594"/>
        <w:rPr>
          <w:rFonts w:asciiTheme="minorHAnsi" w:hAnsiTheme="minorHAnsi" w:cstheme="minorHAnsi"/>
          <w:b/>
          <w:bCs/>
          <w:szCs w:val="22"/>
          <w:lang w:val="el-GR"/>
        </w:rPr>
      </w:pPr>
    </w:p>
    <w:p w14:paraId="2660A251" w14:textId="77777777" w:rsidR="008022A6" w:rsidRPr="004311BD" w:rsidRDefault="008022A6" w:rsidP="008022A6">
      <w:pPr>
        <w:spacing w:line="302" w:lineRule="auto"/>
        <w:ind w:left="426" w:right="594"/>
        <w:rPr>
          <w:rFonts w:asciiTheme="minorHAnsi" w:hAnsiTheme="minorHAnsi" w:cstheme="minorHAnsi"/>
          <w:b/>
          <w:bCs/>
          <w:szCs w:val="22"/>
          <w:lang w:val="el-GR"/>
        </w:rPr>
      </w:pPr>
      <w:r w:rsidRPr="004311BD">
        <w:rPr>
          <w:rFonts w:asciiTheme="minorHAnsi" w:hAnsiTheme="minorHAnsi" w:cstheme="minorHAnsi"/>
          <w:b/>
          <w:bCs/>
          <w:szCs w:val="22"/>
          <w:lang w:val="el-GR"/>
        </w:rPr>
        <w:t>Δείκτες απόδοσης Τ/Κ</w:t>
      </w:r>
    </w:p>
    <w:p w14:paraId="643FC954"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Ο ανάδοχος υποχρεούται να υπολογίζει το επίπεδο παροχής υπηρεσιών, όπως αυτό προσδιορίζεται από την τιμή συγκεκριμένων δεικτών, με σκοπό την εξαγωγή συμπερασμάτων για την βελτίωση της υπηρεσίας:</w:t>
      </w:r>
    </w:p>
    <w:p w14:paraId="7E1B756D" w14:textId="77777777" w:rsidR="008022A6" w:rsidRPr="004311BD" w:rsidRDefault="008022A6" w:rsidP="008022A6">
      <w:pPr>
        <w:spacing w:line="302" w:lineRule="auto"/>
        <w:ind w:left="426" w:right="594"/>
        <w:rPr>
          <w:rFonts w:asciiTheme="minorHAnsi" w:hAnsiTheme="minorHAnsi" w:cstheme="minorHAnsi"/>
          <w:szCs w:val="22"/>
          <w:lang w:val="el-GR"/>
        </w:rPr>
      </w:pPr>
      <w:r w:rsidRPr="004311BD">
        <w:rPr>
          <w:rFonts w:asciiTheme="minorHAnsi" w:hAnsiTheme="minorHAnsi" w:cstheme="minorHAnsi"/>
          <w:szCs w:val="22"/>
          <w:lang w:val="el-GR"/>
        </w:rPr>
        <w:t>ΔΕΙΚΤΗΣ 1: ΕΠΙΠΕΔΟ ΕΞΥΠΗΡΕΤΗΣΗΣ (</w:t>
      </w:r>
      <w:r w:rsidRPr="004311BD">
        <w:rPr>
          <w:rFonts w:asciiTheme="minorHAnsi" w:hAnsiTheme="minorHAnsi" w:cstheme="minorHAnsi"/>
          <w:szCs w:val="22"/>
          <w:lang w:val="en-US"/>
        </w:rPr>
        <w:t>SERVICE</w:t>
      </w:r>
      <w:r w:rsidRPr="004311BD">
        <w:rPr>
          <w:rFonts w:asciiTheme="minorHAnsi" w:hAnsiTheme="minorHAnsi" w:cstheme="minorHAnsi"/>
          <w:szCs w:val="22"/>
          <w:lang w:val="el-GR"/>
        </w:rPr>
        <w:t xml:space="preserve"> </w:t>
      </w:r>
      <w:r w:rsidRPr="004311BD">
        <w:rPr>
          <w:rFonts w:asciiTheme="minorHAnsi" w:hAnsiTheme="minorHAnsi" w:cstheme="minorHAnsi"/>
          <w:szCs w:val="22"/>
          <w:lang w:val="en-US"/>
        </w:rPr>
        <w:t>LEVEL</w:t>
      </w:r>
      <w:r w:rsidRPr="004311BD">
        <w:rPr>
          <w:rFonts w:asciiTheme="minorHAnsi" w:hAnsiTheme="minorHAnsi" w:cstheme="minorHAnsi"/>
          <w:szCs w:val="22"/>
          <w:lang w:val="el-GR"/>
        </w:rPr>
        <w:t>)</w:t>
      </w:r>
    </w:p>
    <w:p w14:paraId="7E74D599"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Ορισμός: Ποσοστό κλήσεων που απαντώνται σε χ δευτερόλεπτα </w:t>
      </w:r>
    </w:p>
    <w:p w14:paraId="63334A49"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Υπολογισμός: Αριθμός κλήσεων που απαντήθηκαν από τους </w:t>
      </w:r>
      <w:r w:rsidRPr="004311BD">
        <w:rPr>
          <w:rFonts w:asciiTheme="minorHAnsi" w:hAnsiTheme="minorHAnsi" w:cstheme="minorHAnsi"/>
          <w:szCs w:val="22"/>
          <w:lang w:val="en-US"/>
        </w:rPr>
        <w:t>agent</w:t>
      </w:r>
      <w:r w:rsidRPr="004311BD">
        <w:rPr>
          <w:rFonts w:asciiTheme="minorHAnsi" w:hAnsiTheme="minorHAnsi" w:cstheme="minorHAnsi"/>
          <w:szCs w:val="22"/>
          <w:lang w:val="el-GR"/>
        </w:rPr>
        <w:t xml:space="preserve"> σε μια ημέρα σε χρόνο ίσο ή λιγότερο από τα χ δευτερόλεπτα δια το συνολικό αριθμό των κλήσεων, στο διάστημα της περιόδου μέτρησης</w:t>
      </w:r>
    </w:p>
    <w:p w14:paraId="41B5CE87" w14:textId="77777777" w:rsidR="008022A6" w:rsidRPr="006A7766" w:rsidRDefault="008022A6" w:rsidP="008022A6">
      <w:pPr>
        <w:spacing w:line="302" w:lineRule="auto"/>
        <w:ind w:left="426" w:right="594"/>
        <w:rPr>
          <w:rFonts w:asciiTheme="minorHAnsi" w:hAnsiTheme="minorHAnsi" w:cstheme="minorHAnsi"/>
          <w:szCs w:val="22"/>
          <w:lang w:val="en-US"/>
        </w:rPr>
      </w:pPr>
      <w:r w:rsidRPr="004311BD">
        <w:rPr>
          <w:rFonts w:asciiTheme="minorHAnsi" w:hAnsiTheme="minorHAnsi" w:cstheme="minorHAnsi"/>
          <w:szCs w:val="22"/>
          <w:lang w:val="el-GR"/>
        </w:rPr>
        <w:t>ΔΕΙΚΤΗΣ</w:t>
      </w:r>
      <w:r w:rsidRPr="006A7766">
        <w:rPr>
          <w:rFonts w:asciiTheme="minorHAnsi" w:hAnsiTheme="minorHAnsi" w:cstheme="minorHAnsi"/>
          <w:szCs w:val="22"/>
          <w:lang w:val="en-US"/>
        </w:rPr>
        <w:t xml:space="preserve"> 2: </w:t>
      </w:r>
      <w:r w:rsidRPr="004311BD">
        <w:rPr>
          <w:rFonts w:asciiTheme="minorHAnsi" w:hAnsiTheme="minorHAnsi" w:cstheme="minorHAnsi"/>
          <w:szCs w:val="22"/>
          <w:lang w:val="el-GR"/>
        </w:rPr>
        <w:t>ΜΕΣΟΣ</w:t>
      </w:r>
      <w:r w:rsidRPr="006A7766">
        <w:rPr>
          <w:rFonts w:asciiTheme="minorHAnsi" w:hAnsiTheme="minorHAnsi" w:cstheme="minorHAnsi"/>
          <w:szCs w:val="22"/>
          <w:lang w:val="en-US"/>
        </w:rPr>
        <w:t xml:space="preserve"> </w:t>
      </w:r>
      <w:r w:rsidRPr="004311BD">
        <w:rPr>
          <w:rFonts w:asciiTheme="minorHAnsi" w:hAnsiTheme="minorHAnsi" w:cstheme="minorHAnsi"/>
          <w:szCs w:val="22"/>
          <w:lang w:val="el-GR"/>
        </w:rPr>
        <w:t>ΧΡΟΝΟΣ</w:t>
      </w:r>
      <w:r w:rsidRPr="006A7766">
        <w:rPr>
          <w:rFonts w:asciiTheme="minorHAnsi" w:hAnsiTheme="minorHAnsi" w:cstheme="minorHAnsi"/>
          <w:szCs w:val="22"/>
          <w:lang w:val="en-US"/>
        </w:rPr>
        <w:t xml:space="preserve"> </w:t>
      </w:r>
      <w:r w:rsidRPr="004311BD">
        <w:rPr>
          <w:rFonts w:asciiTheme="minorHAnsi" w:hAnsiTheme="minorHAnsi" w:cstheme="minorHAnsi"/>
          <w:szCs w:val="22"/>
          <w:lang w:val="el-GR"/>
        </w:rPr>
        <w:t>ΑΠΟΚΡΙΣΗΣ</w:t>
      </w:r>
      <w:r w:rsidRPr="006A7766">
        <w:rPr>
          <w:rFonts w:asciiTheme="minorHAnsi" w:hAnsiTheme="minorHAnsi" w:cstheme="minorHAnsi"/>
          <w:szCs w:val="22"/>
          <w:lang w:val="en-US"/>
        </w:rPr>
        <w:t xml:space="preserve"> (</w:t>
      </w:r>
      <w:r w:rsidRPr="004311BD">
        <w:rPr>
          <w:rFonts w:asciiTheme="minorHAnsi" w:hAnsiTheme="minorHAnsi" w:cstheme="minorHAnsi"/>
          <w:szCs w:val="22"/>
          <w:lang w:val="en-US"/>
        </w:rPr>
        <w:t>AVERAGE</w:t>
      </w:r>
      <w:r w:rsidRPr="006A7766">
        <w:rPr>
          <w:rFonts w:asciiTheme="minorHAnsi" w:hAnsiTheme="minorHAnsi" w:cstheme="minorHAnsi"/>
          <w:szCs w:val="22"/>
          <w:lang w:val="en-US"/>
        </w:rPr>
        <w:t xml:space="preserve"> </w:t>
      </w:r>
      <w:r w:rsidRPr="004311BD">
        <w:rPr>
          <w:rFonts w:asciiTheme="minorHAnsi" w:hAnsiTheme="minorHAnsi" w:cstheme="minorHAnsi"/>
          <w:szCs w:val="22"/>
          <w:lang w:val="en-US"/>
        </w:rPr>
        <w:t>RESPONSE</w:t>
      </w:r>
      <w:r w:rsidRPr="006A7766">
        <w:rPr>
          <w:rFonts w:asciiTheme="minorHAnsi" w:hAnsiTheme="minorHAnsi" w:cstheme="minorHAnsi"/>
          <w:szCs w:val="22"/>
          <w:lang w:val="en-US"/>
        </w:rPr>
        <w:t xml:space="preserve"> </w:t>
      </w:r>
      <w:r w:rsidRPr="004311BD">
        <w:rPr>
          <w:rFonts w:asciiTheme="minorHAnsi" w:hAnsiTheme="minorHAnsi" w:cstheme="minorHAnsi"/>
          <w:szCs w:val="22"/>
          <w:lang w:val="en-US"/>
        </w:rPr>
        <w:t>TIME</w:t>
      </w:r>
      <w:r w:rsidRPr="006A7766">
        <w:rPr>
          <w:rFonts w:asciiTheme="minorHAnsi" w:hAnsiTheme="minorHAnsi" w:cstheme="minorHAnsi"/>
          <w:szCs w:val="22"/>
          <w:lang w:val="en-US"/>
        </w:rPr>
        <w:t>)</w:t>
      </w:r>
    </w:p>
    <w:p w14:paraId="76C0DC1E"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lastRenderedPageBreak/>
        <w:t xml:space="preserve">Ορισμός: Ο μέσος χρόνος απάντησης από τον </w:t>
      </w:r>
      <w:r w:rsidRPr="004311BD">
        <w:rPr>
          <w:rFonts w:asciiTheme="minorHAnsi" w:hAnsiTheme="minorHAnsi" w:cstheme="minorHAnsi"/>
          <w:szCs w:val="22"/>
          <w:lang w:val="en-US"/>
        </w:rPr>
        <w:t>agent</w:t>
      </w:r>
      <w:r w:rsidRPr="004311BD">
        <w:rPr>
          <w:rFonts w:asciiTheme="minorHAnsi" w:hAnsiTheme="minorHAnsi" w:cstheme="minorHAnsi"/>
          <w:szCs w:val="22"/>
          <w:lang w:val="el-GR"/>
        </w:rPr>
        <w:t xml:space="preserve"> </w:t>
      </w:r>
    </w:p>
    <w:p w14:paraId="5FC96B40"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Υπολογισμός: Ο συνολικός χρόνος απάντησης για όλες τις κλήσεις που απαντήθηκαν δια του συνολικού αριθμού των κλήσεων που απαντήθηκαν μέσα σε μια ημέρα και υπολογισμός του δείκτη σε εβδομαδιαία βάση </w:t>
      </w:r>
    </w:p>
    <w:p w14:paraId="4D2455EF"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Περίοδος Μέτρησης: Μέτρηση του συνόλου των κλήσεων εντός της ημέρας για κάθε ημέρα και υπολογισμός δείκτη απόδοσης σε εβδομαδιαία βάση. </w:t>
      </w:r>
    </w:p>
    <w:p w14:paraId="060189F2"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Αναφορά για το σύνολο των μετρήσεων σε 2-μηνιαία βάση. Η αναφορά θα δίνεται αναλυτικά σε ηλεκτρονική μέσα στο πρώτο δεκαήμερο μετά το πέρας του διαστήματος αναφοράς</w:t>
      </w:r>
    </w:p>
    <w:p w14:paraId="0415AD68" w14:textId="77777777" w:rsidR="008022A6" w:rsidRPr="004311BD" w:rsidRDefault="008022A6" w:rsidP="008022A6">
      <w:pPr>
        <w:spacing w:line="302" w:lineRule="auto"/>
        <w:ind w:left="426" w:right="594"/>
        <w:rPr>
          <w:rFonts w:asciiTheme="minorHAnsi" w:hAnsiTheme="minorHAnsi" w:cstheme="minorHAnsi"/>
          <w:szCs w:val="22"/>
          <w:lang w:val="el-GR"/>
        </w:rPr>
      </w:pPr>
      <w:r w:rsidRPr="004311BD">
        <w:rPr>
          <w:rFonts w:asciiTheme="minorHAnsi" w:hAnsiTheme="minorHAnsi" w:cstheme="minorHAnsi"/>
          <w:szCs w:val="22"/>
          <w:lang w:val="el-GR"/>
        </w:rPr>
        <w:t>ΔΕΙΚΤΗΣ 3: ΠΟΣΟΣΤΟ ΑΝΑΠΑΝΤΗΤΩΝ ΚΛΗΣΕΩΝ (</w:t>
      </w:r>
      <w:r w:rsidRPr="004311BD">
        <w:rPr>
          <w:rFonts w:asciiTheme="minorHAnsi" w:hAnsiTheme="minorHAnsi" w:cstheme="minorHAnsi"/>
          <w:szCs w:val="22"/>
          <w:lang w:val="en-US"/>
        </w:rPr>
        <w:t>ABANDONMENT</w:t>
      </w:r>
      <w:r w:rsidRPr="004311BD">
        <w:rPr>
          <w:rFonts w:asciiTheme="minorHAnsi" w:hAnsiTheme="minorHAnsi" w:cstheme="minorHAnsi"/>
          <w:szCs w:val="22"/>
          <w:lang w:val="el-GR"/>
        </w:rPr>
        <w:t xml:space="preserve"> </w:t>
      </w:r>
      <w:r w:rsidRPr="004311BD">
        <w:rPr>
          <w:rFonts w:asciiTheme="minorHAnsi" w:hAnsiTheme="minorHAnsi" w:cstheme="minorHAnsi"/>
          <w:szCs w:val="22"/>
          <w:lang w:val="en-US"/>
        </w:rPr>
        <w:t>RATE</w:t>
      </w:r>
      <w:r w:rsidRPr="004311BD">
        <w:rPr>
          <w:rFonts w:asciiTheme="minorHAnsi" w:hAnsiTheme="minorHAnsi" w:cstheme="minorHAnsi"/>
          <w:szCs w:val="22"/>
          <w:lang w:val="el-GR"/>
        </w:rPr>
        <w:t>)</w:t>
      </w:r>
    </w:p>
    <w:p w14:paraId="4EAA33DD"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Ορισμός: Ποσοστό κλήσεων που έκλεισαν πριν απαντηθούν από έναν </w:t>
      </w:r>
      <w:r w:rsidRPr="004311BD">
        <w:rPr>
          <w:rFonts w:asciiTheme="minorHAnsi" w:hAnsiTheme="minorHAnsi" w:cstheme="minorHAnsi"/>
          <w:szCs w:val="22"/>
          <w:lang w:val="en-US"/>
        </w:rPr>
        <w:t>agent</w:t>
      </w:r>
    </w:p>
    <w:p w14:paraId="72949141"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Υπολογισμός: Ο λόγος του αριθμού των κλήσεων που συνδέονται στο </w:t>
      </w:r>
      <w:r w:rsidRPr="004311BD">
        <w:rPr>
          <w:rFonts w:asciiTheme="minorHAnsi" w:hAnsiTheme="minorHAnsi" w:cstheme="minorHAnsi"/>
          <w:szCs w:val="22"/>
          <w:lang w:val="en-US"/>
        </w:rPr>
        <w:t>call</w:t>
      </w:r>
      <w:r w:rsidRPr="004311BD">
        <w:rPr>
          <w:rFonts w:asciiTheme="minorHAnsi" w:hAnsiTheme="minorHAnsi" w:cstheme="minorHAnsi"/>
          <w:szCs w:val="22"/>
          <w:lang w:val="el-GR"/>
        </w:rPr>
        <w:t xml:space="preserve"> </w:t>
      </w:r>
      <w:r w:rsidRPr="004311BD">
        <w:rPr>
          <w:rFonts w:asciiTheme="minorHAnsi" w:hAnsiTheme="minorHAnsi" w:cstheme="minorHAnsi"/>
          <w:szCs w:val="22"/>
          <w:lang w:val="en-US"/>
        </w:rPr>
        <w:t>center</w:t>
      </w:r>
      <w:r w:rsidRPr="004311BD">
        <w:rPr>
          <w:rFonts w:asciiTheme="minorHAnsi" w:hAnsiTheme="minorHAnsi" w:cstheme="minorHAnsi"/>
          <w:szCs w:val="22"/>
          <w:lang w:val="el-GR"/>
        </w:rPr>
        <w:t xml:space="preserve"> και οι οποίες τερματίζονται πριν την απάντηση του </w:t>
      </w:r>
      <w:r w:rsidRPr="004311BD">
        <w:rPr>
          <w:rFonts w:asciiTheme="minorHAnsi" w:hAnsiTheme="minorHAnsi" w:cstheme="minorHAnsi"/>
          <w:szCs w:val="22"/>
          <w:lang w:val="en-US"/>
        </w:rPr>
        <w:t>agent</w:t>
      </w:r>
      <w:r w:rsidRPr="004311BD">
        <w:rPr>
          <w:rFonts w:asciiTheme="minorHAnsi" w:hAnsiTheme="minorHAnsi" w:cstheme="minorHAnsi"/>
          <w:szCs w:val="22"/>
          <w:lang w:val="el-GR"/>
        </w:rPr>
        <w:t xml:space="preserve"> δια το συνολικό αριθμό των κλήσεων, για την περίοδο μέτρησης</w:t>
      </w:r>
    </w:p>
    <w:p w14:paraId="48956100"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Περίοδος Μέτρησης: Μέτρηση του συνόλου των κλήσεων εντός της ημέρας για κάθε ημέρα και υπολογισμός δείκτη απόδοσης σε εβδομαδιαία βάση.</w:t>
      </w:r>
    </w:p>
    <w:p w14:paraId="25B7168B"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Αναφορά για το σύνολο των μετρήσεων σε 2-μηνιαία βάση. Η αναφορά θα δίνεται αναλυτικά σε ηλεκτρονική μέσα στο πρώτο δεκαήμερο μετά το πέρας του διαστήματος αναφοράς</w:t>
      </w:r>
    </w:p>
    <w:p w14:paraId="7BE8884B" w14:textId="77777777" w:rsidR="008022A6" w:rsidRPr="004311BD" w:rsidRDefault="008022A6" w:rsidP="008022A6">
      <w:pPr>
        <w:spacing w:line="302" w:lineRule="auto"/>
        <w:ind w:left="426" w:right="594"/>
        <w:rPr>
          <w:rFonts w:asciiTheme="minorHAnsi" w:hAnsiTheme="minorHAnsi" w:cstheme="minorHAnsi"/>
          <w:szCs w:val="22"/>
          <w:lang w:val="el-GR"/>
        </w:rPr>
      </w:pPr>
      <w:r w:rsidRPr="004311BD">
        <w:rPr>
          <w:rFonts w:asciiTheme="minorHAnsi" w:hAnsiTheme="minorHAnsi" w:cstheme="minorHAnsi"/>
          <w:szCs w:val="22"/>
          <w:lang w:val="el-GR"/>
        </w:rPr>
        <w:t>ΔΕΙΚΤΗΣ 4: ΜΕΓΙΣΤΟ ΑΠΟΔΕΚΤΟ ΠΟΣΟΣΤΟ ΚΛΗΣΕΩΝ ΠΟΥ ΒΡΗΚΑΝ ΣΗΜΑ ΚΑΤΕΙΛΗΜΜΕΝΟΥ (</w:t>
      </w:r>
      <w:r w:rsidRPr="004311BD">
        <w:rPr>
          <w:rFonts w:asciiTheme="minorHAnsi" w:hAnsiTheme="minorHAnsi" w:cstheme="minorHAnsi"/>
          <w:szCs w:val="22"/>
          <w:lang w:val="en-US"/>
        </w:rPr>
        <w:t>BUSY</w:t>
      </w:r>
      <w:r w:rsidRPr="004311BD">
        <w:rPr>
          <w:rFonts w:asciiTheme="minorHAnsi" w:hAnsiTheme="minorHAnsi" w:cstheme="minorHAnsi"/>
          <w:szCs w:val="22"/>
          <w:lang w:val="el-GR"/>
        </w:rPr>
        <w:t xml:space="preserve"> </w:t>
      </w:r>
      <w:r w:rsidRPr="004311BD">
        <w:rPr>
          <w:rFonts w:asciiTheme="minorHAnsi" w:hAnsiTheme="minorHAnsi" w:cstheme="minorHAnsi"/>
          <w:szCs w:val="22"/>
          <w:lang w:val="en-US"/>
        </w:rPr>
        <w:t>SIGNAL</w:t>
      </w:r>
      <w:r w:rsidRPr="004311BD">
        <w:rPr>
          <w:rFonts w:asciiTheme="minorHAnsi" w:hAnsiTheme="minorHAnsi" w:cstheme="minorHAnsi"/>
          <w:szCs w:val="22"/>
          <w:lang w:val="el-GR"/>
        </w:rPr>
        <w:t>)</w:t>
      </w:r>
    </w:p>
    <w:p w14:paraId="22C18F1F"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Ορισμός: Ποσοστό εισερχομένων κλήσεων που βρήκαν σήμα κατειλημμένου</w:t>
      </w:r>
    </w:p>
    <w:p w14:paraId="769C650F"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Υπολογισμός: Αριθμός εισερχομένων κλήσεων που βρήκαν σήμα κατειλημμένου δια το συνολικό αριθμό των κλήσεων, στο διάστημα της περιόδου μέτρησης</w:t>
      </w:r>
    </w:p>
    <w:p w14:paraId="68DDF79E"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Περίοδος Μέτρησης: Μέτρηση του συνόλου των κλήσεων εντός της ημέρας για κάθε ημέρα και υπολογισμός δείκτη απόδοσης σε εβδομαδιαία βάση.</w:t>
      </w:r>
    </w:p>
    <w:p w14:paraId="26715C50"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Αναφορά για το σύνολο των μετρήσεων σε 2-μηναία βάση. Η αναφορά θα δίνεται αναλυτικά σε ηλεκτρονική μέσα στο πρώτο δεκαήμερο μετά το πέρας του διαστήματος αναφοράς</w:t>
      </w:r>
    </w:p>
    <w:p w14:paraId="65EF42D3" w14:textId="77777777" w:rsidR="008022A6" w:rsidRPr="004311BD" w:rsidRDefault="008022A6" w:rsidP="008022A6">
      <w:pPr>
        <w:spacing w:line="302" w:lineRule="auto"/>
        <w:ind w:left="426" w:right="594"/>
        <w:rPr>
          <w:rFonts w:asciiTheme="minorHAnsi" w:hAnsiTheme="minorHAnsi" w:cstheme="minorHAnsi"/>
          <w:szCs w:val="22"/>
          <w:lang w:val="el-GR"/>
        </w:rPr>
      </w:pPr>
      <w:r w:rsidRPr="004311BD">
        <w:rPr>
          <w:rFonts w:asciiTheme="minorHAnsi" w:hAnsiTheme="minorHAnsi" w:cstheme="minorHAnsi"/>
          <w:szCs w:val="22"/>
          <w:lang w:val="el-GR"/>
        </w:rPr>
        <w:t>ΔΕΙΚΤΗΣ 5: ΕΛΑΧΙΣΤΗ ΔΙΑΘΕΣΙΜΟΤΗΤΑ ΥΠΗΡΕΣΙΑΣ (</w:t>
      </w:r>
      <w:r w:rsidRPr="004311BD">
        <w:rPr>
          <w:rFonts w:asciiTheme="minorHAnsi" w:hAnsiTheme="minorHAnsi" w:cstheme="minorHAnsi"/>
          <w:szCs w:val="22"/>
          <w:lang w:val="en-US"/>
        </w:rPr>
        <w:t>UPTIME</w:t>
      </w:r>
      <w:r w:rsidRPr="004311BD">
        <w:rPr>
          <w:rFonts w:asciiTheme="minorHAnsi" w:hAnsiTheme="minorHAnsi" w:cstheme="minorHAnsi"/>
          <w:szCs w:val="22"/>
          <w:lang w:val="el-GR"/>
        </w:rPr>
        <w:t xml:space="preserve">) </w:t>
      </w:r>
    </w:p>
    <w:p w14:paraId="26E389B9"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Ορισμός: Η ελάχιστη διαθεσιμότητα της παρεχόμενης υπηρεσίας</w:t>
      </w:r>
    </w:p>
    <w:p w14:paraId="0227355C" w14:textId="77777777"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Υπολογισμός: Ο συνολικός χρόνος που η υπηρεσία ήταν διαθέσιμη δια του συνολικού χρόνου που έπρεπε να είναι διαθέσιμη στο διάστημα της περιόδου μέτρησης</w:t>
      </w:r>
    </w:p>
    <w:p w14:paraId="71A54D04" w14:textId="48232F5E" w:rsidR="008022A6" w:rsidRPr="004311BD" w:rsidRDefault="008022A6"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Περίοδος Μέτρησης: Μέτρηση του συνολικού χρόνου που η υπηρεσία ήταν διαθέσιμη δια του συνολικού χρόνου που έπρεπε να είναι διαθέσιμη σε 2-μηνιαία βάση. Αναφορά για το σύνολο των μετρήσεων σε 2-μηναία βάση. Η αναφορά θα δίνεται αναλυτικά σε ηλεκτρονική μέσα στο πρώτο δεκαήμερο μετά το πέρας του διαστήματος αναφοράς</w:t>
      </w:r>
    </w:p>
    <w:p w14:paraId="460A162D" w14:textId="77777777" w:rsidR="008022A6" w:rsidRPr="00C94F4C" w:rsidRDefault="008022A6" w:rsidP="00B84522">
      <w:pPr>
        <w:spacing w:line="302" w:lineRule="auto"/>
        <w:ind w:left="426" w:right="594"/>
        <w:rPr>
          <w:rFonts w:asciiTheme="minorHAnsi" w:hAnsiTheme="minorHAnsi" w:cstheme="minorHAnsi"/>
          <w:color w:val="FF0000"/>
          <w:szCs w:val="22"/>
          <w:lang w:val="el-GR"/>
        </w:rPr>
      </w:pPr>
    </w:p>
    <w:p w14:paraId="2FE00F5E" w14:textId="77777777" w:rsidR="00762E1A" w:rsidRPr="00C94F4C" w:rsidRDefault="00762E1A" w:rsidP="00762E1A">
      <w:pPr>
        <w:pStyle w:val="aff2"/>
        <w:numPr>
          <w:ilvl w:val="0"/>
          <w:numId w:val="282"/>
        </w:numPr>
        <w:spacing w:line="302"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Εκπαιδευτικά σεμινάρια</w:t>
      </w:r>
    </w:p>
    <w:p w14:paraId="41BA4371"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οφείλει στα πλαίσια του έργου να οργανώνει σε εβδομαδιαία βάση </w:t>
      </w:r>
      <w:r w:rsidRPr="00C94F4C">
        <w:rPr>
          <w:rFonts w:asciiTheme="minorHAnsi" w:hAnsiTheme="minorHAnsi" w:cstheme="minorHAnsi"/>
          <w:szCs w:val="22"/>
          <w:lang w:val="en-US"/>
        </w:rPr>
        <w:t>webinars</w:t>
      </w:r>
      <w:r w:rsidRPr="00C94F4C">
        <w:rPr>
          <w:rFonts w:asciiTheme="minorHAnsi" w:hAnsiTheme="minorHAnsi" w:cstheme="minorHAnsi"/>
          <w:szCs w:val="22"/>
          <w:lang w:val="el-GR"/>
        </w:rPr>
        <w:t xml:space="preserve"> με θεματολογία που θα καθοριστεί στην μελέτη εφαρμογής. Ενδεικτικά θέματα θα αφορούν συγκεκριμένες λειτουργίες του υλικού των διαδραστικών πινάκων, ανάπτυξης διαφορετικών τύπων μαθημάτων με τα λογισμικά των διαδραστικών, χρήση του εξοπλισμού των σετ ρομποτικής, παρουσίαση καλών πρακτικών από την κοινότητα και άλλα.</w:t>
      </w:r>
    </w:p>
    <w:p w14:paraId="21BA2C08"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Οι δράσεις θα πρέπει να περιλαμβάνουν σχέδιο επικοινωνίας και δημοσιότητας για την προσέλκυση συμμετοχών από μέλη της εκπαιδευτικής κοινότητας. Στα υποσυστήματα το έργου ή σε νέο υποσύστημα, θα πρέπει να είναι συγκεντρωμένα πάντοτε διαθέσιμα σε συγκεκριμένη ηλεκτρονική διεύθυνση όλα τα σεμινάρια που έχουν πραγματοποιηθεί ή θα πραγματοποιηθούν και στα οποία μπορεί να δηλώσουν συμμετοχή οι ενδιαφερόμενοι. Θα πρέπει να υπάρχει δυνατότητα κράτησης θέσης ή λίστας αναμονής σε περίπτωση που για οποιονδήποτε λόγο δεν επιτρέπεται μεγάλος αριθμός συμμετοχών. Τα </w:t>
      </w:r>
      <w:r w:rsidRPr="00C94F4C">
        <w:rPr>
          <w:rFonts w:asciiTheme="minorHAnsi" w:hAnsiTheme="minorHAnsi" w:cstheme="minorHAnsi"/>
          <w:szCs w:val="22"/>
          <w:lang w:val="en-US"/>
        </w:rPr>
        <w:t>webinars</w:t>
      </w:r>
      <w:r w:rsidRPr="00C94F4C">
        <w:rPr>
          <w:rFonts w:asciiTheme="minorHAnsi" w:hAnsiTheme="minorHAnsi" w:cstheme="minorHAnsi"/>
          <w:szCs w:val="22"/>
          <w:lang w:val="el-GR"/>
        </w:rPr>
        <w:t xml:space="preserve"> μετά το πέρας τους θα πρέπει να καταγράφονται χωρίς να φαίνονται τα στοιχεία ή τα πρόσωπα των συμμετεχόντων και να αναρτώνται στην πλατφόρμα σεμιναρίων. Ο ανάδοχος θα πρέπει να διατηρεί </w:t>
      </w:r>
      <w:proofErr w:type="spellStart"/>
      <w:r w:rsidRPr="00C94F4C">
        <w:rPr>
          <w:rFonts w:asciiTheme="minorHAnsi" w:hAnsiTheme="minorHAnsi" w:cstheme="minorHAnsi"/>
          <w:szCs w:val="22"/>
          <w:lang w:val="el-GR"/>
        </w:rPr>
        <w:t>παρουσιολόγια</w:t>
      </w:r>
      <w:proofErr w:type="spellEnd"/>
      <w:r w:rsidRPr="00C94F4C">
        <w:rPr>
          <w:rFonts w:asciiTheme="minorHAnsi" w:hAnsiTheme="minorHAnsi" w:cstheme="minorHAnsi"/>
          <w:szCs w:val="22"/>
          <w:lang w:val="el-GR"/>
        </w:rPr>
        <w:t xml:space="preserve"> συμμέτοχής, τα οποία θα καταθέτει στις περιοδικές αναφορές του έργου.</w:t>
      </w:r>
    </w:p>
    <w:p w14:paraId="7E37EA8C"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Επιπλέον θα δίνεται η δυνατότητα στους εκπαιδευτικούς να συμμετέχουν σε ολιγομελή </w:t>
      </w:r>
      <w:r w:rsidRPr="00C94F4C">
        <w:rPr>
          <w:rFonts w:asciiTheme="minorHAnsi" w:hAnsiTheme="minorHAnsi" w:cstheme="minorHAnsi"/>
          <w:szCs w:val="22"/>
          <w:lang w:val="en-US"/>
        </w:rPr>
        <w:t>group</w:t>
      </w:r>
      <w:r w:rsidRPr="00C94F4C">
        <w:rPr>
          <w:rFonts w:asciiTheme="minorHAnsi" w:hAnsiTheme="minorHAnsi" w:cstheme="minorHAnsi"/>
          <w:szCs w:val="22"/>
          <w:lang w:val="el-GR"/>
        </w:rPr>
        <w:t xml:space="preserve"> τα οποία θα διοργανώνονται από τον Ανάδοχο σε τακτά χρονικά διαστήματα και θα καλύπτουν τη θεματολογία που έχουν δηλώσει προγενέστερα οι εκπαιδευτικοί. Με τον τρόπο αυτό θα δίνεται η δυνατότητα στους εκπαιδευτικούς να λαμβάνουν προσωποποιημένη καθοδήγηση σε θέματα που αφορούν τη χρήση του διαδραστικού, των ρομποτικών αλλά και του παρεχόμενου λογισμικού, κυρίως για την προετοιμασία τους αλλά και για την δημιουργία των διαδραστικών μαθημάτων ή </w:t>
      </w:r>
      <w:r w:rsidRPr="00C94F4C">
        <w:rPr>
          <w:rFonts w:asciiTheme="minorHAnsi" w:hAnsiTheme="minorHAnsi" w:cstheme="minorHAnsi"/>
          <w:szCs w:val="22"/>
          <w:lang w:val="en-US"/>
        </w:rPr>
        <w:t>project</w:t>
      </w:r>
      <w:r w:rsidRPr="00C94F4C">
        <w:rPr>
          <w:rFonts w:asciiTheme="minorHAnsi" w:hAnsiTheme="minorHAnsi" w:cstheme="minorHAnsi"/>
          <w:szCs w:val="22"/>
          <w:lang w:val="el-GR"/>
        </w:rPr>
        <w:t xml:space="preserve"> που οι ίδιοι έχουν εμπνευστεί. Η συναντήσεις των </w:t>
      </w:r>
      <w:r w:rsidRPr="00C94F4C">
        <w:rPr>
          <w:rFonts w:asciiTheme="minorHAnsi" w:hAnsiTheme="minorHAnsi" w:cstheme="minorHAnsi"/>
          <w:szCs w:val="22"/>
          <w:lang w:val="en-US"/>
        </w:rPr>
        <w:t>group</w:t>
      </w:r>
      <w:r w:rsidRPr="00C94F4C">
        <w:rPr>
          <w:rFonts w:asciiTheme="minorHAnsi" w:hAnsiTheme="minorHAnsi" w:cstheme="minorHAnsi"/>
          <w:szCs w:val="22"/>
          <w:lang w:val="el-GR"/>
        </w:rPr>
        <w:t xml:space="preserve"> θα γίνονται εξ αποστάσεως, με πλατφόρμα που θα προτείνει ο Ανάδοχος και θα έχει την ευθύνη για τη λειτουργία της και των σχετικών αδειών χρήσης. Οι ενδιαφερόμενοι εκπαιδευτικοί θα μπορούν να κάνουν </w:t>
      </w:r>
      <w:proofErr w:type="spellStart"/>
      <w:r w:rsidRPr="00C94F4C">
        <w:rPr>
          <w:rFonts w:asciiTheme="minorHAnsi" w:hAnsiTheme="minorHAnsi" w:cstheme="minorHAnsi"/>
          <w:szCs w:val="22"/>
          <w:lang w:val="el-GR"/>
        </w:rPr>
        <w:t>προκράτηση</w:t>
      </w:r>
      <w:proofErr w:type="spellEnd"/>
      <w:r w:rsidRPr="00C94F4C">
        <w:rPr>
          <w:rFonts w:asciiTheme="minorHAnsi" w:hAnsiTheme="minorHAnsi" w:cstheme="minorHAnsi"/>
          <w:szCs w:val="22"/>
          <w:lang w:val="el-GR"/>
        </w:rPr>
        <w:t xml:space="preserve"> σε ημερομηνία που υπάρχει διαθέσιμο </w:t>
      </w:r>
      <w:r w:rsidRPr="00C94F4C">
        <w:rPr>
          <w:rFonts w:asciiTheme="minorHAnsi" w:hAnsiTheme="minorHAnsi" w:cstheme="minorHAnsi"/>
          <w:szCs w:val="22"/>
          <w:lang w:val="en-US"/>
        </w:rPr>
        <w:t>group</w:t>
      </w:r>
      <w:r w:rsidRPr="00C94F4C">
        <w:rPr>
          <w:rFonts w:asciiTheme="minorHAnsi" w:hAnsiTheme="minorHAnsi" w:cstheme="minorHAnsi"/>
          <w:szCs w:val="22"/>
          <w:lang w:val="el-GR"/>
        </w:rPr>
        <w:t xml:space="preserve"> και τους εξυπηρετεί. Ο ανάδοχος θα είναι υποχρεωμένος να έχει διαθέσιμα τουλάχιστον 2 </w:t>
      </w:r>
      <w:r w:rsidRPr="00C94F4C">
        <w:rPr>
          <w:rFonts w:asciiTheme="minorHAnsi" w:hAnsiTheme="minorHAnsi" w:cstheme="minorHAnsi"/>
          <w:szCs w:val="22"/>
          <w:lang w:val="en-US"/>
        </w:rPr>
        <w:t>group</w:t>
      </w:r>
      <w:r w:rsidRPr="00C94F4C">
        <w:rPr>
          <w:rFonts w:asciiTheme="minorHAnsi" w:hAnsiTheme="minorHAnsi" w:cstheme="minorHAnsi"/>
          <w:szCs w:val="22"/>
          <w:lang w:val="el-GR"/>
        </w:rPr>
        <w:t xml:space="preserve"> των 5 ατόμων ανά μήνα.</w:t>
      </w:r>
    </w:p>
    <w:p w14:paraId="422DED2D" w14:textId="77777777" w:rsidR="00762E1A" w:rsidRPr="00C94F4C" w:rsidRDefault="00762E1A" w:rsidP="00762E1A">
      <w:pPr>
        <w:spacing w:line="302" w:lineRule="auto"/>
        <w:ind w:right="594"/>
        <w:rPr>
          <w:rFonts w:asciiTheme="minorHAnsi" w:hAnsiTheme="minorHAnsi" w:cstheme="minorHAnsi"/>
          <w:szCs w:val="22"/>
          <w:lang w:val="el-GR"/>
        </w:rPr>
      </w:pPr>
    </w:p>
    <w:p w14:paraId="76F0BBF9" w14:textId="77777777" w:rsidR="00762E1A" w:rsidRPr="00C94F4C" w:rsidRDefault="00762E1A" w:rsidP="00762E1A">
      <w:pPr>
        <w:pStyle w:val="aff2"/>
        <w:numPr>
          <w:ilvl w:val="0"/>
          <w:numId w:val="282"/>
        </w:numPr>
        <w:spacing w:line="302"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Διαδικτυακός κόμβος μηχανισμού υποστήριξης</w:t>
      </w:r>
    </w:p>
    <w:p w14:paraId="0C683D7D"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Ο Ανάδοχος του έργου θα πρέπει να αναπτύξει ένα διαδικτυακό κόμβο για τις ανάγκες δημοσιότητας του έργου. Ο κόμβος αυτός θα είναι το σημείο αναφορά για την εκπαιδευτική κοινότητα η οποία θα βρίσκει συγκεντρωμένες όλες τις πληροφορίες και τους τρόπους που μπορούν να λάβουν υποστήριξη. Ενδεικτικά, στον διαδικτυακό κόμβο θα περιλαμβάνονται πληροφορίες για τα εξής:</w:t>
      </w:r>
    </w:p>
    <w:p w14:paraId="160BABF8" w14:textId="77777777" w:rsidR="00762E1A" w:rsidRPr="00C94F4C" w:rsidRDefault="00762E1A" w:rsidP="00762E1A">
      <w:pPr>
        <w:pStyle w:val="aff2"/>
        <w:numPr>
          <w:ilvl w:val="1"/>
          <w:numId w:val="281"/>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Χρήσιμες πληροφορίες για το έργο</w:t>
      </w:r>
    </w:p>
    <w:p w14:paraId="58D10E7A" w14:textId="77777777" w:rsidR="00762E1A" w:rsidRPr="00C94F4C" w:rsidRDefault="00762E1A" w:rsidP="00762E1A">
      <w:pPr>
        <w:pStyle w:val="aff2"/>
        <w:numPr>
          <w:ilvl w:val="1"/>
          <w:numId w:val="281"/>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Θέματα για τα οποία μπορούν να λάβουν υποστήριξη</w:t>
      </w:r>
    </w:p>
    <w:p w14:paraId="67253FCD" w14:textId="77777777" w:rsidR="00762E1A" w:rsidRPr="00C94F4C" w:rsidRDefault="00762E1A" w:rsidP="00762E1A">
      <w:pPr>
        <w:pStyle w:val="aff2"/>
        <w:numPr>
          <w:ilvl w:val="1"/>
          <w:numId w:val="281"/>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Οι τρόποι που μπορούν να λάβουν υποστήριξη</w:t>
      </w:r>
    </w:p>
    <w:p w14:paraId="1B0D8161" w14:textId="77777777" w:rsidR="00762E1A" w:rsidRPr="00C94F4C" w:rsidRDefault="00762E1A" w:rsidP="00762E1A">
      <w:pPr>
        <w:pStyle w:val="aff2"/>
        <w:numPr>
          <w:ilvl w:val="1"/>
          <w:numId w:val="281"/>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Ανάρτηση εκπαιδευτικού περιεχομένου</w:t>
      </w:r>
    </w:p>
    <w:p w14:paraId="70291AE9" w14:textId="77777777" w:rsidR="00762E1A" w:rsidRPr="00C94F4C" w:rsidRDefault="00762E1A" w:rsidP="00762E1A">
      <w:pPr>
        <w:pStyle w:val="aff2"/>
        <w:numPr>
          <w:ilvl w:val="1"/>
          <w:numId w:val="281"/>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Διασύνδεση με υποσυστήματα έργου</w:t>
      </w:r>
    </w:p>
    <w:p w14:paraId="73FA5115" w14:textId="77777777" w:rsidR="00762E1A" w:rsidRPr="00C94F4C" w:rsidRDefault="00762E1A" w:rsidP="00762E1A">
      <w:pPr>
        <w:pStyle w:val="aff2"/>
        <w:numPr>
          <w:ilvl w:val="1"/>
          <w:numId w:val="281"/>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lastRenderedPageBreak/>
        <w:t>Ημερολόγιο για δήλωση συμμετοχής στις εκπαιδεύσεις</w:t>
      </w:r>
    </w:p>
    <w:p w14:paraId="650576F5" w14:textId="77777777" w:rsidR="00762E1A" w:rsidRPr="00C94F4C" w:rsidRDefault="00762E1A" w:rsidP="00762E1A">
      <w:pPr>
        <w:pStyle w:val="aff2"/>
        <w:numPr>
          <w:ilvl w:val="1"/>
          <w:numId w:val="281"/>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Δελτία τύπου και ανακοινώσεις</w:t>
      </w:r>
    </w:p>
    <w:p w14:paraId="1DB1773D"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Το σύστημα που θα χρησιμοποιηθεί θα πρέπει να είναι με </w:t>
      </w:r>
      <w:proofErr w:type="spellStart"/>
      <w:r w:rsidRPr="00C94F4C">
        <w:rPr>
          <w:rFonts w:asciiTheme="minorHAnsi" w:hAnsiTheme="minorHAnsi" w:cstheme="minorHAnsi"/>
          <w:szCs w:val="22"/>
          <w:lang w:val="el-GR"/>
        </w:rPr>
        <w:t>open</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source</w:t>
      </w:r>
      <w:proofErr w:type="spellEnd"/>
      <w:r w:rsidRPr="00C94F4C">
        <w:rPr>
          <w:rFonts w:asciiTheme="minorHAnsi" w:hAnsiTheme="minorHAnsi" w:cstheme="minorHAnsi"/>
          <w:szCs w:val="22"/>
          <w:lang w:val="el-GR"/>
        </w:rPr>
        <w:t xml:space="preserve"> τεχνολογίες, ανοικτού κώδικά και χωρίς άδειες χρήσης ώστε στο τέλος του έργου ο φορέας να μπορεί να συνεχίσει δίνει πρόσβαση σε όσους αναζητούν βοήθεια σε θέματα που έχουν καταγραφεί κατά την διάρκεια του έργου. Οι συνοδευτικές υπηρεσίες που ακολουθούν το σύστημα είναι υποχρέωση του αναδόχου να της παρέχει καθ’ όλη την διάρκεια του έργου. </w:t>
      </w:r>
      <w:r w:rsidRPr="004311BD">
        <w:rPr>
          <w:rFonts w:asciiTheme="minorHAnsi" w:hAnsiTheme="minorHAnsi" w:cstheme="minorHAnsi"/>
          <w:szCs w:val="22"/>
          <w:lang w:val="el-GR"/>
        </w:rPr>
        <w:t>Τέτοιες υπηρεσίες είναι ενδεικτικά η συντήρηση λογισμικού και η παροχή όλων των απαραίτητων αδειών χρήσης. Όλα τα Συστήματα του Έργου θα εγκατασταθούν και θα λειτουργήσουν σε Κυβερνητικό Νέφος (RE-</w:t>
      </w:r>
      <w:proofErr w:type="spellStart"/>
      <w:r w:rsidRPr="004311BD">
        <w:rPr>
          <w:rFonts w:asciiTheme="minorHAnsi" w:hAnsiTheme="minorHAnsi" w:cstheme="minorHAnsi"/>
          <w:szCs w:val="22"/>
          <w:lang w:val="el-GR"/>
        </w:rPr>
        <w:t>Clou</w:t>
      </w:r>
      <w:proofErr w:type="spellEnd"/>
      <w:r w:rsidRPr="004311BD">
        <w:rPr>
          <w:rFonts w:asciiTheme="minorHAnsi" w:hAnsiTheme="minorHAnsi" w:cstheme="minorHAnsi"/>
          <w:szCs w:val="22"/>
          <w:lang w:val="el-GR"/>
        </w:rPr>
        <w:t>d).</w:t>
      </w:r>
    </w:p>
    <w:p w14:paraId="3C3817A8" w14:textId="77777777" w:rsidR="00762E1A" w:rsidRPr="00C94F4C" w:rsidRDefault="00762E1A" w:rsidP="00762E1A">
      <w:pPr>
        <w:spacing w:line="302" w:lineRule="auto"/>
        <w:ind w:left="426" w:right="594"/>
        <w:rPr>
          <w:rFonts w:asciiTheme="minorHAnsi" w:hAnsiTheme="minorHAnsi" w:cstheme="minorHAnsi"/>
          <w:szCs w:val="22"/>
          <w:lang w:val="el-GR"/>
        </w:rPr>
      </w:pPr>
    </w:p>
    <w:p w14:paraId="4EF06039" w14:textId="77777777" w:rsidR="00762E1A" w:rsidRPr="004311BD" w:rsidRDefault="00762E1A" w:rsidP="00762E1A">
      <w:pPr>
        <w:pStyle w:val="aff2"/>
        <w:numPr>
          <w:ilvl w:val="0"/>
          <w:numId w:val="282"/>
        </w:numPr>
        <w:spacing w:line="302" w:lineRule="auto"/>
        <w:ind w:right="594"/>
        <w:rPr>
          <w:rFonts w:asciiTheme="minorHAnsi" w:hAnsiTheme="minorHAnsi" w:cstheme="minorHAnsi"/>
          <w:b/>
          <w:szCs w:val="22"/>
          <w:lang w:val="el-GR"/>
        </w:rPr>
      </w:pPr>
      <w:r w:rsidRPr="004311BD">
        <w:rPr>
          <w:rFonts w:asciiTheme="minorHAnsi" w:hAnsiTheme="minorHAnsi" w:cstheme="minorHAnsi"/>
          <w:b/>
          <w:szCs w:val="22"/>
          <w:lang w:val="el-GR"/>
        </w:rPr>
        <w:t xml:space="preserve">Υπηρεσίες Εγκατάστασης στην Υποδομή φιλοξενίας πληροφοριακού υλικού και συστημάτων </w:t>
      </w:r>
    </w:p>
    <w:p w14:paraId="76A83C87" w14:textId="77777777" w:rsidR="00762E1A" w:rsidRPr="00C94F4C" w:rsidRDefault="00762E1A" w:rsidP="000A6C6F">
      <w:p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Τα πληροφοριακά συστήματα που θα δημιουργηθούν σχεδιάζεται να φιλοξενηθούν σε υπηρεσίες κυβερνητικού νέφους (RE-</w:t>
      </w:r>
      <w:proofErr w:type="spellStart"/>
      <w:r w:rsidRPr="004311BD">
        <w:rPr>
          <w:rFonts w:asciiTheme="minorHAnsi" w:hAnsiTheme="minorHAnsi" w:cstheme="minorHAnsi"/>
          <w:szCs w:val="22"/>
          <w:lang w:val="el-GR"/>
        </w:rPr>
        <w:t>clou</w:t>
      </w:r>
      <w:proofErr w:type="spellEnd"/>
      <w:r w:rsidRPr="004311BD">
        <w:rPr>
          <w:rFonts w:asciiTheme="minorHAnsi" w:hAnsiTheme="minorHAnsi" w:cstheme="minorHAnsi"/>
          <w:szCs w:val="22"/>
          <w:lang w:val="el-GR"/>
        </w:rPr>
        <w:t>d). Για την παρούσα ενότητα των εργασιών όπου απαιτείται θα υπάρχει συνεργασία μεταξύ Αναδόχου και τεχνικών υπηρεσιών των εμπλεκόμενων φορέων.</w:t>
      </w:r>
    </w:p>
    <w:p w14:paraId="2F26EE5F"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Για την υλοποίηση της υπηρεσίας απαιτούνται τα εξής:</w:t>
      </w:r>
    </w:p>
    <w:p w14:paraId="03937893" w14:textId="77777777" w:rsidR="00762E1A" w:rsidRPr="00C94F4C" w:rsidRDefault="00762E1A" w:rsidP="00762E1A">
      <w:pPr>
        <w:pStyle w:val="aff2"/>
        <w:numPr>
          <w:ilvl w:val="0"/>
          <w:numId w:val="288"/>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Η παράδοση μελέτης από τον Ανάδοχο στην αρχή του έργου για τις αναγκαίες υποδομές που κρίνει απαραίτητες για το έργο.</w:t>
      </w:r>
    </w:p>
    <w:p w14:paraId="4B854C82" w14:textId="4DB109E0" w:rsidR="00762E1A" w:rsidRPr="004311BD" w:rsidRDefault="00762E1A" w:rsidP="00762E1A">
      <w:pPr>
        <w:pStyle w:val="aff2"/>
        <w:numPr>
          <w:ilvl w:val="0"/>
          <w:numId w:val="288"/>
        </w:numPr>
        <w:spacing w:line="302" w:lineRule="auto"/>
        <w:ind w:right="594"/>
        <w:rPr>
          <w:rFonts w:asciiTheme="minorHAnsi" w:hAnsiTheme="minorHAnsi" w:cstheme="minorHAnsi"/>
          <w:szCs w:val="22"/>
          <w:lang w:val="el-GR"/>
        </w:rPr>
      </w:pPr>
      <w:r w:rsidRPr="004311BD">
        <w:rPr>
          <w:rFonts w:asciiTheme="minorHAnsi" w:hAnsiTheme="minorHAnsi" w:cstheme="minorHAnsi"/>
          <w:szCs w:val="22"/>
          <w:lang w:val="el-GR"/>
        </w:rPr>
        <w:t>Η παράδοση από τον φορέα στην αρχή του έργου όλης της υποδομής κυβερνητικού νέφους (</w:t>
      </w:r>
      <w:r w:rsidR="00B119BF" w:rsidRPr="004311BD">
        <w:rPr>
          <w:rFonts w:asciiTheme="minorHAnsi" w:hAnsiTheme="minorHAnsi" w:cstheme="minorHAnsi"/>
          <w:szCs w:val="22"/>
          <w:lang w:val="en-US"/>
        </w:rPr>
        <w:t>Re</w:t>
      </w:r>
      <w:r w:rsidRPr="004311BD">
        <w:rPr>
          <w:rFonts w:asciiTheme="minorHAnsi" w:hAnsiTheme="minorHAnsi" w:cstheme="minorHAnsi"/>
          <w:szCs w:val="22"/>
          <w:lang w:val="el-GR"/>
        </w:rPr>
        <w:t>-</w:t>
      </w:r>
      <w:proofErr w:type="spellStart"/>
      <w:r w:rsidRPr="004311BD">
        <w:rPr>
          <w:rFonts w:asciiTheme="minorHAnsi" w:hAnsiTheme="minorHAnsi" w:cstheme="minorHAnsi"/>
          <w:szCs w:val="22"/>
          <w:lang w:val="el-GR"/>
        </w:rPr>
        <w:t>cloud</w:t>
      </w:r>
      <w:proofErr w:type="spellEnd"/>
      <w:r w:rsidRPr="004311BD">
        <w:rPr>
          <w:rFonts w:asciiTheme="minorHAnsi" w:hAnsiTheme="minorHAnsi" w:cstheme="minorHAnsi"/>
          <w:szCs w:val="22"/>
          <w:lang w:val="el-GR"/>
        </w:rPr>
        <w:t>).</w:t>
      </w:r>
    </w:p>
    <w:p w14:paraId="53D4FE67" w14:textId="77777777" w:rsidR="00762E1A" w:rsidRPr="00C94F4C" w:rsidRDefault="00762E1A" w:rsidP="00762E1A">
      <w:pPr>
        <w:spacing w:line="302" w:lineRule="auto"/>
        <w:ind w:left="426" w:right="594"/>
        <w:rPr>
          <w:rFonts w:asciiTheme="minorHAnsi" w:hAnsiTheme="minorHAnsi" w:cstheme="minorHAnsi"/>
          <w:szCs w:val="22"/>
          <w:lang w:val="el-GR"/>
        </w:rPr>
      </w:pPr>
    </w:p>
    <w:p w14:paraId="2D3093D4" w14:textId="77777777" w:rsidR="00762E1A" w:rsidRPr="00361B85" w:rsidRDefault="00762E1A" w:rsidP="000A6C6F">
      <w:pPr>
        <w:spacing w:line="302" w:lineRule="auto"/>
        <w:ind w:right="594"/>
        <w:rPr>
          <w:rFonts w:asciiTheme="minorHAnsi" w:hAnsiTheme="minorHAnsi" w:cstheme="minorHAnsi"/>
          <w:szCs w:val="22"/>
          <w:lang w:val="el-GR"/>
        </w:rPr>
      </w:pPr>
      <w:r w:rsidRPr="00361B85">
        <w:rPr>
          <w:rFonts w:asciiTheme="minorHAnsi" w:hAnsiTheme="minorHAnsi" w:cstheme="minorHAnsi"/>
          <w:szCs w:val="22"/>
          <w:lang w:val="el-GR"/>
        </w:rPr>
        <w:t>Οι Βασικές εργασίες της ενότητας είναι:</w:t>
      </w:r>
    </w:p>
    <w:p w14:paraId="3BA400C3" w14:textId="77777777" w:rsidR="00762E1A" w:rsidRPr="00361B85" w:rsidRDefault="00762E1A" w:rsidP="00762E1A">
      <w:pPr>
        <w:pStyle w:val="aff2"/>
        <w:numPr>
          <w:ilvl w:val="0"/>
          <w:numId w:val="289"/>
        </w:numPr>
        <w:spacing w:line="302" w:lineRule="auto"/>
        <w:ind w:right="594"/>
        <w:rPr>
          <w:rFonts w:asciiTheme="minorHAnsi" w:hAnsiTheme="minorHAnsi" w:cstheme="minorHAnsi"/>
          <w:szCs w:val="22"/>
          <w:lang w:val="el-GR"/>
        </w:rPr>
      </w:pPr>
      <w:r w:rsidRPr="00361B85">
        <w:rPr>
          <w:rFonts w:asciiTheme="minorHAnsi" w:hAnsiTheme="minorHAnsi" w:cstheme="minorHAnsi"/>
          <w:szCs w:val="22"/>
          <w:lang w:val="el-GR"/>
        </w:rPr>
        <w:t>Μελέτη και σχεδιασμός λύσης για την υποστήριξη του έργου</w:t>
      </w:r>
    </w:p>
    <w:p w14:paraId="1DBDFD07" w14:textId="77777777" w:rsidR="00762E1A" w:rsidRPr="00361B85" w:rsidRDefault="00762E1A" w:rsidP="00762E1A">
      <w:pPr>
        <w:pStyle w:val="aff2"/>
        <w:numPr>
          <w:ilvl w:val="0"/>
          <w:numId w:val="289"/>
        </w:numPr>
        <w:spacing w:line="302" w:lineRule="auto"/>
        <w:ind w:right="594"/>
        <w:rPr>
          <w:rFonts w:asciiTheme="minorHAnsi" w:hAnsiTheme="minorHAnsi" w:cstheme="minorHAnsi"/>
          <w:szCs w:val="22"/>
          <w:lang w:val="el-GR"/>
        </w:rPr>
      </w:pPr>
      <w:r w:rsidRPr="00361B85">
        <w:rPr>
          <w:rFonts w:asciiTheme="minorHAnsi" w:hAnsiTheme="minorHAnsi" w:cstheme="minorHAnsi"/>
          <w:szCs w:val="22"/>
          <w:lang w:val="el-GR"/>
        </w:rPr>
        <w:t>Εγκατάσταση υποδομών για το Υποσύστημα διακυβέρνησης και της Ψηφιακής μάθησης</w:t>
      </w:r>
    </w:p>
    <w:p w14:paraId="1CA0B443" w14:textId="77777777" w:rsidR="00762E1A" w:rsidRPr="00361B85" w:rsidRDefault="00762E1A" w:rsidP="00762E1A">
      <w:pPr>
        <w:pStyle w:val="aff2"/>
        <w:numPr>
          <w:ilvl w:val="0"/>
          <w:numId w:val="289"/>
        </w:numPr>
        <w:spacing w:line="302" w:lineRule="auto"/>
        <w:ind w:right="594"/>
        <w:rPr>
          <w:rFonts w:asciiTheme="minorHAnsi" w:hAnsiTheme="minorHAnsi" w:cstheme="minorHAnsi"/>
          <w:szCs w:val="22"/>
          <w:lang w:val="el-GR"/>
        </w:rPr>
      </w:pPr>
      <w:r w:rsidRPr="00361B85">
        <w:rPr>
          <w:rFonts w:asciiTheme="minorHAnsi" w:hAnsiTheme="minorHAnsi" w:cstheme="minorHAnsi"/>
          <w:szCs w:val="22"/>
          <w:lang w:val="el-GR"/>
        </w:rPr>
        <w:t>Διενέργεια ελέγχων</w:t>
      </w:r>
    </w:p>
    <w:p w14:paraId="3DBEFE66" w14:textId="77777777" w:rsidR="00762E1A" w:rsidRPr="00C94F4C" w:rsidRDefault="00762E1A" w:rsidP="000A6C6F">
      <w:pPr>
        <w:spacing w:line="302" w:lineRule="auto"/>
        <w:ind w:right="594"/>
        <w:rPr>
          <w:rFonts w:asciiTheme="minorHAnsi" w:hAnsiTheme="minorHAnsi" w:cstheme="minorHAnsi"/>
          <w:szCs w:val="22"/>
          <w:lang w:val="el-GR"/>
        </w:rPr>
      </w:pPr>
    </w:p>
    <w:p w14:paraId="63326F1C" w14:textId="77777777" w:rsidR="00762E1A" w:rsidRPr="00C94F4C" w:rsidRDefault="00762E1A" w:rsidP="00762E1A">
      <w:pPr>
        <w:pStyle w:val="aff2"/>
        <w:numPr>
          <w:ilvl w:val="0"/>
          <w:numId w:val="282"/>
        </w:numPr>
        <w:spacing w:line="302"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Μελέτη εφαρμογής</w:t>
      </w:r>
    </w:p>
    <w:p w14:paraId="20DD8022"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Στο πλαίσιο της εν λόγω Φάσης θα εκπονηθεί το λεπτομερές πλάνο υλοποίησης του συνόλου του έργου με σκοπό τον βέλτιστο σχεδιασμό εκτέλεσης όλων των επιμέρους δραστηριοτήτων. Τα αποτελέσματα της εν λόγω Ενότητας αποτελούν τον βασικό οδηγό υλοποίησης του έργου , στο σύνολό του.</w:t>
      </w:r>
    </w:p>
    <w:p w14:paraId="6C894E99" w14:textId="77777777" w:rsidR="00762E1A"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Στα περιεχόμενα της μελέτης εφαρμογής του έργου συμπεριλαμβάνονται ενδεικτικά ενότητες όπως:</w:t>
      </w:r>
    </w:p>
    <w:p w14:paraId="6A9930E6" w14:textId="77777777" w:rsidR="00762E1A" w:rsidRPr="00C94F4C" w:rsidRDefault="00762E1A" w:rsidP="00762E1A">
      <w:pPr>
        <w:pStyle w:val="aff2"/>
        <w:numPr>
          <w:ilvl w:val="0"/>
          <w:numId w:val="286"/>
        </w:numPr>
        <w:rPr>
          <w:rFonts w:asciiTheme="minorHAnsi" w:hAnsiTheme="minorHAnsi" w:cstheme="minorHAnsi"/>
          <w:szCs w:val="22"/>
          <w:lang w:val="el-GR"/>
        </w:rPr>
      </w:pPr>
      <w:r w:rsidRPr="00C94F4C">
        <w:rPr>
          <w:rFonts w:asciiTheme="minorHAnsi" w:hAnsiTheme="minorHAnsi" w:cstheme="minorHAnsi"/>
          <w:szCs w:val="22"/>
          <w:lang w:val="el-GR"/>
        </w:rPr>
        <w:t xml:space="preserve">Σχέδιο Επιχειρησιακών Διαδικασιών – </w:t>
      </w:r>
      <w:proofErr w:type="spellStart"/>
      <w:r w:rsidRPr="00C94F4C">
        <w:rPr>
          <w:rFonts w:asciiTheme="minorHAnsi" w:hAnsiTheme="minorHAnsi" w:cstheme="minorHAnsi"/>
          <w:szCs w:val="22"/>
          <w:lang w:val="el-GR"/>
        </w:rPr>
        <w:t>Ροών.Σχεδιασμός</w:t>
      </w:r>
      <w:proofErr w:type="spellEnd"/>
      <w:r w:rsidRPr="00C94F4C">
        <w:rPr>
          <w:rFonts w:asciiTheme="minorHAnsi" w:hAnsiTheme="minorHAnsi" w:cstheme="minorHAnsi"/>
          <w:szCs w:val="22"/>
          <w:lang w:val="el-GR"/>
        </w:rPr>
        <w:t xml:space="preserve"> Αρχιτεκτονικής Λύσης Εφαρμογών για το </w:t>
      </w:r>
      <w:r w:rsidRPr="00C94F4C">
        <w:rPr>
          <w:rFonts w:asciiTheme="minorHAnsi" w:hAnsiTheme="minorHAnsi" w:cstheme="minorHAnsi"/>
          <w:szCs w:val="22"/>
          <w:lang w:val="en-US"/>
        </w:rPr>
        <w:t>RE</w:t>
      </w:r>
      <w:r w:rsidRPr="00C94F4C">
        <w:rPr>
          <w:rFonts w:asciiTheme="minorHAnsi" w:hAnsiTheme="minorHAnsi" w:cstheme="minorHAnsi"/>
          <w:szCs w:val="22"/>
          <w:lang w:val="el-GR"/>
        </w:rPr>
        <w:t>-</w:t>
      </w:r>
      <w:r w:rsidRPr="00C94F4C">
        <w:rPr>
          <w:rFonts w:asciiTheme="minorHAnsi" w:hAnsiTheme="minorHAnsi" w:cstheme="minorHAnsi"/>
          <w:szCs w:val="22"/>
          <w:lang w:val="en-US"/>
        </w:rPr>
        <w:t>Cloud</w:t>
      </w:r>
      <w:r w:rsidRPr="00C94F4C">
        <w:rPr>
          <w:rFonts w:asciiTheme="minorHAnsi" w:hAnsiTheme="minorHAnsi" w:cstheme="minorHAnsi"/>
          <w:szCs w:val="22"/>
          <w:lang w:val="el-GR"/>
        </w:rPr>
        <w:t>.</w:t>
      </w:r>
    </w:p>
    <w:p w14:paraId="11F5E85C" w14:textId="77777777" w:rsidR="00762E1A" w:rsidRPr="00C94F4C" w:rsidRDefault="00762E1A" w:rsidP="00762E1A">
      <w:pPr>
        <w:pStyle w:val="aff2"/>
        <w:numPr>
          <w:ilvl w:val="0"/>
          <w:numId w:val="287"/>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Ανάλυση ρόλων και δικαιωμάτων των χρηστών.</w:t>
      </w:r>
    </w:p>
    <w:p w14:paraId="21DFCE1E" w14:textId="77777777" w:rsidR="00762E1A" w:rsidRPr="00C94F4C" w:rsidRDefault="00762E1A" w:rsidP="00762E1A">
      <w:pPr>
        <w:pStyle w:val="aff2"/>
        <w:numPr>
          <w:ilvl w:val="0"/>
          <w:numId w:val="287"/>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Περιγραφή υποσυστημάτων έργου όπως πλατφόρμας </w:t>
      </w:r>
      <w:proofErr w:type="spellStart"/>
      <w:r w:rsidRPr="00C94F4C">
        <w:rPr>
          <w:rFonts w:asciiTheme="minorHAnsi" w:hAnsiTheme="minorHAnsi" w:cstheme="minorHAnsi"/>
          <w:szCs w:val="22"/>
          <w:lang w:val="el-GR"/>
        </w:rPr>
        <w:t>γνωσιακής</w:t>
      </w:r>
      <w:proofErr w:type="spellEnd"/>
      <w:r w:rsidRPr="00C94F4C">
        <w:rPr>
          <w:rFonts w:asciiTheme="minorHAnsi" w:hAnsiTheme="minorHAnsi" w:cstheme="minorHAnsi"/>
          <w:szCs w:val="22"/>
          <w:lang w:val="el-GR"/>
        </w:rPr>
        <w:t xml:space="preserve"> βάσης δεδομένων, πλατφόρμας ανάρτησης αιτημάτων υποστήριξης, υποσύστημα </w:t>
      </w:r>
      <w:proofErr w:type="spellStart"/>
      <w:r w:rsidRPr="00C94F4C">
        <w:rPr>
          <w:rFonts w:asciiTheme="minorHAnsi" w:hAnsiTheme="minorHAnsi" w:cstheme="minorHAnsi"/>
          <w:szCs w:val="22"/>
          <w:lang w:val="el-GR"/>
        </w:rPr>
        <w:t>live</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chat</w:t>
      </w:r>
      <w:proofErr w:type="spellEnd"/>
    </w:p>
    <w:p w14:paraId="21F30D52" w14:textId="77777777" w:rsidR="00762E1A" w:rsidRPr="00C94F4C" w:rsidRDefault="00762E1A" w:rsidP="00762E1A">
      <w:pPr>
        <w:numPr>
          <w:ilvl w:val="0"/>
          <w:numId w:val="287"/>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lastRenderedPageBreak/>
        <w:t>Καταγραφή των περιπτώσεων απόκρισης ανά περίπτωση στο σύστημα υποστήριξης</w:t>
      </w:r>
    </w:p>
    <w:p w14:paraId="0452D404" w14:textId="77777777" w:rsidR="00762E1A" w:rsidRPr="00C94F4C" w:rsidRDefault="00762E1A" w:rsidP="00762E1A">
      <w:pPr>
        <w:numPr>
          <w:ilvl w:val="0"/>
          <w:numId w:val="287"/>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Τρόπος λειτουργίας τηλεφωνικού κέντρου</w:t>
      </w:r>
    </w:p>
    <w:p w14:paraId="789C4D08" w14:textId="77777777" w:rsidR="00762E1A" w:rsidRPr="00C94F4C" w:rsidRDefault="00762E1A" w:rsidP="00762E1A">
      <w:pPr>
        <w:numPr>
          <w:ilvl w:val="0"/>
          <w:numId w:val="287"/>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Θεματολογία </w:t>
      </w:r>
      <w:r w:rsidRPr="00C94F4C">
        <w:rPr>
          <w:rFonts w:asciiTheme="minorHAnsi" w:hAnsiTheme="minorHAnsi" w:cstheme="minorHAnsi"/>
          <w:szCs w:val="22"/>
          <w:lang w:val="en-US"/>
        </w:rPr>
        <w:t>webinars</w:t>
      </w:r>
      <w:r w:rsidRPr="00C94F4C">
        <w:rPr>
          <w:rFonts w:asciiTheme="minorHAnsi" w:hAnsiTheme="minorHAnsi" w:cstheme="minorHAnsi"/>
          <w:szCs w:val="22"/>
          <w:lang w:val="el-GR"/>
        </w:rPr>
        <w:t>, περιγραφή λογισμικού που θα χρησιμοποιηθεί και παρουσίαση πλατφόρμας/ημερολογίου που θα διατίθενται στην κοινότητα</w:t>
      </w:r>
    </w:p>
    <w:p w14:paraId="1F4412DC" w14:textId="77777777" w:rsidR="00762E1A" w:rsidRPr="00C94F4C" w:rsidRDefault="00762E1A" w:rsidP="00762E1A">
      <w:pPr>
        <w:spacing w:line="302" w:lineRule="auto"/>
        <w:ind w:left="426" w:right="594"/>
        <w:rPr>
          <w:rFonts w:asciiTheme="minorHAnsi" w:hAnsiTheme="minorHAnsi" w:cstheme="minorHAnsi"/>
          <w:szCs w:val="22"/>
          <w:lang w:val="el-GR"/>
        </w:rPr>
      </w:pPr>
    </w:p>
    <w:p w14:paraId="11944B94" w14:textId="77777777" w:rsidR="00762E1A" w:rsidRPr="00C94F4C" w:rsidRDefault="00762E1A" w:rsidP="00762E1A">
      <w:pPr>
        <w:pStyle w:val="aff2"/>
        <w:numPr>
          <w:ilvl w:val="0"/>
          <w:numId w:val="282"/>
        </w:numPr>
        <w:spacing w:line="302"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Εξοπλισμός αναδόχου</w:t>
      </w:r>
    </w:p>
    <w:p w14:paraId="473CD174" w14:textId="34F5A3AA" w:rsidR="00494D58" w:rsidRPr="00C94F4C" w:rsidRDefault="00762E1A"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θα πρέπει να φροντίσει να διαθέτει επαρκή αριθμό τεχνικού εξοπλισμού και λογισμικού αντίστοιχου με τα συστήματα που θα κληθεί να υποστηρίξει στα πλαίσια του έργου, με σκοπό να μπορεί να παρέχει λύσεις ανάλογα με τα αιτήματα που λαμβάνει. </w:t>
      </w:r>
    </w:p>
    <w:p w14:paraId="1B1217F9" w14:textId="33A7D2DC" w:rsidR="00762E1A" w:rsidRPr="00C94F4C" w:rsidRDefault="00762E1A" w:rsidP="000A6C6F">
      <w:pPr>
        <w:spacing w:line="302" w:lineRule="auto"/>
        <w:ind w:right="594"/>
        <w:rPr>
          <w:lang w:val="el-GR" w:eastAsia="el-GR"/>
        </w:rPr>
      </w:pPr>
      <w:r w:rsidRPr="00C94F4C">
        <w:rPr>
          <w:rFonts w:asciiTheme="minorHAnsi" w:hAnsiTheme="minorHAnsi" w:cstheme="minorHAnsi"/>
          <w:bCs/>
          <w:szCs w:val="22"/>
          <w:lang w:val="el-GR"/>
        </w:rPr>
        <w:t>Το Γραφείο υποστήριξης θα λειτουργεί καθ’ όλη τη διάρκεια λειτουργίας των εκπαιδευτικών μονάδων και θα παρέχει κάθε είδους τεχνική υποστήριξη κατά τη λειτουργία των διαδραστικών συστημάτων και του εξοπλισμού της ρομποτικής και STEM που θα εγκατασταθούν και ΔΕΝ αφορούν στις υποχρεώσεις των αναδόχων σύμφωνα με τους όρους εγγύησης καλής λειτουργίας.</w:t>
      </w:r>
    </w:p>
    <w:p w14:paraId="1AAD3700" w14:textId="0AD9ABC5" w:rsidR="00840FB6" w:rsidRPr="000A6C6F" w:rsidRDefault="007B43F1" w:rsidP="000A6C6F">
      <w:pPr>
        <w:pStyle w:val="2"/>
        <w:pBdr>
          <w:bottom w:val="single" w:sz="12" w:space="0" w:color="000080"/>
        </w:pBdr>
        <w:ind w:hanging="2845"/>
        <w:rPr>
          <w:rFonts w:asciiTheme="minorHAnsi" w:hAnsiTheme="minorHAnsi" w:cstheme="minorHAnsi"/>
          <w:bCs/>
          <w:lang w:val="el-GR"/>
        </w:rPr>
      </w:pPr>
      <w:bookmarkStart w:id="161" w:name="_Toc98188692"/>
      <w:bookmarkStart w:id="162" w:name="_Toc98188693"/>
      <w:bookmarkStart w:id="163" w:name="_Toc98188694"/>
      <w:bookmarkStart w:id="164" w:name="_Toc98188695"/>
      <w:bookmarkStart w:id="165" w:name="_Toc98188696"/>
      <w:bookmarkStart w:id="166" w:name="_Toc98188697"/>
      <w:bookmarkStart w:id="167" w:name="_heading=h.wnyagw" w:colFirst="0" w:colLast="0"/>
      <w:bookmarkStart w:id="168" w:name="_heading=h.1vsw3ci" w:colFirst="0" w:colLast="0"/>
      <w:bookmarkStart w:id="169" w:name="_heading=h.4fsjm0b" w:colFirst="0" w:colLast="0"/>
      <w:bookmarkStart w:id="170" w:name="_heading=h.1a346fx" w:colFirst="0" w:colLast="0"/>
      <w:bookmarkStart w:id="171" w:name="_heading=h.2981zbj" w:colFirst="0" w:colLast="0"/>
      <w:bookmarkStart w:id="172" w:name="_heading=h.47hxl2r" w:colFirst="0" w:colLast="0"/>
      <w:bookmarkStart w:id="173" w:name="_heading=h.2mn7vak" w:colFirst="0" w:colLast="0"/>
      <w:bookmarkStart w:id="174" w:name="_Toc13392169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heme="minorHAnsi" w:hAnsiTheme="minorHAnsi" w:cstheme="minorHAnsi"/>
          <w:lang w:val="el-GR"/>
        </w:rPr>
        <w:t xml:space="preserve">Φάσεις – Παραδοτέα - </w:t>
      </w:r>
      <w:r w:rsidR="00CA6D4C">
        <w:rPr>
          <w:rFonts w:asciiTheme="minorHAnsi" w:hAnsiTheme="minorHAnsi" w:cstheme="minorHAnsi"/>
          <w:lang w:val="el-GR"/>
        </w:rPr>
        <w:t>Χρονοδιάγραμμα</w:t>
      </w:r>
      <w:bookmarkStart w:id="175" w:name="_Hlk51936261"/>
      <w:bookmarkEnd w:id="174"/>
    </w:p>
    <w:p w14:paraId="35B4FBB5" w14:textId="64DCD4D3" w:rsidR="00991F03" w:rsidRPr="00FB6C27" w:rsidRDefault="00E13964" w:rsidP="00FB6C27">
      <w:pPr>
        <w:spacing w:line="302" w:lineRule="auto"/>
        <w:ind w:right="594"/>
        <w:rPr>
          <w:rFonts w:asciiTheme="minorHAnsi" w:hAnsiTheme="minorHAnsi" w:cstheme="minorHAnsi"/>
          <w:bCs/>
          <w:szCs w:val="22"/>
          <w:lang w:val="el-GR"/>
        </w:rPr>
      </w:pPr>
      <w:r w:rsidRPr="00C94F4C">
        <w:rPr>
          <w:rFonts w:asciiTheme="minorHAnsi" w:hAnsiTheme="minorHAnsi" w:cstheme="minorHAnsi"/>
          <w:bCs/>
          <w:szCs w:val="22"/>
          <w:lang w:val="el-GR"/>
        </w:rPr>
        <w:t>Ο Ανάδοχος εντός δύο (2) μηνών από την υπογραφή της σύμβασης θα πρέπει να παραδώσει τη μελέτη εφαρμογής και να έχει θέσει σε λειτουργία το κέντρο αρωγής χρηστών σε πλήρη λειτουργικότητα. Οι υπάλληλοι που θα στελεχώσουν το τμήμα θα πρέπει να έχουν εκπαιδευτεί επαρκώς στο χρονικό διάστημα αυτό, ευθύνη του αναδόχου.</w:t>
      </w:r>
      <w:r w:rsidR="003E0650">
        <w:rPr>
          <w:rFonts w:asciiTheme="minorHAnsi" w:hAnsiTheme="minorHAnsi" w:cstheme="minorHAnsi"/>
          <w:bCs/>
          <w:szCs w:val="22"/>
          <w:lang w:val="el-GR"/>
        </w:rPr>
        <w:t xml:space="preserve"> </w:t>
      </w:r>
      <w:r w:rsidRPr="00C94F4C">
        <w:rPr>
          <w:rFonts w:asciiTheme="minorHAnsi" w:hAnsiTheme="minorHAnsi" w:cstheme="minorHAnsi"/>
          <w:bCs/>
          <w:szCs w:val="22"/>
          <w:lang w:val="el-GR"/>
        </w:rPr>
        <w:t xml:space="preserve">Στη συνέχεια θα πρέπει να παραδίδει στην </w:t>
      </w:r>
      <w:r w:rsidR="00CC21C7" w:rsidRPr="00CC21C7">
        <w:rPr>
          <w:rFonts w:asciiTheme="minorHAnsi" w:hAnsiTheme="minorHAnsi" w:cstheme="minorHAnsi"/>
          <w:bCs/>
          <w:szCs w:val="22"/>
          <w:lang w:val="el-GR"/>
        </w:rPr>
        <w:t>Επιτροπή Παρακολούθησης και Παραλαβής  του Έργου</w:t>
      </w:r>
      <w:r w:rsidRPr="00C94F4C">
        <w:rPr>
          <w:rFonts w:asciiTheme="minorHAnsi" w:hAnsiTheme="minorHAnsi" w:cstheme="minorHAnsi"/>
          <w:bCs/>
          <w:szCs w:val="22"/>
          <w:lang w:val="el-GR"/>
        </w:rPr>
        <w:t xml:space="preserve"> διμηνιαίες αναφορές πεπραγμένων.</w:t>
      </w:r>
      <w:bookmarkEnd w:id="175"/>
    </w:p>
    <w:p w14:paraId="7183DB8B" w14:textId="550D4670" w:rsidR="00B91D6B" w:rsidRPr="00C94F4C" w:rsidRDefault="00B91D6B" w:rsidP="00E97938">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Ο ανάδοχος είναι υποχρεωμένος να ολοκληρώσει τα εξής παραδοτέα:</w:t>
      </w:r>
    </w:p>
    <w:p w14:paraId="6A8A5323" w14:textId="77777777" w:rsidR="00B91D6B" w:rsidRPr="00C94F4C" w:rsidRDefault="00B91D6B"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Τον 2</w:t>
      </w:r>
      <w:r w:rsidRPr="00C94F4C">
        <w:rPr>
          <w:rFonts w:asciiTheme="minorHAnsi" w:hAnsiTheme="minorHAnsi" w:cstheme="minorHAnsi"/>
          <w:szCs w:val="22"/>
          <w:vertAlign w:val="superscript"/>
          <w:lang w:val="el-GR"/>
        </w:rPr>
        <w:t>ο</w:t>
      </w:r>
      <w:r w:rsidRPr="00C94F4C">
        <w:rPr>
          <w:rFonts w:asciiTheme="minorHAnsi" w:hAnsiTheme="minorHAnsi" w:cstheme="minorHAnsi"/>
          <w:szCs w:val="22"/>
          <w:lang w:val="el-GR"/>
        </w:rPr>
        <w:t xml:space="preserve"> μήνα υλοποίησης του έργου</w:t>
      </w:r>
    </w:p>
    <w:p w14:paraId="57A4586E" w14:textId="77777777" w:rsidR="00B91D6B" w:rsidRPr="00C94F4C" w:rsidRDefault="00B91D6B" w:rsidP="00B91D6B">
      <w:pPr>
        <w:pStyle w:val="aff2"/>
        <w:numPr>
          <w:ilvl w:val="0"/>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Μελέτη εφαρμογής</w:t>
      </w:r>
    </w:p>
    <w:p w14:paraId="56E15152" w14:textId="77777777" w:rsidR="00B91D6B" w:rsidRPr="00C94F4C" w:rsidRDefault="00B91D6B" w:rsidP="00B91D6B">
      <w:pPr>
        <w:pStyle w:val="aff2"/>
        <w:numPr>
          <w:ilvl w:val="0"/>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Δημιουργία και ενεργοποίηση μηχανισμού υποστήριξης </w:t>
      </w:r>
      <w:r w:rsidRPr="00C94F4C">
        <w:rPr>
          <w:rFonts w:asciiTheme="minorHAnsi" w:hAnsiTheme="minorHAnsi" w:cstheme="minorHAnsi"/>
          <w:szCs w:val="22"/>
          <w:lang w:val="en-US"/>
        </w:rPr>
        <w:t>helpdesk</w:t>
      </w:r>
    </w:p>
    <w:p w14:paraId="1CF99D12" w14:textId="77777777" w:rsidR="00B91D6B" w:rsidRPr="00C94F4C" w:rsidRDefault="00B91D6B" w:rsidP="00B91D6B">
      <w:pPr>
        <w:pStyle w:val="aff2"/>
        <w:numPr>
          <w:ilvl w:val="1"/>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Διαδικτυακός κόμβος μηχανισμού υποστήριξης</w:t>
      </w:r>
    </w:p>
    <w:p w14:paraId="2F0B6CB2" w14:textId="77777777" w:rsidR="00B91D6B" w:rsidRPr="00C94F4C" w:rsidRDefault="00B91D6B" w:rsidP="00B91D6B">
      <w:pPr>
        <w:pStyle w:val="aff2"/>
        <w:numPr>
          <w:ilvl w:val="1"/>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Υποσύστημα</w:t>
      </w:r>
      <w:r w:rsidRPr="00C94F4C">
        <w:rPr>
          <w:rFonts w:asciiTheme="minorHAnsi" w:hAnsiTheme="minorHAnsi" w:cstheme="minorHAnsi"/>
          <w:szCs w:val="22"/>
          <w:lang w:val="en-US"/>
        </w:rPr>
        <w:t xml:space="preserve"> </w:t>
      </w:r>
      <w:proofErr w:type="spellStart"/>
      <w:r w:rsidRPr="00C94F4C">
        <w:rPr>
          <w:rFonts w:asciiTheme="minorHAnsi" w:hAnsiTheme="minorHAnsi" w:cstheme="minorHAnsi"/>
          <w:szCs w:val="22"/>
          <w:lang w:val="el-GR"/>
        </w:rPr>
        <w:t>γνωσιακής</w:t>
      </w:r>
      <w:proofErr w:type="spellEnd"/>
      <w:r w:rsidRPr="00C94F4C">
        <w:rPr>
          <w:rFonts w:asciiTheme="minorHAnsi" w:hAnsiTheme="minorHAnsi" w:cstheme="minorHAnsi"/>
          <w:szCs w:val="22"/>
          <w:lang w:val="el-GR"/>
        </w:rPr>
        <w:t xml:space="preserve"> βάσης δεδομένων</w:t>
      </w:r>
    </w:p>
    <w:p w14:paraId="6455A222" w14:textId="77777777" w:rsidR="00B91D6B" w:rsidRPr="00C94F4C" w:rsidRDefault="00B91D6B" w:rsidP="00B91D6B">
      <w:pPr>
        <w:pStyle w:val="aff2"/>
        <w:numPr>
          <w:ilvl w:val="1"/>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Υποσύστημα ανάρτησης αιτημάτων υποστήριξης (</w:t>
      </w:r>
      <w:proofErr w:type="spellStart"/>
      <w:r w:rsidRPr="00C94F4C">
        <w:rPr>
          <w:rFonts w:asciiTheme="minorHAnsi" w:hAnsiTheme="minorHAnsi" w:cstheme="minorHAnsi"/>
          <w:szCs w:val="22"/>
          <w:lang w:val="el-GR"/>
        </w:rPr>
        <w:t>ticketing</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system</w:t>
      </w:r>
      <w:proofErr w:type="spellEnd"/>
      <w:r w:rsidRPr="00C94F4C">
        <w:rPr>
          <w:rFonts w:asciiTheme="minorHAnsi" w:hAnsiTheme="minorHAnsi" w:cstheme="minorHAnsi"/>
          <w:szCs w:val="22"/>
          <w:lang w:val="el-GR"/>
        </w:rPr>
        <w:t>)</w:t>
      </w:r>
    </w:p>
    <w:p w14:paraId="4439D867" w14:textId="77777777" w:rsidR="00B91D6B" w:rsidRPr="00C94F4C" w:rsidRDefault="00B91D6B" w:rsidP="00B91D6B">
      <w:pPr>
        <w:pStyle w:val="aff2"/>
        <w:numPr>
          <w:ilvl w:val="1"/>
          <w:numId w:val="290"/>
        </w:numPr>
        <w:spacing w:line="302" w:lineRule="auto"/>
        <w:ind w:right="594"/>
        <w:rPr>
          <w:rFonts w:asciiTheme="minorHAnsi" w:hAnsiTheme="minorHAnsi" w:cstheme="minorHAnsi"/>
          <w:szCs w:val="22"/>
          <w:lang w:val="en-US"/>
        </w:rPr>
      </w:pPr>
      <w:r w:rsidRPr="00C94F4C">
        <w:rPr>
          <w:rFonts w:asciiTheme="minorHAnsi" w:hAnsiTheme="minorHAnsi" w:cstheme="minorHAnsi"/>
          <w:szCs w:val="22"/>
          <w:lang w:val="el-GR"/>
        </w:rPr>
        <w:t>Υποσύστημα</w:t>
      </w:r>
      <w:r w:rsidRPr="00C94F4C">
        <w:rPr>
          <w:rFonts w:asciiTheme="minorHAnsi" w:hAnsiTheme="minorHAnsi" w:cstheme="minorHAnsi"/>
          <w:szCs w:val="22"/>
          <w:lang w:val="en-US"/>
        </w:rPr>
        <w:t xml:space="preserve"> live chat &amp; chat bot</w:t>
      </w:r>
    </w:p>
    <w:p w14:paraId="7A2FD064" w14:textId="77777777" w:rsidR="00B91D6B" w:rsidRPr="00C94F4C" w:rsidRDefault="00B91D6B" w:rsidP="00B91D6B">
      <w:pPr>
        <w:pStyle w:val="aff2"/>
        <w:numPr>
          <w:ilvl w:val="1"/>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Τηλεφωνικό κέντρο με εξειδικευμένο προσωπικό</w:t>
      </w:r>
    </w:p>
    <w:p w14:paraId="175A7887" w14:textId="77777777" w:rsidR="00B91D6B" w:rsidRPr="00C94F4C" w:rsidRDefault="00B91D6B" w:rsidP="00B91D6B">
      <w:pPr>
        <w:pStyle w:val="aff2"/>
        <w:numPr>
          <w:ilvl w:val="1"/>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Εγκατάσταση και παραμετροποίηση εφαρμογής τηλεφωνικού κέντρου</w:t>
      </w:r>
    </w:p>
    <w:p w14:paraId="04CE919D" w14:textId="77777777" w:rsidR="00B91D6B" w:rsidRPr="00361B85" w:rsidRDefault="00B91D6B" w:rsidP="00B91D6B">
      <w:pPr>
        <w:pStyle w:val="aff2"/>
        <w:numPr>
          <w:ilvl w:val="1"/>
          <w:numId w:val="290"/>
        </w:numPr>
        <w:spacing w:line="302" w:lineRule="auto"/>
        <w:ind w:right="594"/>
        <w:rPr>
          <w:rFonts w:asciiTheme="minorHAnsi" w:hAnsiTheme="minorHAnsi" w:cstheme="minorHAnsi"/>
          <w:szCs w:val="22"/>
          <w:lang w:val="el-GR"/>
        </w:rPr>
      </w:pPr>
      <w:r w:rsidRPr="00361B85">
        <w:rPr>
          <w:rFonts w:asciiTheme="minorHAnsi" w:hAnsiTheme="minorHAnsi" w:cstheme="minorHAnsi"/>
          <w:szCs w:val="22"/>
          <w:lang w:val="el-GR"/>
        </w:rPr>
        <w:t xml:space="preserve">Υπηρεσίες παραμετροποίησης και εγκατάστασης μηχανισμού υποστήριξης </w:t>
      </w:r>
      <w:proofErr w:type="spellStart"/>
      <w:r w:rsidRPr="00361B85">
        <w:rPr>
          <w:rFonts w:asciiTheme="minorHAnsi" w:hAnsiTheme="minorHAnsi" w:cstheme="minorHAnsi"/>
          <w:szCs w:val="22"/>
          <w:lang w:val="en-US"/>
        </w:rPr>
        <w:t>HelpDesk</w:t>
      </w:r>
      <w:proofErr w:type="spellEnd"/>
      <w:r w:rsidRPr="00361B85">
        <w:rPr>
          <w:rFonts w:asciiTheme="minorHAnsi" w:hAnsiTheme="minorHAnsi" w:cstheme="minorHAnsi"/>
          <w:szCs w:val="22"/>
          <w:lang w:val="el-GR"/>
        </w:rPr>
        <w:t xml:space="preserve"> στο </w:t>
      </w:r>
      <w:r w:rsidRPr="00361B85">
        <w:rPr>
          <w:rFonts w:asciiTheme="minorHAnsi" w:hAnsiTheme="minorHAnsi" w:cstheme="minorHAnsi"/>
          <w:szCs w:val="22"/>
          <w:lang w:val="en-US"/>
        </w:rPr>
        <w:t>RE</w:t>
      </w:r>
      <w:r w:rsidRPr="00361B85">
        <w:rPr>
          <w:rFonts w:asciiTheme="minorHAnsi" w:hAnsiTheme="minorHAnsi" w:cstheme="minorHAnsi"/>
          <w:szCs w:val="22"/>
          <w:lang w:val="el-GR"/>
        </w:rPr>
        <w:t>-</w:t>
      </w:r>
      <w:r w:rsidRPr="00361B85">
        <w:rPr>
          <w:rFonts w:asciiTheme="minorHAnsi" w:hAnsiTheme="minorHAnsi" w:cstheme="minorHAnsi"/>
          <w:szCs w:val="22"/>
          <w:lang w:val="en-US"/>
        </w:rPr>
        <w:t>Cloud</w:t>
      </w:r>
    </w:p>
    <w:p w14:paraId="03B4DADA" w14:textId="77777777" w:rsidR="00B91D6B" w:rsidRPr="00361B85" w:rsidRDefault="00B91D6B" w:rsidP="00B91D6B">
      <w:pPr>
        <w:pStyle w:val="aff2"/>
        <w:numPr>
          <w:ilvl w:val="1"/>
          <w:numId w:val="290"/>
        </w:numPr>
        <w:spacing w:line="302" w:lineRule="auto"/>
        <w:ind w:right="594"/>
        <w:rPr>
          <w:rFonts w:asciiTheme="minorHAnsi" w:hAnsiTheme="minorHAnsi" w:cstheme="minorHAnsi"/>
          <w:szCs w:val="22"/>
          <w:lang w:val="el-GR"/>
        </w:rPr>
      </w:pPr>
      <w:r w:rsidRPr="00361B85">
        <w:rPr>
          <w:rFonts w:asciiTheme="minorHAnsi" w:hAnsiTheme="minorHAnsi" w:cstheme="minorHAnsi"/>
          <w:szCs w:val="22"/>
          <w:lang w:val="el-GR"/>
        </w:rPr>
        <w:t>Υπηρεσία διασύνδεσης (</w:t>
      </w:r>
      <w:r w:rsidRPr="00361B85">
        <w:rPr>
          <w:rFonts w:asciiTheme="minorHAnsi" w:hAnsiTheme="minorHAnsi" w:cstheme="minorHAnsi"/>
          <w:szCs w:val="22"/>
          <w:lang w:val="en-US"/>
        </w:rPr>
        <w:t>SSO</w:t>
      </w:r>
      <w:r w:rsidRPr="00361B85">
        <w:rPr>
          <w:rFonts w:asciiTheme="minorHAnsi" w:hAnsiTheme="minorHAnsi" w:cstheme="minorHAnsi"/>
          <w:szCs w:val="22"/>
          <w:lang w:val="el-GR"/>
        </w:rPr>
        <w:t>) συστημάτων με πλατφόρμα ΠΣΔ</w:t>
      </w:r>
    </w:p>
    <w:p w14:paraId="4C3C941E" w14:textId="77777777" w:rsidR="00B91D6B" w:rsidRPr="00C94F4C" w:rsidRDefault="00B91D6B" w:rsidP="00B91D6B">
      <w:pPr>
        <w:spacing w:line="302" w:lineRule="auto"/>
        <w:ind w:right="594"/>
        <w:rPr>
          <w:rFonts w:asciiTheme="minorHAnsi" w:hAnsiTheme="minorHAnsi" w:cstheme="minorHAnsi"/>
          <w:szCs w:val="22"/>
          <w:lang w:val="el-GR"/>
        </w:rPr>
      </w:pPr>
    </w:p>
    <w:p w14:paraId="4B0B2235" w14:textId="77777777" w:rsidR="00B91D6B" w:rsidRPr="00C94F4C" w:rsidRDefault="00B91D6B" w:rsidP="00B91D6B">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Από την εκκίνηση λειτουργίας του </w:t>
      </w:r>
      <w:r w:rsidRPr="00C94F4C">
        <w:rPr>
          <w:rFonts w:asciiTheme="minorHAnsi" w:hAnsiTheme="minorHAnsi" w:cstheme="minorHAnsi"/>
          <w:szCs w:val="22"/>
          <w:lang w:val="en-US"/>
        </w:rPr>
        <w:t>Help</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Desk</w:t>
      </w:r>
    </w:p>
    <w:p w14:paraId="052C26E5" w14:textId="77777777" w:rsidR="00B91D6B" w:rsidRPr="00C94F4C" w:rsidRDefault="00B91D6B" w:rsidP="00B91D6B">
      <w:pPr>
        <w:pStyle w:val="aff2"/>
        <w:numPr>
          <w:ilvl w:val="0"/>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Διμηνιαίες αναφορές έργου για:</w:t>
      </w:r>
    </w:p>
    <w:p w14:paraId="09DCD84A" w14:textId="77777777" w:rsidR="00B91D6B" w:rsidRPr="00C94F4C" w:rsidRDefault="00B91D6B" w:rsidP="00B91D6B">
      <w:pPr>
        <w:pStyle w:val="aff2"/>
        <w:numPr>
          <w:ilvl w:val="1"/>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lastRenderedPageBreak/>
        <w:t xml:space="preserve">Υπηρεσία εκπαιδεύσεων, </w:t>
      </w:r>
      <w:r w:rsidRPr="00C94F4C">
        <w:rPr>
          <w:rFonts w:asciiTheme="minorHAnsi" w:hAnsiTheme="minorHAnsi" w:cstheme="minorHAnsi"/>
          <w:szCs w:val="22"/>
          <w:lang w:val="en-US"/>
        </w:rPr>
        <w:t>webinars</w:t>
      </w:r>
      <w:r w:rsidRPr="00C94F4C">
        <w:rPr>
          <w:rFonts w:asciiTheme="minorHAnsi" w:hAnsiTheme="minorHAnsi" w:cstheme="minorHAnsi"/>
          <w:szCs w:val="22"/>
          <w:lang w:val="el-GR"/>
        </w:rPr>
        <w:t xml:space="preserve"> και εκπαιδευτικό υλικό</w:t>
      </w:r>
    </w:p>
    <w:p w14:paraId="78625217" w14:textId="77777777" w:rsidR="00B91D6B" w:rsidRPr="00C94F4C" w:rsidRDefault="00B91D6B" w:rsidP="00B91D6B">
      <w:pPr>
        <w:pStyle w:val="aff2"/>
        <w:numPr>
          <w:ilvl w:val="1"/>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Υπηρεσία εξυπηρέτησης μέσω</w:t>
      </w:r>
    </w:p>
    <w:p w14:paraId="6EF439EF" w14:textId="77777777" w:rsidR="00B91D6B" w:rsidRPr="00C94F4C" w:rsidRDefault="00B91D6B" w:rsidP="00B91D6B">
      <w:pPr>
        <w:pStyle w:val="aff2"/>
        <w:numPr>
          <w:ilvl w:val="2"/>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Τηλεφωνικού κέντρου</w:t>
      </w:r>
    </w:p>
    <w:p w14:paraId="2A5F7026" w14:textId="77777777" w:rsidR="00B91D6B" w:rsidRPr="00C94F4C" w:rsidRDefault="00B91D6B" w:rsidP="00B91D6B">
      <w:pPr>
        <w:pStyle w:val="aff2"/>
        <w:numPr>
          <w:ilvl w:val="2"/>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Πλατφόρμας ανάρτησης αιτημάτων υποστήριξης</w:t>
      </w:r>
    </w:p>
    <w:p w14:paraId="2A5E320E" w14:textId="77777777" w:rsidR="00B91D6B" w:rsidRPr="00C94F4C" w:rsidRDefault="00B91D6B" w:rsidP="00B91D6B">
      <w:pPr>
        <w:pStyle w:val="aff2"/>
        <w:numPr>
          <w:ilvl w:val="2"/>
          <w:numId w:val="290"/>
        </w:numPr>
        <w:spacing w:line="302" w:lineRule="auto"/>
        <w:ind w:right="594"/>
        <w:rPr>
          <w:rFonts w:asciiTheme="minorHAnsi" w:hAnsiTheme="minorHAnsi" w:cstheme="minorHAnsi"/>
          <w:szCs w:val="22"/>
          <w:lang w:val="el-GR"/>
        </w:rPr>
      </w:pPr>
      <w:proofErr w:type="spellStart"/>
      <w:r w:rsidRPr="00C94F4C">
        <w:rPr>
          <w:rFonts w:asciiTheme="minorHAnsi" w:hAnsiTheme="minorHAnsi" w:cstheme="minorHAnsi"/>
          <w:szCs w:val="22"/>
          <w:lang w:val="el-GR"/>
        </w:rPr>
        <w:t>live</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chat</w:t>
      </w:r>
      <w:proofErr w:type="spellEnd"/>
      <w:r w:rsidRPr="00C94F4C">
        <w:rPr>
          <w:rFonts w:asciiTheme="minorHAnsi" w:hAnsiTheme="minorHAnsi" w:cstheme="minorHAnsi"/>
          <w:szCs w:val="22"/>
          <w:lang w:val="el-GR"/>
        </w:rPr>
        <w:t xml:space="preserve"> &amp; </w:t>
      </w:r>
      <w:r w:rsidRPr="00C94F4C">
        <w:rPr>
          <w:rFonts w:asciiTheme="minorHAnsi" w:hAnsiTheme="minorHAnsi" w:cstheme="minorHAnsi"/>
          <w:szCs w:val="22"/>
          <w:lang w:val="en-US"/>
        </w:rPr>
        <w:t>chat bot</w:t>
      </w:r>
    </w:p>
    <w:p w14:paraId="7AB30B2A" w14:textId="77777777" w:rsidR="00B91D6B" w:rsidRPr="00C94F4C" w:rsidRDefault="00B91D6B" w:rsidP="00B91D6B">
      <w:pPr>
        <w:pStyle w:val="aff2"/>
        <w:numPr>
          <w:ilvl w:val="2"/>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n-US"/>
        </w:rPr>
        <w:t>email</w:t>
      </w:r>
    </w:p>
    <w:p w14:paraId="077433F3" w14:textId="6BC2AF6D" w:rsidR="00B91D6B" w:rsidRPr="000A6C6F" w:rsidRDefault="00B91D6B" w:rsidP="000A6C6F">
      <w:pPr>
        <w:pStyle w:val="aff2"/>
        <w:numPr>
          <w:ilvl w:val="1"/>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Υπηρεσία αναβάθμισης και συντήρησης μηχανισμού υποστήριξης </w:t>
      </w:r>
      <w:proofErr w:type="spellStart"/>
      <w:r w:rsidRPr="00C94F4C">
        <w:rPr>
          <w:rFonts w:asciiTheme="minorHAnsi" w:hAnsiTheme="minorHAnsi" w:cstheme="minorHAnsi"/>
          <w:szCs w:val="22"/>
          <w:lang w:val="en-US"/>
        </w:rPr>
        <w:t>HelpDesk</w:t>
      </w:r>
      <w:proofErr w:type="spellEnd"/>
    </w:p>
    <w:p w14:paraId="0FF9940C" w14:textId="77777777" w:rsidR="00B91D6B" w:rsidRPr="00C94F4C" w:rsidRDefault="00B91D6B" w:rsidP="00B91D6B">
      <w:pPr>
        <w:pStyle w:val="aff2"/>
        <w:numPr>
          <w:ilvl w:val="0"/>
          <w:numId w:val="290"/>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Περιοδικές αναφορές έργου ανά 2 μήνες, στις οποίες θα περιλαμβάνονται πεπραγμένα της περιόδου όπως:</w:t>
      </w:r>
    </w:p>
    <w:p w14:paraId="74B14E9F" w14:textId="77777777" w:rsidR="00B91D6B" w:rsidRPr="00C94F4C" w:rsidRDefault="00B91D6B" w:rsidP="00B91D6B">
      <w:pPr>
        <w:pStyle w:val="aff2"/>
        <w:numPr>
          <w:ilvl w:val="0"/>
          <w:numId w:val="291"/>
        </w:numPr>
        <w:spacing w:line="302" w:lineRule="auto"/>
        <w:ind w:left="1701" w:right="594"/>
        <w:rPr>
          <w:rFonts w:asciiTheme="minorHAnsi" w:hAnsiTheme="minorHAnsi" w:cstheme="minorHAnsi"/>
          <w:szCs w:val="22"/>
          <w:lang w:val="el-GR"/>
        </w:rPr>
      </w:pPr>
      <w:r w:rsidRPr="00C94F4C">
        <w:rPr>
          <w:rFonts w:asciiTheme="minorHAnsi" w:hAnsiTheme="minorHAnsi" w:cstheme="minorHAnsi"/>
          <w:szCs w:val="22"/>
          <w:lang w:val="el-GR"/>
        </w:rPr>
        <w:t xml:space="preserve">Καταχωρήσεις που έγιναν στην </w:t>
      </w:r>
      <w:proofErr w:type="spellStart"/>
      <w:r w:rsidRPr="00C94F4C">
        <w:rPr>
          <w:rFonts w:asciiTheme="minorHAnsi" w:hAnsiTheme="minorHAnsi" w:cstheme="minorHAnsi"/>
          <w:szCs w:val="22"/>
          <w:lang w:val="el-GR"/>
        </w:rPr>
        <w:t>γνωσιακή</w:t>
      </w:r>
      <w:proofErr w:type="spellEnd"/>
      <w:r w:rsidRPr="00C94F4C">
        <w:rPr>
          <w:rFonts w:asciiTheme="minorHAnsi" w:hAnsiTheme="minorHAnsi" w:cstheme="minorHAnsi"/>
          <w:szCs w:val="22"/>
          <w:lang w:val="el-GR"/>
        </w:rPr>
        <w:t xml:space="preserve"> βάση δεδομένων</w:t>
      </w:r>
    </w:p>
    <w:p w14:paraId="512227CA" w14:textId="77777777" w:rsidR="00B91D6B" w:rsidRPr="00C94F4C" w:rsidRDefault="00B91D6B" w:rsidP="00B91D6B">
      <w:pPr>
        <w:pStyle w:val="aff2"/>
        <w:numPr>
          <w:ilvl w:val="0"/>
          <w:numId w:val="291"/>
        </w:numPr>
        <w:spacing w:line="302" w:lineRule="auto"/>
        <w:ind w:left="1701" w:right="594"/>
        <w:rPr>
          <w:rFonts w:asciiTheme="minorHAnsi" w:hAnsiTheme="minorHAnsi" w:cstheme="minorHAnsi"/>
          <w:szCs w:val="22"/>
          <w:lang w:val="el-GR"/>
        </w:rPr>
      </w:pPr>
      <w:r w:rsidRPr="00C94F4C">
        <w:rPr>
          <w:rFonts w:asciiTheme="minorHAnsi" w:hAnsiTheme="minorHAnsi" w:cstheme="minorHAnsi"/>
          <w:szCs w:val="22"/>
          <w:lang w:val="el-GR"/>
        </w:rPr>
        <w:t>Στατιστικά χρήσης πλατφόρμας αιτημάτων υποστήριξης</w:t>
      </w:r>
    </w:p>
    <w:p w14:paraId="265D5E4E" w14:textId="77777777" w:rsidR="00B91D6B" w:rsidRPr="00C94F4C" w:rsidRDefault="00B91D6B" w:rsidP="00B91D6B">
      <w:pPr>
        <w:pStyle w:val="aff2"/>
        <w:numPr>
          <w:ilvl w:val="0"/>
          <w:numId w:val="291"/>
        </w:numPr>
        <w:spacing w:line="302" w:lineRule="auto"/>
        <w:ind w:left="1701" w:right="594"/>
        <w:rPr>
          <w:rFonts w:asciiTheme="minorHAnsi" w:hAnsiTheme="minorHAnsi" w:cstheme="minorHAnsi"/>
          <w:szCs w:val="22"/>
          <w:lang w:val="el-GR"/>
        </w:rPr>
      </w:pPr>
      <w:r w:rsidRPr="00C94F4C">
        <w:rPr>
          <w:rFonts w:asciiTheme="minorHAnsi" w:hAnsiTheme="minorHAnsi" w:cstheme="minorHAnsi"/>
          <w:szCs w:val="22"/>
          <w:lang w:val="el-GR"/>
        </w:rPr>
        <w:t xml:space="preserve">Στατιστικά εφαρμογής </w:t>
      </w:r>
      <w:proofErr w:type="spellStart"/>
      <w:r w:rsidRPr="00C94F4C">
        <w:rPr>
          <w:rFonts w:asciiTheme="minorHAnsi" w:hAnsiTheme="minorHAnsi" w:cstheme="minorHAnsi"/>
          <w:szCs w:val="22"/>
          <w:lang w:val="el-GR"/>
        </w:rPr>
        <w:t>Live</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chat</w:t>
      </w:r>
      <w:proofErr w:type="spellEnd"/>
    </w:p>
    <w:p w14:paraId="66F79BB8" w14:textId="77777777" w:rsidR="00B91D6B" w:rsidRPr="00C94F4C" w:rsidRDefault="00B91D6B" w:rsidP="00B91D6B">
      <w:pPr>
        <w:pStyle w:val="aff2"/>
        <w:numPr>
          <w:ilvl w:val="0"/>
          <w:numId w:val="291"/>
        </w:numPr>
        <w:spacing w:line="302" w:lineRule="auto"/>
        <w:ind w:left="1701" w:right="594"/>
        <w:rPr>
          <w:rFonts w:asciiTheme="minorHAnsi" w:hAnsiTheme="minorHAnsi" w:cstheme="minorHAnsi"/>
          <w:szCs w:val="22"/>
          <w:lang w:val="el-GR"/>
        </w:rPr>
      </w:pPr>
      <w:r w:rsidRPr="00C94F4C">
        <w:rPr>
          <w:rFonts w:asciiTheme="minorHAnsi" w:hAnsiTheme="minorHAnsi" w:cstheme="minorHAnsi"/>
          <w:szCs w:val="22"/>
          <w:lang w:val="el-GR"/>
        </w:rPr>
        <w:t>Στατιστικά τηλεφωνικού κέντρου</w:t>
      </w:r>
    </w:p>
    <w:p w14:paraId="441DC353" w14:textId="77777777" w:rsidR="00B91D6B" w:rsidRPr="00C94F4C" w:rsidRDefault="00B91D6B" w:rsidP="00B91D6B">
      <w:pPr>
        <w:pStyle w:val="aff2"/>
        <w:numPr>
          <w:ilvl w:val="0"/>
          <w:numId w:val="291"/>
        </w:numPr>
        <w:spacing w:line="302" w:lineRule="auto"/>
        <w:ind w:left="1701" w:right="594"/>
        <w:rPr>
          <w:rFonts w:asciiTheme="minorHAnsi" w:hAnsiTheme="minorHAnsi" w:cstheme="minorHAnsi"/>
          <w:szCs w:val="22"/>
          <w:lang w:val="el-GR"/>
        </w:rPr>
      </w:pPr>
      <w:r w:rsidRPr="00C94F4C">
        <w:rPr>
          <w:rFonts w:asciiTheme="minorHAnsi" w:hAnsiTheme="minorHAnsi" w:cstheme="minorHAnsi"/>
          <w:szCs w:val="22"/>
          <w:lang w:val="el-GR"/>
        </w:rPr>
        <w:t>Εκπαιδευτικά σεμινάρια που πραγματοποιήθηκαν</w:t>
      </w:r>
    </w:p>
    <w:p w14:paraId="44DB2D0E" w14:textId="77777777" w:rsidR="00B91D6B" w:rsidRDefault="00B91D6B" w:rsidP="00B91D6B">
      <w:pPr>
        <w:pStyle w:val="aff2"/>
        <w:numPr>
          <w:ilvl w:val="0"/>
          <w:numId w:val="291"/>
        </w:numPr>
        <w:spacing w:line="302" w:lineRule="auto"/>
        <w:ind w:left="1701" w:right="594"/>
        <w:rPr>
          <w:rFonts w:asciiTheme="minorHAnsi" w:hAnsiTheme="minorHAnsi" w:cstheme="minorHAnsi"/>
          <w:szCs w:val="22"/>
          <w:lang w:val="el-GR"/>
        </w:rPr>
      </w:pPr>
      <w:proofErr w:type="spellStart"/>
      <w:r w:rsidRPr="00C94F4C">
        <w:rPr>
          <w:rFonts w:asciiTheme="minorHAnsi" w:hAnsiTheme="minorHAnsi" w:cstheme="minorHAnsi"/>
          <w:szCs w:val="22"/>
          <w:lang w:val="el-GR"/>
        </w:rPr>
        <w:t>Σταστιστικά</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επισκεψιμότητας</w:t>
      </w:r>
      <w:proofErr w:type="spellEnd"/>
      <w:r w:rsidRPr="00C94F4C">
        <w:rPr>
          <w:rFonts w:asciiTheme="minorHAnsi" w:hAnsiTheme="minorHAnsi" w:cstheme="minorHAnsi"/>
          <w:szCs w:val="22"/>
          <w:lang w:val="el-GR"/>
        </w:rPr>
        <w:t xml:space="preserve"> διαδικτυακού κόμβου</w:t>
      </w:r>
    </w:p>
    <w:p w14:paraId="2B274467" w14:textId="51BEB4D6" w:rsidR="00757D99" w:rsidRPr="00757D99" w:rsidRDefault="00757D99" w:rsidP="00757D99">
      <w:pPr>
        <w:spacing w:line="302" w:lineRule="auto"/>
        <w:ind w:right="594"/>
        <w:rPr>
          <w:rFonts w:asciiTheme="minorHAnsi" w:hAnsiTheme="minorHAnsi" w:cstheme="minorHAnsi"/>
          <w:szCs w:val="22"/>
          <w:lang w:val="el-GR"/>
        </w:rPr>
      </w:pPr>
      <w:r>
        <w:rPr>
          <w:rFonts w:asciiTheme="minorHAnsi" w:hAnsiTheme="minorHAnsi" w:cstheme="minorHAnsi"/>
          <w:szCs w:val="22"/>
          <w:lang w:val="el-GR"/>
        </w:rPr>
        <w:t>Η</w:t>
      </w:r>
      <w:r w:rsidRPr="0098749C">
        <w:rPr>
          <w:rFonts w:asciiTheme="minorHAnsi" w:hAnsiTheme="minorHAnsi" w:cstheme="minorHAnsi"/>
          <w:szCs w:val="22"/>
          <w:lang w:val="el-GR"/>
        </w:rPr>
        <w:t xml:space="preserve"> γενική μεθοδολογία υλοποίησης του Έργου </w:t>
      </w:r>
      <w:r>
        <w:rPr>
          <w:rFonts w:asciiTheme="minorHAnsi" w:hAnsiTheme="minorHAnsi" w:cstheme="minorHAnsi"/>
          <w:szCs w:val="22"/>
          <w:lang w:val="el-GR"/>
        </w:rPr>
        <w:t>περιλαμβάνει τις ακόλουθες φάσεις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20"/>
        <w:gridCol w:w="4742"/>
        <w:gridCol w:w="1805"/>
        <w:gridCol w:w="1807"/>
      </w:tblGrid>
      <w:tr w:rsidR="00840FB6" w:rsidRPr="003D3012" w14:paraId="500DE5C2" w14:textId="77777777" w:rsidTr="005A1DF5">
        <w:trPr>
          <w:trHeight w:val="865"/>
        </w:trPr>
        <w:tc>
          <w:tcPr>
            <w:tcW w:w="853" w:type="pct"/>
            <w:tcBorders>
              <w:left w:val="single" w:sz="4" w:space="0" w:color="231F20"/>
              <w:right w:val="single" w:sz="4" w:space="0" w:color="231F20"/>
            </w:tcBorders>
            <w:shd w:val="clear" w:color="auto" w:fill="E2EFDA"/>
            <w:vAlign w:val="center"/>
          </w:tcPr>
          <w:p w14:paraId="59CD9735" w14:textId="77777777" w:rsidR="00840FB6" w:rsidRPr="000A6C6F" w:rsidRDefault="00840FB6" w:rsidP="005A1DF5">
            <w:pPr>
              <w:pStyle w:val="TableParagraph"/>
              <w:spacing w:before="11"/>
              <w:rPr>
                <w:rFonts w:asciiTheme="minorHAnsi" w:hAnsiTheme="minorHAnsi" w:cstheme="minorHAnsi"/>
                <w:sz w:val="22"/>
                <w:lang w:val="el-GR"/>
              </w:rPr>
            </w:pPr>
          </w:p>
          <w:p w14:paraId="3F2EAD96" w14:textId="77777777" w:rsidR="00840FB6" w:rsidRPr="000A6C6F" w:rsidRDefault="00840FB6" w:rsidP="005A1DF5">
            <w:pPr>
              <w:pStyle w:val="TableParagraph"/>
              <w:ind w:left="107"/>
              <w:rPr>
                <w:rFonts w:asciiTheme="minorHAnsi" w:hAnsiTheme="minorHAnsi" w:cstheme="minorHAnsi"/>
                <w:b/>
                <w:sz w:val="22"/>
              </w:rPr>
            </w:pPr>
            <w:proofErr w:type="spellStart"/>
            <w:r w:rsidRPr="000A6C6F">
              <w:rPr>
                <w:rFonts w:asciiTheme="minorHAnsi" w:hAnsiTheme="minorHAnsi" w:cstheme="minorHAnsi"/>
                <w:b/>
                <w:color w:val="231F20"/>
                <w:spacing w:val="-4"/>
                <w:sz w:val="22"/>
              </w:rPr>
              <w:t>Φάση</w:t>
            </w:r>
            <w:proofErr w:type="spellEnd"/>
          </w:p>
        </w:tc>
        <w:tc>
          <w:tcPr>
            <w:tcW w:w="2353" w:type="pct"/>
            <w:tcBorders>
              <w:left w:val="single" w:sz="4" w:space="0" w:color="231F20"/>
              <w:right w:val="single" w:sz="4" w:space="0" w:color="231F20"/>
            </w:tcBorders>
            <w:shd w:val="clear" w:color="auto" w:fill="E2EFDA"/>
            <w:vAlign w:val="center"/>
          </w:tcPr>
          <w:p w14:paraId="7CC62B74" w14:textId="77777777" w:rsidR="00840FB6" w:rsidRPr="000A6C6F" w:rsidRDefault="00840FB6" w:rsidP="005A1DF5">
            <w:pPr>
              <w:pStyle w:val="TableParagraph"/>
              <w:spacing w:before="11"/>
              <w:rPr>
                <w:rFonts w:asciiTheme="minorHAnsi" w:hAnsiTheme="minorHAnsi" w:cstheme="minorHAnsi"/>
                <w:sz w:val="22"/>
              </w:rPr>
            </w:pPr>
          </w:p>
          <w:p w14:paraId="597E0AC8" w14:textId="1E7A8296" w:rsidR="00840FB6" w:rsidRPr="000A6C6F" w:rsidRDefault="00840FB6" w:rsidP="005A1DF5">
            <w:pPr>
              <w:pStyle w:val="TableParagraph"/>
              <w:ind w:left="105"/>
              <w:rPr>
                <w:rFonts w:asciiTheme="minorHAnsi" w:hAnsiTheme="minorHAnsi" w:cstheme="minorHAnsi"/>
                <w:b/>
                <w:sz w:val="22"/>
              </w:rPr>
            </w:pPr>
            <w:r w:rsidRPr="000A6C6F">
              <w:rPr>
                <w:rFonts w:asciiTheme="minorHAnsi" w:hAnsiTheme="minorHAnsi" w:cstheme="minorHAnsi"/>
                <w:b/>
                <w:color w:val="231F20"/>
                <w:sz w:val="22"/>
                <w:lang w:val="el-GR"/>
              </w:rPr>
              <w:t>Τίτλος</w:t>
            </w:r>
            <w:r w:rsidRPr="000A6C6F">
              <w:rPr>
                <w:rFonts w:asciiTheme="minorHAnsi" w:hAnsiTheme="minorHAnsi" w:cstheme="minorHAnsi"/>
                <w:b/>
                <w:color w:val="231F20"/>
                <w:spacing w:val="-6"/>
                <w:sz w:val="22"/>
              </w:rPr>
              <w:t xml:space="preserve"> </w:t>
            </w:r>
            <w:proofErr w:type="spellStart"/>
            <w:r w:rsidRPr="000A6C6F">
              <w:rPr>
                <w:rFonts w:asciiTheme="minorHAnsi" w:hAnsiTheme="minorHAnsi" w:cstheme="minorHAnsi"/>
                <w:b/>
                <w:color w:val="231F20"/>
                <w:spacing w:val="-2"/>
                <w:sz w:val="22"/>
              </w:rPr>
              <w:t>Φάσης</w:t>
            </w:r>
            <w:proofErr w:type="spellEnd"/>
          </w:p>
        </w:tc>
        <w:tc>
          <w:tcPr>
            <w:tcW w:w="896" w:type="pct"/>
            <w:tcBorders>
              <w:left w:val="single" w:sz="4" w:space="0" w:color="231F20"/>
              <w:right w:val="single" w:sz="4" w:space="0" w:color="231F20"/>
            </w:tcBorders>
            <w:shd w:val="clear" w:color="auto" w:fill="E2EFDA"/>
            <w:vAlign w:val="center"/>
          </w:tcPr>
          <w:p w14:paraId="53708E6B" w14:textId="77777777" w:rsidR="00840FB6" w:rsidRPr="000A6C6F" w:rsidRDefault="00840FB6" w:rsidP="005A1DF5">
            <w:pPr>
              <w:pStyle w:val="TableParagraph"/>
              <w:ind w:left="105" w:right="95"/>
              <w:jc w:val="center"/>
              <w:rPr>
                <w:rFonts w:asciiTheme="minorHAnsi" w:hAnsiTheme="minorHAnsi" w:cstheme="minorHAnsi"/>
                <w:b/>
                <w:color w:val="231F20"/>
                <w:sz w:val="22"/>
              </w:rPr>
            </w:pPr>
            <w:r w:rsidRPr="000A6C6F">
              <w:rPr>
                <w:rFonts w:asciiTheme="minorHAnsi" w:hAnsiTheme="minorHAnsi" w:cstheme="minorHAnsi"/>
                <w:b/>
                <w:color w:val="231F20"/>
                <w:sz w:val="22"/>
                <w:lang w:val="el-GR"/>
              </w:rPr>
              <w:t>Έναρξη Υλοποίησης</w:t>
            </w:r>
            <w:r w:rsidRPr="000A6C6F">
              <w:rPr>
                <w:rFonts w:asciiTheme="minorHAnsi" w:hAnsiTheme="minorHAnsi" w:cstheme="minorHAnsi"/>
                <w:b/>
                <w:color w:val="231F20"/>
                <w:sz w:val="22"/>
              </w:rPr>
              <w:t xml:space="preserve"> (</w:t>
            </w:r>
            <w:r w:rsidRPr="000A6C6F">
              <w:rPr>
                <w:rFonts w:asciiTheme="minorHAnsi" w:hAnsiTheme="minorHAnsi" w:cstheme="minorHAnsi"/>
                <w:b/>
                <w:color w:val="231F20"/>
                <w:sz w:val="22"/>
                <w:lang w:val="el-GR"/>
              </w:rPr>
              <w:t xml:space="preserve">ΑΡΙΘΜΟΣ </w:t>
            </w:r>
            <w:r w:rsidRPr="000A6C6F">
              <w:rPr>
                <w:rFonts w:asciiTheme="minorHAnsi" w:hAnsiTheme="minorHAnsi" w:cstheme="minorHAnsi"/>
                <w:b/>
                <w:color w:val="231F20"/>
                <w:sz w:val="22"/>
              </w:rPr>
              <w:t>ΜΗΝ</w:t>
            </w:r>
            <w:r w:rsidRPr="000A6C6F">
              <w:rPr>
                <w:rFonts w:asciiTheme="minorHAnsi" w:hAnsiTheme="minorHAnsi" w:cstheme="minorHAnsi"/>
                <w:b/>
                <w:color w:val="231F20"/>
                <w:sz w:val="22"/>
                <w:lang w:val="el-GR"/>
              </w:rPr>
              <w:t>Α</w:t>
            </w:r>
            <w:r w:rsidRPr="000A6C6F">
              <w:rPr>
                <w:rFonts w:asciiTheme="minorHAnsi" w:hAnsiTheme="minorHAnsi" w:cstheme="minorHAnsi"/>
                <w:b/>
                <w:color w:val="231F20"/>
                <w:sz w:val="22"/>
              </w:rPr>
              <w:t>)</w:t>
            </w:r>
          </w:p>
        </w:tc>
        <w:tc>
          <w:tcPr>
            <w:tcW w:w="897" w:type="pct"/>
            <w:tcBorders>
              <w:left w:val="single" w:sz="4" w:space="0" w:color="231F20"/>
              <w:right w:val="single" w:sz="4" w:space="0" w:color="231F20"/>
            </w:tcBorders>
            <w:shd w:val="clear" w:color="auto" w:fill="E2EFDA"/>
            <w:vAlign w:val="center"/>
          </w:tcPr>
          <w:p w14:paraId="20149110" w14:textId="77777777" w:rsidR="00840FB6" w:rsidRPr="000A6C6F" w:rsidRDefault="00840FB6" w:rsidP="005A1DF5">
            <w:pPr>
              <w:pStyle w:val="TableParagraph"/>
              <w:ind w:left="105" w:right="95"/>
              <w:jc w:val="center"/>
              <w:rPr>
                <w:rFonts w:asciiTheme="minorHAnsi" w:hAnsiTheme="minorHAnsi" w:cstheme="minorHAnsi"/>
                <w:b/>
                <w:color w:val="231F20"/>
                <w:sz w:val="22"/>
              </w:rPr>
            </w:pPr>
            <w:proofErr w:type="spellStart"/>
            <w:r w:rsidRPr="000A6C6F">
              <w:rPr>
                <w:rFonts w:asciiTheme="minorHAnsi" w:hAnsiTheme="minorHAnsi" w:cstheme="minorHAnsi"/>
                <w:b/>
                <w:color w:val="231F20"/>
                <w:sz w:val="22"/>
              </w:rPr>
              <w:t>Διάρκει</w:t>
            </w:r>
            <w:proofErr w:type="spellEnd"/>
            <w:r w:rsidRPr="000A6C6F">
              <w:rPr>
                <w:rFonts w:asciiTheme="minorHAnsi" w:hAnsiTheme="minorHAnsi" w:cstheme="minorHAnsi"/>
                <w:b/>
                <w:color w:val="231F20"/>
                <w:sz w:val="22"/>
              </w:rPr>
              <w:t xml:space="preserve">α </w:t>
            </w:r>
            <w:r w:rsidRPr="000A6C6F">
              <w:rPr>
                <w:rFonts w:asciiTheme="minorHAnsi" w:hAnsiTheme="minorHAnsi" w:cstheme="minorHAnsi"/>
                <w:b/>
                <w:color w:val="231F20"/>
                <w:sz w:val="22"/>
                <w:lang w:val="el-GR"/>
              </w:rPr>
              <w:t>Υλοποίησης</w:t>
            </w:r>
            <w:r w:rsidRPr="000A6C6F">
              <w:rPr>
                <w:rFonts w:asciiTheme="minorHAnsi" w:hAnsiTheme="minorHAnsi" w:cstheme="minorHAnsi"/>
                <w:b/>
                <w:color w:val="231F20"/>
                <w:sz w:val="22"/>
              </w:rPr>
              <w:t xml:space="preserve"> (ΜΗΝΕΣ)</w:t>
            </w:r>
          </w:p>
        </w:tc>
      </w:tr>
      <w:tr w:rsidR="00840FB6" w:rsidRPr="003D3012" w14:paraId="6FCCA44A" w14:textId="77777777" w:rsidTr="005A1DF5">
        <w:trPr>
          <w:trHeight w:val="306"/>
        </w:trPr>
        <w:tc>
          <w:tcPr>
            <w:tcW w:w="853" w:type="pct"/>
            <w:tcBorders>
              <w:left w:val="single" w:sz="4" w:space="0" w:color="231F20"/>
              <w:right w:val="single" w:sz="4" w:space="0" w:color="231F20"/>
            </w:tcBorders>
            <w:vAlign w:val="center"/>
          </w:tcPr>
          <w:p w14:paraId="4034203D" w14:textId="77777777" w:rsidR="00840FB6" w:rsidRPr="000A6C6F" w:rsidRDefault="00840FB6" w:rsidP="005A1DF5">
            <w:pPr>
              <w:pStyle w:val="TableParagraph"/>
              <w:spacing w:line="268" w:lineRule="exact"/>
              <w:ind w:left="107"/>
              <w:rPr>
                <w:rFonts w:asciiTheme="minorHAnsi" w:hAnsiTheme="minorHAnsi" w:cstheme="minorHAnsi"/>
                <w:b/>
                <w:sz w:val="22"/>
              </w:rPr>
            </w:pPr>
            <w:r w:rsidRPr="000A6C6F">
              <w:rPr>
                <w:rFonts w:asciiTheme="minorHAnsi" w:hAnsiTheme="minorHAnsi" w:cstheme="minorHAnsi"/>
                <w:b/>
                <w:color w:val="231F20"/>
                <w:sz w:val="22"/>
              </w:rPr>
              <w:t>ΦΑΣΗ</w:t>
            </w:r>
            <w:r w:rsidRPr="000A6C6F">
              <w:rPr>
                <w:rFonts w:asciiTheme="minorHAnsi" w:hAnsiTheme="minorHAnsi" w:cstheme="minorHAnsi"/>
                <w:b/>
                <w:color w:val="231F20"/>
                <w:spacing w:val="-2"/>
                <w:sz w:val="22"/>
              </w:rPr>
              <w:t xml:space="preserve"> </w:t>
            </w:r>
            <w:r w:rsidRPr="000A6C6F">
              <w:rPr>
                <w:rFonts w:asciiTheme="minorHAnsi" w:hAnsiTheme="minorHAnsi" w:cstheme="minorHAnsi"/>
                <w:b/>
                <w:color w:val="231F20"/>
                <w:spacing w:val="-10"/>
                <w:sz w:val="22"/>
              </w:rPr>
              <w:t>1</w:t>
            </w:r>
          </w:p>
        </w:tc>
        <w:tc>
          <w:tcPr>
            <w:tcW w:w="2353" w:type="pct"/>
            <w:tcBorders>
              <w:left w:val="single" w:sz="4" w:space="0" w:color="231F20"/>
              <w:right w:val="single" w:sz="4" w:space="0" w:color="231F20"/>
            </w:tcBorders>
            <w:vAlign w:val="center"/>
          </w:tcPr>
          <w:p w14:paraId="2AC5990E" w14:textId="6C9C2771" w:rsidR="00840FB6" w:rsidRPr="000A6C6F" w:rsidRDefault="00107702" w:rsidP="000A6C6F">
            <w:pPr>
              <w:pStyle w:val="TableParagraph"/>
              <w:spacing w:line="268" w:lineRule="exact"/>
              <w:rPr>
                <w:rFonts w:asciiTheme="minorHAnsi" w:hAnsiTheme="minorHAnsi" w:cstheme="minorHAnsi"/>
                <w:b/>
                <w:sz w:val="22"/>
                <w:lang w:val="el-GR"/>
              </w:rPr>
            </w:pPr>
            <w:r w:rsidRPr="000A6C6F">
              <w:rPr>
                <w:rFonts w:asciiTheme="minorHAnsi" w:hAnsiTheme="minorHAnsi" w:cstheme="minorHAnsi"/>
                <w:b/>
                <w:sz w:val="22"/>
                <w:lang w:val="el-GR"/>
              </w:rPr>
              <w:t>Μελέτη Εφαρμογής</w:t>
            </w:r>
          </w:p>
        </w:tc>
        <w:tc>
          <w:tcPr>
            <w:tcW w:w="896" w:type="pct"/>
            <w:tcBorders>
              <w:left w:val="single" w:sz="4" w:space="0" w:color="231F20"/>
              <w:right w:val="single" w:sz="4" w:space="0" w:color="231F20"/>
            </w:tcBorders>
            <w:shd w:val="clear" w:color="auto" w:fill="auto"/>
            <w:vAlign w:val="center"/>
          </w:tcPr>
          <w:p w14:paraId="798D8034" w14:textId="1BD4A713" w:rsidR="00840FB6" w:rsidRPr="000A6C6F" w:rsidRDefault="00F75A9E" w:rsidP="005A1DF5">
            <w:pPr>
              <w:pStyle w:val="TableParagraph"/>
              <w:spacing w:line="268" w:lineRule="exact"/>
              <w:ind w:left="11"/>
              <w:jc w:val="center"/>
              <w:rPr>
                <w:rFonts w:asciiTheme="minorHAnsi" w:hAnsiTheme="minorHAnsi" w:cstheme="minorHAnsi"/>
                <w:b/>
                <w:sz w:val="22"/>
                <w:lang w:val="el-GR"/>
              </w:rPr>
            </w:pPr>
            <w:r w:rsidRPr="000A6C6F">
              <w:rPr>
                <w:rFonts w:asciiTheme="minorHAnsi" w:hAnsiTheme="minorHAnsi" w:cstheme="minorHAnsi"/>
                <w:b/>
                <w:sz w:val="22"/>
                <w:lang w:val="el-GR"/>
              </w:rPr>
              <w:t>1</w:t>
            </w:r>
          </w:p>
        </w:tc>
        <w:tc>
          <w:tcPr>
            <w:tcW w:w="897" w:type="pct"/>
            <w:tcBorders>
              <w:left w:val="single" w:sz="4" w:space="0" w:color="231F20"/>
              <w:right w:val="single" w:sz="4" w:space="0" w:color="231F20"/>
            </w:tcBorders>
            <w:shd w:val="clear" w:color="auto" w:fill="auto"/>
            <w:vAlign w:val="center"/>
          </w:tcPr>
          <w:p w14:paraId="447C4E17" w14:textId="0B1BAC4D" w:rsidR="00840FB6" w:rsidRPr="000A6C6F" w:rsidRDefault="00107702" w:rsidP="005A1DF5">
            <w:pPr>
              <w:pStyle w:val="TableParagraph"/>
              <w:spacing w:line="268" w:lineRule="exact"/>
              <w:ind w:left="5"/>
              <w:jc w:val="center"/>
              <w:rPr>
                <w:rFonts w:asciiTheme="minorHAnsi" w:hAnsiTheme="minorHAnsi" w:cstheme="minorHAnsi"/>
                <w:b/>
                <w:sz w:val="22"/>
                <w:lang w:val="el-GR"/>
              </w:rPr>
            </w:pPr>
            <w:r w:rsidRPr="000A6C6F">
              <w:rPr>
                <w:rFonts w:asciiTheme="minorHAnsi" w:hAnsiTheme="minorHAnsi" w:cstheme="minorHAnsi"/>
                <w:b/>
                <w:sz w:val="22"/>
                <w:lang w:val="el-GR"/>
              </w:rPr>
              <w:t>2</w:t>
            </w:r>
          </w:p>
        </w:tc>
      </w:tr>
      <w:tr w:rsidR="00840FB6" w:rsidRPr="003D3012" w14:paraId="1E198380" w14:textId="77777777" w:rsidTr="005A1DF5">
        <w:trPr>
          <w:trHeight w:val="225"/>
        </w:trPr>
        <w:tc>
          <w:tcPr>
            <w:tcW w:w="853" w:type="pct"/>
            <w:tcBorders>
              <w:left w:val="single" w:sz="4" w:space="0" w:color="231F20"/>
              <w:right w:val="single" w:sz="4" w:space="0" w:color="231F20"/>
            </w:tcBorders>
            <w:vAlign w:val="center"/>
          </w:tcPr>
          <w:p w14:paraId="00228D81" w14:textId="7F952FC4" w:rsidR="00840FB6" w:rsidRPr="00B01F32" w:rsidRDefault="00840FB6" w:rsidP="005A1DF5">
            <w:pPr>
              <w:pStyle w:val="TableParagraph"/>
              <w:spacing w:before="61"/>
              <w:ind w:left="107"/>
              <w:rPr>
                <w:rFonts w:asciiTheme="minorHAnsi" w:hAnsiTheme="minorHAnsi" w:cstheme="minorHAnsi"/>
                <w:b/>
                <w:sz w:val="22"/>
              </w:rPr>
            </w:pPr>
            <w:r w:rsidRPr="00B119BF">
              <w:rPr>
                <w:rFonts w:asciiTheme="minorHAnsi" w:hAnsiTheme="minorHAnsi" w:cstheme="minorHAnsi"/>
                <w:b/>
                <w:color w:val="231F20"/>
                <w:sz w:val="22"/>
              </w:rPr>
              <w:t>ΦΑΣΗ</w:t>
            </w:r>
            <w:r w:rsidRPr="00B119BF">
              <w:rPr>
                <w:rFonts w:asciiTheme="minorHAnsi" w:hAnsiTheme="minorHAnsi" w:cstheme="minorHAnsi"/>
                <w:b/>
                <w:color w:val="231F20"/>
                <w:spacing w:val="-1"/>
                <w:sz w:val="22"/>
              </w:rPr>
              <w:t xml:space="preserve"> </w:t>
            </w:r>
            <w:r w:rsidR="00B01F32">
              <w:rPr>
                <w:rFonts w:asciiTheme="minorHAnsi" w:hAnsiTheme="minorHAnsi" w:cstheme="minorHAnsi"/>
                <w:b/>
                <w:color w:val="231F20"/>
                <w:spacing w:val="-1"/>
                <w:sz w:val="22"/>
              </w:rPr>
              <w:t>2</w:t>
            </w:r>
          </w:p>
        </w:tc>
        <w:tc>
          <w:tcPr>
            <w:tcW w:w="2353" w:type="pct"/>
            <w:tcBorders>
              <w:left w:val="single" w:sz="4" w:space="0" w:color="231F20"/>
              <w:right w:val="single" w:sz="4" w:space="0" w:color="231F20"/>
            </w:tcBorders>
            <w:vAlign w:val="center"/>
          </w:tcPr>
          <w:p w14:paraId="489B4217" w14:textId="6AE39905" w:rsidR="00840FB6" w:rsidRPr="00B119BF" w:rsidRDefault="00F8333A" w:rsidP="000A6C6F">
            <w:pPr>
              <w:pStyle w:val="TableParagraph"/>
              <w:spacing w:before="61"/>
              <w:rPr>
                <w:rFonts w:asciiTheme="minorHAnsi" w:hAnsiTheme="minorHAnsi" w:cstheme="minorHAnsi"/>
                <w:b/>
                <w:color w:val="231F20"/>
                <w:sz w:val="22"/>
                <w:lang w:val="el-GR"/>
              </w:rPr>
            </w:pPr>
            <w:r w:rsidRPr="00B119BF">
              <w:rPr>
                <w:rFonts w:asciiTheme="minorHAnsi" w:hAnsiTheme="minorHAnsi" w:cstheme="minorHAnsi"/>
                <w:b/>
                <w:color w:val="231F20"/>
                <w:sz w:val="22"/>
                <w:lang w:val="el-GR"/>
              </w:rPr>
              <w:t xml:space="preserve">Λειτουργία του </w:t>
            </w:r>
            <w:r w:rsidRPr="00B119BF">
              <w:rPr>
                <w:rFonts w:asciiTheme="minorHAnsi" w:hAnsiTheme="minorHAnsi" w:cstheme="minorHAnsi"/>
                <w:b/>
                <w:color w:val="231F20"/>
                <w:sz w:val="22"/>
              </w:rPr>
              <w:t>Help</w:t>
            </w:r>
            <w:r w:rsidRPr="000A6C6F">
              <w:rPr>
                <w:rFonts w:asciiTheme="minorHAnsi" w:hAnsiTheme="minorHAnsi" w:cstheme="minorHAnsi"/>
                <w:b/>
                <w:color w:val="231F20"/>
                <w:sz w:val="22"/>
                <w:lang w:val="el-GR"/>
              </w:rPr>
              <w:t xml:space="preserve"> </w:t>
            </w:r>
            <w:r w:rsidRPr="00B119BF">
              <w:rPr>
                <w:rFonts w:asciiTheme="minorHAnsi" w:hAnsiTheme="minorHAnsi" w:cstheme="minorHAnsi"/>
                <w:b/>
                <w:color w:val="231F20"/>
                <w:sz w:val="22"/>
              </w:rPr>
              <w:t>desk</w:t>
            </w:r>
            <w:r w:rsidR="00EE2AE4" w:rsidRPr="006848EF">
              <w:rPr>
                <w:rFonts w:asciiTheme="minorHAnsi" w:hAnsiTheme="minorHAnsi" w:cstheme="minorHAnsi"/>
                <w:b/>
                <w:sz w:val="22"/>
                <w:lang w:val="el-GR"/>
              </w:rPr>
              <w:t xml:space="preserve"> </w:t>
            </w:r>
          </w:p>
        </w:tc>
        <w:tc>
          <w:tcPr>
            <w:tcW w:w="896" w:type="pct"/>
            <w:tcBorders>
              <w:left w:val="single" w:sz="4" w:space="0" w:color="231F20"/>
              <w:right w:val="single" w:sz="4" w:space="0" w:color="231F20"/>
            </w:tcBorders>
            <w:shd w:val="clear" w:color="auto" w:fill="auto"/>
            <w:vAlign w:val="center"/>
          </w:tcPr>
          <w:p w14:paraId="074336FD" w14:textId="6C577AA8" w:rsidR="00840FB6" w:rsidRPr="000A6C6F" w:rsidRDefault="003C711A" w:rsidP="005A1DF5">
            <w:pPr>
              <w:pStyle w:val="TableParagraph"/>
              <w:spacing w:line="268" w:lineRule="exact"/>
              <w:ind w:left="11"/>
              <w:jc w:val="center"/>
              <w:rPr>
                <w:rFonts w:asciiTheme="minorHAnsi" w:hAnsiTheme="minorHAnsi" w:cstheme="minorHAnsi"/>
                <w:b/>
                <w:sz w:val="22"/>
              </w:rPr>
            </w:pPr>
            <w:r w:rsidRPr="00B119BF">
              <w:rPr>
                <w:rFonts w:asciiTheme="minorHAnsi" w:hAnsiTheme="minorHAnsi" w:cstheme="minorHAnsi"/>
                <w:b/>
                <w:sz w:val="22"/>
              </w:rPr>
              <w:t>2</w:t>
            </w:r>
          </w:p>
        </w:tc>
        <w:tc>
          <w:tcPr>
            <w:tcW w:w="897" w:type="pct"/>
            <w:tcBorders>
              <w:left w:val="single" w:sz="4" w:space="0" w:color="231F20"/>
              <w:right w:val="single" w:sz="4" w:space="0" w:color="231F20"/>
            </w:tcBorders>
            <w:shd w:val="clear" w:color="auto" w:fill="auto"/>
            <w:vAlign w:val="center"/>
          </w:tcPr>
          <w:p w14:paraId="38A1467A" w14:textId="515100A9" w:rsidR="00840FB6" w:rsidRPr="000A6C6F" w:rsidRDefault="005577A2" w:rsidP="005A1DF5">
            <w:pPr>
              <w:pStyle w:val="TableParagraph"/>
              <w:spacing w:line="268" w:lineRule="exact"/>
              <w:ind w:left="5"/>
              <w:jc w:val="center"/>
              <w:rPr>
                <w:rFonts w:asciiTheme="minorHAnsi" w:hAnsiTheme="minorHAnsi" w:cstheme="minorHAnsi"/>
                <w:b/>
                <w:sz w:val="22"/>
              </w:rPr>
            </w:pPr>
            <w:r>
              <w:rPr>
                <w:rFonts w:asciiTheme="minorHAnsi" w:hAnsiTheme="minorHAnsi" w:cstheme="minorHAnsi"/>
                <w:b/>
                <w:sz w:val="22"/>
              </w:rPr>
              <w:t>14</w:t>
            </w:r>
          </w:p>
        </w:tc>
      </w:tr>
    </w:tbl>
    <w:p w14:paraId="55425358" w14:textId="77777777" w:rsidR="006417AA" w:rsidRDefault="006417AA" w:rsidP="00FB6C27">
      <w:pPr>
        <w:spacing w:line="302" w:lineRule="auto"/>
        <w:ind w:right="594"/>
        <w:rPr>
          <w:rFonts w:asciiTheme="minorHAnsi" w:hAnsiTheme="minorHAnsi" w:cstheme="minorHAnsi"/>
          <w:szCs w:val="22"/>
          <w:highlight w:val="yellow"/>
          <w:lang w:val="el-GR"/>
        </w:rPr>
      </w:pPr>
    </w:p>
    <w:p w14:paraId="07A52C15" w14:textId="466704CA" w:rsidR="00FB6C27" w:rsidRDefault="006417AA" w:rsidP="00FB6C27">
      <w:pPr>
        <w:spacing w:line="302" w:lineRule="auto"/>
        <w:ind w:right="594"/>
        <w:rPr>
          <w:rFonts w:asciiTheme="minorHAnsi" w:hAnsiTheme="minorHAnsi" w:cstheme="minorHAnsi"/>
          <w:szCs w:val="22"/>
          <w:lang w:val="el-GR"/>
        </w:rPr>
      </w:pPr>
      <w:r w:rsidRPr="00361B85">
        <w:rPr>
          <w:rFonts w:asciiTheme="minorHAnsi" w:hAnsiTheme="minorHAnsi" w:cstheme="minorHAnsi"/>
          <w:szCs w:val="22"/>
          <w:lang w:val="el-GR"/>
        </w:rPr>
        <w:t>Στον παρακάτω πίνακα απεικονίζεται εποπτικά το χρονοδιάγραμμα εκτέλεσης του έργου:</w:t>
      </w:r>
    </w:p>
    <w:tbl>
      <w:tblPr>
        <w:tblpPr w:leftFromText="180" w:rightFromText="180" w:vertAnchor="text" w:tblpXSpec="center" w:tblpY="1"/>
        <w:tblOverlap w:val="never"/>
        <w:tblW w:w="101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83"/>
        <w:gridCol w:w="3566"/>
        <w:gridCol w:w="856"/>
        <w:gridCol w:w="400"/>
        <w:gridCol w:w="400"/>
        <w:gridCol w:w="400"/>
        <w:gridCol w:w="473"/>
        <w:gridCol w:w="368"/>
        <w:gridCol w:w="482"/>
        <w:gridCol w:w="567"/>
        <w:gridCol w:w="567"/>
        <w:gridCol w:w="1102"/>
      </w:tblGrid>
      <w:tr w:rsidR="00F6179C" w:rsidRPr="003D3012" w14:paraId="58D548C2" w14:textId="77777777" w:rsidTr="000A6C6F">
        <w:trPr>
          <w:trHeight w:val="681"/>
          <w:tblHeader/>
        </w:trPr>
        <w:tc>
          <w:tcPr>
            <w:tcW w:w="983" w:type="dxa"/>
            <w:tcBorders>
              <w:top w:val="single" w:sz="8" w:space="0" w:color="000000" w:themeColor="text1"/>
              <w:bottom w:val="single" w:sz="8" w:space="0" w:color="000000" w:themeColor="text1"/>
            </w:tcBorders>
            <w:vAlign w:val="center"/>
          </w:tcPr>
          <w:p w14:paraId="13769376" w14:textId="77777777" w:rsidR="006417AA" w:rsidRPr="000A6C6F" w:rsidRDefault="006417AA" w:rsidP="005A1DF5">
            <w:pPr>
              <w:pStyle w:val="TableParagraph"/>
              <w:spacing w:before="70"/>
              <w:ind w:left="107"/>
              <w:jc w:val="center"/>
              <w:rPr>
                <w:rFonts w:asciiTheme="minorHAnsi" w:hAnsiTheme="minorHAnsi" w:cstheme="minorHAnsi"/>
                <w:sz w:val="22"/>
              </w:rPr>
            </w:pPr>
            <w:proofErr w:type="spellStart"/>
            <w:r w:rsidRPr="000A6C6F">
              <w:rPr>
                <w:rFonts w:asciiTheme="minorHAnsi" w:hAnsiTheme="minorHAnsi" w:cstheme="minorHAnsi"/>
                <w:b/>
                <w:color w:val="231F20"/>
                <w:sz w:val="22"/>
              </w:rPr>
              <w:t>Φάση</w:t>
            </w:r>
            <w:proofErr w:type="spellEnd"/>
          </w:p>
        </w:tc>
        <w:tc>
          <w:tcPr>
            <w:tcW w:w="3566" w:type="dxa"/>
            <w:tcBorders>
              <w:top w:val="single" w:sz="8" w:space="0" w:color="000000" w:themeColor="text1"/>
              <w:bottom w:val="single" w:sz="8" w:space="0" w:color="000000" w:themeColor="text1"/>
            </w:tcBorders>
            <w:vAlign w:val="center"/>
          </w:tcPr>
          <w:p w14:paraId="4703C90B" w14:textId="77777777" w:rsidR="006417AA" w:rsidRPr="000A6C6F" w:rsidRDefault="006417AA" w:rsidP="005A1DF5">
            <w:pPr>
              <w:pStyle w:val="TableParagraph"/>
              <w:spacing w:before="70"/>
              <w:ind w:left="103" w:right="91"/>
              <w:jc w:val="center"/>
              <w:rPr>
                <w:rFonts w:asciiTheme="minorHAnsi" w:hAnsiTheme="minorHAnsi" w:cstheme="minorHAnsi"/>
                <w:sz w:val="22"/>
              </w:rPr>
            </w:pPr>
            <w:proofErr w:type="spellStart"/>
            <w:r w:rsidRPr="000A6C6F">
              <w:rPr>
                <w:rFonts w:asciiTheme="minorHAnsi" w:hAnsiTheme="minorHAnsi" w:cstheme="minorHAnsi"/>
                <w:b/>
                <w:color w:val="231F20"/>
                <w:sz w:val="22"/>
              </w:rPr>
              <w:t>Ενέργειες</w:t>
            </w:r>
            <w:proofErr w:type="spellEnd"/>
            <w:r w:rsidRPr="000A6C6F">
              <w:rPr>
                <w:rFonts w:asciiTheme="minorHAnsi" w:hAnsiTheme="minorHAnsi" w:cstheme="minorHAnsi"/>
                <w:b/>
                <w:color w:val="231F20"/>
                <w:sz w:val="22"/>
              </w:rPr>
              <w:t xml:space="preserve"> </w:t>
            </w:r>
            <w:proofErr w:type="spellStart"/>
            <w:r w:rsidRPr="000A6C6F">
              <w:rPr>
                <w:rFonts w:asciiTheme="minorHAnsi" w:hAnsiTheme="minorHAnsi" w:cstheme="minorHAnsi"/>
                <w:b/>
                <w:color w:val="231F20"/>
                <w:sz w:val="22"/>
              </w:rPr>
              <w:t>Φάσης</w:t>
            </w:r>
            <w:proofErr w:type="spellEnd"/>
            <w:r w:rsidRPr="000A6C6F">
              <w:rPr>
                <w:rFonts w:asciiTheme="minorHAnsi" w:hAnsiTheme="minorHAnsi" w:cstheme="minorHAnsi"/>
                <w:b/>
                <w:color w:val="231F20"/>
                <w:sz w:val="22"/>
              </w:rPr>
              <w:t xml:space="preserve"> / Παρα</w:t>
            </w:r>
            <w:proofErr w:type="spellStart"/>
            <w:r w:rsidRPr="000A6C6F">
              <w:rPr>
                <w:rFonts w:asciiTheme="minorHAnsi" w:hAnsiTheme="minorHAnsi" w:cstheme="minorHAnsi"/>
                <w:b/>
                <w:color w:val="231F20"/>
                <w:sz w:val="22"/>
              </w:rPr>
              <w:t>δοτέ</w:t>
            </w:r>
            <w:proofErr w:type="spellEnd"/>
            <w:r w:rsidRPr="000A6C6F">
              <w:rPr>
                <w:rFonts w:asciiTheme="minorHAnsi" w:hAnsiTheme="minorHAnsi" w:cstheme="minorHAnsi"/>
                <w:b/>
                <w:color w:val="231F20"/>
                <w:sz w:val="22"/>
              </w:rPr>
              <w:t>α</w:t>
            </w:r>
          </w:p>
        </w:tc>
        <w:tc>
          <w:tcPr>
            <w:tcW w:w="856" w:type="dxa"/>
            <w:tcBorders>
              <w:top w:val="single" w:sz="8" w:space="0" w:color="000000" w:themeColor="text1"/>
              <w:bottom w:val="single" w:sz="8" w:space="0" w:color="000000" w:themeColor="text1"/>
            </w:tcBorders>
            <w:shd w:val="clear" w:color="auto" w:fill="auto"/>
            <w:vAlign w:val="center"/>
          </w:tcPr>
          <w:p w14:paraId="77448728" w14:textId="77777777" w:rsidR="006417AA" w:rsidRPr="000A6C6F" w:rsidRDefault="006417AA" w:rsidP="005A1DF5">
            <w:pPr>
              <w:pStyle w:val="TableParagraph"/>
              <w:jc w:val="center"/>
              <w:rPr>
                <w:rFonts w:asciiTheme="minorHAnsi" w:hAnsiTheme="minorHAnsi" w:cstheme="minorHAnsi"/>
                <w:sz w:val="22"/>
              </w:rPr>
            </w:pPr>
            <w:proofErr w:type="spellStart"/>
            <w:r w:rsidRPr="000A6C6F">
              <w:rPr>
                <w:rFonts w:asciiTheme="minorHAnsi" w:hAnsiTheme="minorHAnsi" w:cstheme="minorHAnsi"/>
                <w:b/>
                <w:color w:val="231F20"/>
                <w:sz w:val="22"/>
              </w:rPr>
              <w:t>Διάρκει</w:t>
            </w:r>
            <w:proofErr w:type="spellEnd"/>
            <w:r w:rsidRPr="000A6C6F">
              <w:rPr>
                <w:rFonts w:asciiTheme="minorHAnsi" w:hAnsiTheme="minorHAnsi" w:cstheme="minorHAnsi"/>
                <w:b/>
                <w:color w:val="231F20"/>
                <w:sz w:val="22"/>
              </w:rPr>
              <w:t>α</w:t>
            </w:r>
          </w:p>
        </w:tc>
        <w:tc>
          <w:tcPr>
            <w:tcW w:w="400" w:type="dxa"/>
            <w:tcBorders>
              <w:top w:val="single" w:sz="8" w:space="0" w:color="000000" w:themeColor="text1"/>
              <w:bottom w:val="single" w:sz="8" w:space="0" w:color="000000" w:themeColor="text1"/>
            </w:tcBorders>
            <w:vAlign w:val="center"/>
          </w:tcPr>
          <w:p w14:paraId="1B01F368" w14:textId="77777777" w:rsidR="006417AA" w:rsidRPr="000A6C6F" w:rsidRDefault="006417AA" w:rsidP="005A1DF5">
            <w:pPr>
              <w:pStyle w:val="TableParagraph"/>
              <w:spacing w:before="72"/>
              <w:ind w:left="10"/>
              <w:jc w:val="center"/>
              <w:rPr>
                <w:rFonts w:asciiTheme="minorHAnsi" w:hAnsiTheme="minorHAnsi" w:cstheme="minorHAnsi"/>
                <w:b/>
                <w:bCs/>
                <w:sz w:val="22"/>
              </w:rPr>
            </w:pPr>
            <w:r w:rsidRPr="000A6C6F">
              <w:rPr>
                <w:rFonts w:asciiTheme="minorHAnsi" w:hAnsiTheme="minorHAnsi" w:cstheme="minorHAnsi"/>
                <w:b/>
                <w:bCs/>
                <w:color w:val="231F20"/>
                <w:w w:val="99"/>
                <w:sz w:val="22"/>
              </w:rPr>
              <w:t>Μ1</w:t>
            </w:r>
          </w:p>
        </w:tc>
        <w:tc>
          <w:tcPr>
            <w:tcW w:w="400" w:type="dxa"/>
            <w:tcBorders>
              <w:top w:val="single" w:sz="8" w:space="0" w:color="000000" w:themeColor="text1"/>
              <w:bottom w:val="single" w:sz="8" w:space="0" w:color="000000" w:themeColor="text1"/>
            </w:tcBorders>
            <w:vAlign w:val="center"/>
          </w:tcPr>
          <w:p w14:paraId="34E3A995" w14:textId="77777777" w:rsidR="006417AA" w:rsidRPr="000A6C6F" w:rsidRDefault="006417AA" w:rsidP="005A1DF5">
            <w:pPr>
              <w:pStyle w:val="TableParagraph"/>
              <w:spacing w:before="72"/>
              <w:ind w:left="9"/>
              <w:jc w:val="center"/>
              <w:rPr>
                <w:rFonts w:asciiTheme="minorHAnsi" w:hAnsiTheme="minorHAnsi" w:cstheme="minorHAnsi"/>
                <w:b/>
                <w:bCs/>
                <w:sz w:val="22"/>
              </w:rPr>
            </w:pPr>
            <w:r w:rsidRPr="000A6C6F">
              <w:rPr>
                <w:rFonts w:asciiTheme="minorHAnsi" w:hAnsiTheme="minorHAnsi" w:cstheme="minorHAnsi"/>
                <w:b/>
                <w:bCs/>
                <w:color w:val="231F20"/>
                <w:w w:val="99"/>
                <w:sz w:val="22"/>
              </w:rPr>
              <w:t>Μ2</w:t>
            </w:r>
          </w:p>
        </w:tc>
        <w:tc>
          <w:tcPr>
            <w:tcW w:w="400" w:type="dxa"/>
            <w:tcBorders>
              <w:top w:val="single" w:sz="8" w:space="0" w:color="000000" w:themeColor="text1"/>
              <w:bottom w:val="single" w:sz="8" w:space="0" w:color="000000" w:themeColor="text1"/>
            </w:tcBorders>
            <w:vAlign w:val="center"/>
          </w:tcPr>
          <w:p w14:paraId="1CED99F0" w14:textId="77777777" w:rsidR="006417AA" w:rsidRPr="000A6C6F" w:rsidRDefault="006417AA" w:rsidP="005A1DF5">
            <w:pPr>
              <w:pStyle w:val="TableParagraph"/>
              <w:spacing w:before="72"/>
              <w:ind w:left="9"/>
              <w:jc w:val="center"/>
              <w:rPr>
                <w:rFonts w:asciiTheme="minorHAnsi" w:hAnsiTheme="minorHAnsi" w:cstheme="minorHAnsi"/>
                <w:b/>
                <w:bCs/>
                <w:sz w:val="22"/>
              </w:rPr>
            </w:pPr>
            <w:r w:rsidRPr="000A6C6F">
              <w:rPr>
                <w:rFonts w:asciiTheme="minorHAnsi" w:hAnsiTheme="minorHAnsi" w:cstheme="minorHAnsi"/>
                <w:b/>
                <w:bCs/>
                <w:color w:val="231F20"/>
                <w:w w:val="99"/>
                <w:sz w:val="22"/>
              </w:rPr>
              <w:t>Μ3</w:t>
            </w:r>
          </w:p>
        </w:tc>
        <w:tc>
          <w:tcPr>
            <w:tcW w:w="473" w:type="dxa"/>
            <w:tcBorders>
              <w:top w:val="single" w:sz="8" w:space="0" w:color="000000" w:themeColor="text1"/>
              <w:bottom w:val="single" w:sz="8" w:space="0" w:color="000000" w:themeColor="text1"/>
            </w:tcBorders>
            <w:vAlign w:val="center"/>
          </w:tcPr>
          <w:p w14:paraId="623759BD" w14:textId="41124A2A" w:rsidR="00F6179C" w:rsidRPr="000A6C6F" w:rsidRDefault="00F6179C" w:rsidP="001A56C8">
            <w:pPr>
              <w:pStyle w:val="TableParagraph"/>
              <w:spacing w:before="72"/>
              <w:ind w:right="129"/>
              <w:jc w:val="center"/>
              <w:rPr>
                <w:rFonts w:asciiTheme="minorHAnsi" w:hAnsiTheme="minorHAnsi" w:cstheme="minorHAnsi"/>
                <w:b/>
                <w:bCs/>
                <w:color w:val="231F20"/>
                <w:w w:val="99"/>
                <w:sz w:val="22"/>
              </w:rPr>
            </w:pPr>
            <w:r>
              <w:rPr>
                <w:rFonts w:asciiTheme="minorHAnsi" w:hAnsiTheme="minorHAnsi" w:cstheme="minorHAnsi"/>
                <w:b/>
                <w:bCs/>
                <w:color w:val="231F20"/>
                <w:w w:val="99"/>
                <w:sz w:val="22"/>
              </w:rPr>
              <w:t>M4</w:t>
            </w:r>
          </w:p>
        </w:tc>
        <w:tc>
          <w:tcPr>
            <w:tcW w:w="368" w:type="dxa"/>
            <w:tcBorders>
              <w:top w:val="single" w:sz="8" w:space="0" w:color="000000" w:themeColor="text1"/>
              <w:bottom w:val="single" w:sz="8" w:space="0" w:color="000000" w:themeColor="text1"/>
            </w:tcBorders>
            <w:vAlign w:val="center"/>
          </w:tcPr>
          <w:p w14:paraId="007A816E" w14:textId="77777777" w:rsidR="006417AA" w:rsidRPr="000A6C6F" w:rsidRDefault="006417AA" w:rsidP="005A1DF5">
            <w:pPr>
              <w:pStyle w:val="TableParagraph"/>
              <w:spacing w:before="72"/>
              <w:ind w:left="7"/>
              <w:jc w:val="center"/>
              <w:rPr>
                <w:rFonts w:asciiTheme="minorHAnsi" w:hAnsiTheme="minorHAnsi" w:cstheme="minorHAnsi"/>
                <w:b/>
                <w:bCs/>
                <w:sz w:val="22"/>
              </w:rPr>
            </w:pPr>
            <w:r w:rsidRPr="000A6C6F">
              <w:rPr>
                <w:rFonts w:asciiTheme="minorHAnsi" w:hAnsiTheme="minorHAnsi" w:cstheme="minorHAnsi"/>
                <w:b/>
                <w:bCs/>
                <w:color w:val="231F20"/>
                <w:w w:val="99"/>
                <w:sz w:val="22"/>
              </w:rPr>
              <w:t>Μ5</w:t>
            </w:r>
          </w:p>
        </w:tc>
        <w:tc>
          <w:tcPr>
            <w:tcW w:w="482" w:type="dxa"/>
            <w:tcBorders>
              <w:top w:val="single" w:sz="8" w:space="0" w:color="000000" w:themeColor="text1"/>
              <w:bottom w:val="single" w:sz="8" w:space="0" w:color="000000" w:themeColor="text1"/>
            </w:tcBorders>
            <w:vAlign w:val="center"/>
          </w:tcPr>
          <w:p w14:paraId="76C3FD4C" w14:textId="77777777" w:rsidR="006417AA" w:rsidRPr="000A6C6F" w:rsidRDefault="006417AA" w:rsidP="005A1DF5">
            <w:pPr>
              <w:pStyle w:val="TableParagraph"/>
              <w:spacing w:before="72"/>
              <w:ind w:right="130"/>
              <w:jc w:val="center"/>
              <w:rPr>
                <w:rFonts w:asciiTheme="minorHAnsi" w:hAnsiTheme="minorHAnsi" w:cstheme="minorHAnsi"/>
                <w:b/>
                <w:bCs/>
                <w:sz w:val="22"/>
              </w:rPr>
            </w:pPr>
            <w:r w:rsidRPr="000A6C6F">
              <w:rPr>
                <w:rFonts w:asciiTheme="minorHAnsi" w:hAnsiTheme="minorHAnsi" w:cstheme="minorHAnsi"/>
                <w:b/>
                <w:bCs/>
                <w:color w:val="231F20"/>
                <w:w w:val="99"/>
                <w:sz w:val="22"/>
              </w:rPr>
              <w:t>Μ6</w:t>
            </w:r>
          </w:p>
        </w:tc>
        <w:tc>
          <w:tcPr>
            <w:tcW w:w="567" w:type="dxa"/>
            <w:tcBorders>
              <w:top w:val="single" w:sz="8" w:space="0" w:color="000000" w:themeColor="text1"/>
              <w:bottom w:val="single" w:sz="8" w:space="0" w:color="000000" w:themeColor="text1"/>
            </w:tcBorders>
            <w:vAlign w:val="center"/>
          </w:tcPr>
          <w:p w14:paraId="57D9507C" w14:textId="77777777" w:rsidR="006417AA" w:rsidRPr="000A6C6F" w:rsidRDefault="006417AA" w:rsidP="005A1DF5">
            <w:pPr>
              <w:pStyle w:val="TableParagraph"/>
              <w:spacing w:before="72"/>
              <w:ind w:right="130"/>
              <w:jc w:val="center"/>
              <w:rPr>
                <w:rFonts w:asciiTheme="minorHAnsi" w:hAnsiTheme="minorHAnsi" w:cstheme="minorHAnsi"/>
                <w:b/>
                <w:bCs/>
                <w:color w:val="231F20"/>
                <w:w w:val="99"/>
                <w:sz w:val="22"/>
              </w:rPr>
            </w:pPr>
            <w:r w:rsidRPr="000A6C6F">
              <w:rPr>
                <w:rFonts w:asciiTheme="minorHAnsi" w:hAnsiTheme="minorHAnsi" w:cstheme="minorHAnsi"/>
                <w:b/>
                <w:bCs/>
                <w:color w:val="231F20"/>
                <w:w w:val="99"/>
                <w:sz w:val="22"/>
              </w:rPr>
              <w:t>M7</w:t>
            </w:r>
          </w:p>
        </w:tc>
        <w:tc>
          <w:tcPr>
            <w:tcW w:w="567" w:type="dxa"/>
            <w:tcBorders>
              <w:top w:val="single" w:sz="8" w:space="0" w:color="000000" w:themeColor="text1"/>
              <w:bottom w:val="single" w:sz="8" w:space="0" w:color="000000" w:themeColor="text1"/>
            </w:tcBorders>
            <w:vAlign w:val="center"/>
          </w:tcPr>
          <w:p w14:paraId="46F17E70" w14:textId="77777777" w:rsidR="006417AA" w:rsidRPr="000A6C6F" w:rsidRDefault="006417AA" w:rsidP="005A1DF5">
            <w:pPr>
              <w:pStyle w:val="TableParagraph"/>
              <w:spacing w:before="72"/>
              <w:ind w:right="130"/>
              <w:jc w:val="center"/>
              <w:rPr>
                <w:rFonts w:asciiTheme="minorHAnsi" w:hAnsiTheme="minorHAnsi" w:cstheme="minorHAnsi"/>
                <w:b/>
                <w:bCs/>
                <w:color w:val="231F20"/>
                <w:w w:val="99"/>
                <w:sz w:val="22"/>
              </w:rPr>
            </w:pPr>
            <w:r w:rsidRPr="000A6C6F">
              <w:rPr>
                <w:rFonts w:asciiTheme="minorHAnsi" w:hAnsiTheme="minorHAnsi" w:cstheme="minorHAnsi"/>
                <w:b/>
                <w:bCs/>
                <w:color w:val="231F20"/>
                <w:w w:val="99"/>
                <w:sz w:val="22"/>
              </w:rPr>
              <w:t>M8</w:t>
            </w:r>
          </w:p>
        </w:tc>
        <w:tc>
          <w:tcPr>
            <w:tcW w:w="1102" w:type="dxa"/>
            <w:tcBorders>
              <w:top w:val="single" w:sz="8" w:space="0" w:color="000000" w:themeColor="text1"/>
              <w:bottom w:val="single" w:sz="8" w:space="0" w:color="000000" w:themeColor="text1"/>
            </w:tcBorders>
            <w:shd w:val="clear" w:color="auto" w:fill="auto"/>
            <w:vAlign w:val="center"/>
          </w:tcPr>
          <w:p w14:paraId="398C5CEA" w14:textId="145654B7" w:rsidR="006417AA" w:rsidRPr="000A6C6F" w:rsidRDefault="006417AA" w:rsidP="005A1DF5">
            <w:pPr>
              <w:pStyle w:val="TableParagraph"/>
              <w:spacing w:before="72"/>
              <w:ind w:right="130"/>
              <w:rPr>
                <w:rFonts w:asciiTheme="minorHAnsi" w:hAnsiTheme="minorHAnsi" w:cstheme="minorHAnsi"/>
                <w:b/>
                <w:bCs/>
                <w:color w:val="231F20"/>
                <w:w w:val="99"/>
                <w:sz w:val="22"/>
                <w:lang w:val="el-GR"/>
              </w:rPr>
            </w:pPr>
            <w:r w:rsidRPr="000A6C6F">
              <w:rPr>
                <w:rFonts w:asciiTheme="minorHAnsi" w:hAnsiTheme="minorHAnsi" w:cstheme="minorHAnsi"/>
                <w:b/>
                <w:bCs/>
                <w:color w:val="231F20"/>
                <w:w w:val="99"/>
                <w:sz w:val="22"/>
              </w:rPr>
              <w:t>Μ9….Μ</w:t>
            </w:r>
            <w:r w:rsidR="00BC239E" w:rsidRPr="000A6C6F">
              <w:rPr>
                <w:rFonts w:asciiTheme="minorHAnsi" w:hAnsiTheme="minorHAnsi" w:cstheme="minorHAnsi"/>
                <w:b/>
                <w:bCs/>
                <w:color w:val="231F20"/>
                <w:w w:val="99"/>
                <w:sz w:val="22"/>
                <w:lang w:val="el-GR"/>
              </w:rPr>
              <w:t>15</w:t>
            </w:r>
          </w:p>
        </w:tc>
      </w:tr>
      <w:tr w:rsidR="00F6179C" w:rsidRPr="003D3012" w14:paraId="6D743A93" w14:textId="77777777" w:rsidTr="000A6C6F">
        <w:trPr>
          <w:trHeight w:val="681"/>
        </w:trPr>
        <w:tc>
          <w:tcPr>
            <w:tcW w:w="983" w:type="dxa"/>
            <w:tcBorders>
              <w:top w:val="single" w:sz="8" w:space="0" w:color="000000" w:themeColor="text1"/>
            </w:tcBorders>
            <w:shd w:val="clear" w:color="auto" w:fill="FFF2CC" w:themeFill="accent4" w:themeFillTint="33"/>
            <w:vAlign w:val="center"/>
          </w:tcPr>
          <w:p w14:paraId="09552CD2" w14:textId="77777777" w:rsidR="006417AA" w:rsidRPr="000A6C6F" w:rsidRDefault="006417AA" w:rsidP="001A56C8">
            <w:pPr>
              <w:pStyle w:val="TableParagraph"/>
              <w:ind w:left="104" w:right="91"/>
              <w:jc w:val="center"/>
              <w:rPr>
                <w:rFonts w:asciiTheme="minorHAnsi" w:hAnsiTheme="minorHAnsi" w:cstheme="minorHAnsi"/>
                <w:b/>
                <w:bCs/>
                <w:sz w:val="22"/>
                <w:lang w:val="el-GR"/>
              </w:rPr>
            </w:pPr>
            <w:r w:rsidRPr="000A6C6F">
              <w:rPr>
                <w:rFonts w:asciiTheme="minorHAnsi" w:hAnsiTheme="minorHAnsi" w:cstheme="minorHAnsi"/>
                <w:b/>
                <w:bCs/>
                <w:sz w:val="22"/>
                <w:lang w:val="el-GR"/>
              </w:rPr>
              <w:t>ΦΑΣΗ 1</w:t>
            </w:r>
          </w:p>
        </w:tc>
        <w:tc>
          <w:tcPr>
            <w:tcW w:w="3566" w:type="dxa"/>
            <w:tcBorders>
              <w:top w:val="single" w:sz="8" w:space="0" w:color="000000" w:themeColor="text1"/>
              <w:bottom w:val="single" w:sz="8" w:space="0" w:color="000000" w:themeColor="text1"/>
            </w:tcBorders>
            <w:shd w:val="clear" w:color="auto" w:fill="FFF2CC" w:themeFill="accent4" w:themeFillTint="33"/>
            <w:vAlign w:val="center"/>
          </w:tcPr>
          <w:p w14:paraId="23A52ECF" w14:textId="5DCD34C8" w:rsidR="006417AA" w:rsidRPr="000A6C6F" w:rsidRDefault="00D013C4" w:rsidP="000A6C6F">
            <w:pPr>
              <w:pStyle w:val="TableParagraph"/>
              <w:ind w:right="91"/>
              <w:jc w:val="center"/>
              <w:rPr>
                <w:rFonts w:asciiTheme="minorHAnsi" w:hAnsiTheme="minorHAnsi" w:cstheme="minorHAnsi"/>
                <w:b/>
                <w:bCs/>
                <w:sz w:val="22"/>
                <w:lang w:val="el-GR"/>
              </w:rPr>
            </w:pPr>
            <w:r w:rsidRPr="000A6C6F">
              <w:rPr>
                <w:rFonts w:asciiTheme="minorHAnsi" w:hAnsiTheme="minorHAnsi" w:cstheme="minorHAnsi"/>
                <w:b/>
                <w:bCs/>
                <w:sz w:val="22"/>
                <w:lang w:val="el-GR"/>
              </w:rPr>
              <w:t>Μελέτη Εφαρμογής</w:t>
            </w:r>
          </w:p>
        </w:tc>
        <w:tc>
          <w:tcPr>
            <w:tcW w:w="856" w:type="dxa"/>
            <w:tcBorders>
              <w:top w:val="single" w:sz="8" w:space="0" w:color="000000" w:themeColor="text1"/>
              <w:bottom w:val="single" w:sz="8" w:space="0" w:color="000000" w:themeColor="text1"/>
            </w:tcBorders>
            <w:shd w:val="clear" w:color="auto" w:fill="auto"/>
            <w:vAlign w:val="center"/>
          </w:tcPr>
          <w:p w14:paraId="13018FB9" w14:textId="27D4F931" w:rsidR="006417AA" w:rsidRPr="000A6C6F" w:rsidRDefault="006417AA" w:rsidP="005A1DF5">
            <w:pPr>
              <w:pStyle w:val="TableParagraph"/>
              <w:tabs>
                <w:tab w:val="left" w:pos="676"/>
                <w:tab w:val="center" w:pos="771"/>
              </w:tabs>
              <w:ind w:left="13"/>
              <w:jc w:val="center"/>
              <w:rPr>
                <w:rFonts w:asciiTheme="minorHAnsi" w:hAnsiTheme="minorHAnsi" w:cstheme="minorHAnsi"/>
                <w:b/>
                <w:bCs/>
                <w:color w:val="231F20"/>
                <w:sz w:val="22"/>
                <w:lang w:val="el-GR"/>
              </w:rPr>
            </w:pPr>
            <w:r w:rsidRPr="000A6C6F">
              <w:rPr>
                <w:rFonts w:asciiTheme="minorHAnsi" w:hAnsiTheme="minorHAnsi" w:cstheme="minorHAnsi"/>
                <w:b/>
                <w:bCs/>
                <w:color w:val="231F20"/>
                <w:sz w:val="22"/>
                <w:lang w:val="el-GR"/>
              </w:rPr>
              <w:t>2</w:t>
            </w:r>
          </w:p>
        </w:tc>
        <w:tc>
          <w:tcPr>
            <w:tcW w:w="400" w:type="dxa"/>
            <w:tcBorders>
              <w:top w:val="single" w:sz="8" w:space="0" w:color="000000" w:themeColor="text1"/>
              <w:bottom w:val="single" w:sz="8" w:space="0" w:color="000000" w:themeColor="text1"/>
            </w:tcBorders>
            <w:shd w:val="clear" w:color="auto" w:fill="FBE4D5" w:themeFill="accent2" w:themeFillTint="33"/>
            <w:vAlign w:val="center"/>
          </w:tcPr>
          <w:p w14:paraId="3DF35B7D" w14:textId="77777777" w:rsidR="006417AA" w:rsidRPr="000A6C6F" w:rsidRDefault="006417AA" w:rsidP="000A6C6F">
            <w:pPr>
              <w:pStyle w:val="TableParagraph"/>
              <w:ind w:left="104" w:right="91"/>
              <w:jc w:val="center"/>
              <w:rPr>
                <w:rFonts w:asciiTheme="minorHAnsi" w:hAnsiTheme="minorHAnsi" w:cstheme="minorHAnsi"/>
                <w:sz w:val="22"/>
                <w:lang w:val="el-GR"/>
              </w:rPr>
            </w:pPr>
          </w:p>
        </w:tc>
        <w:tc>
          <w:tcPr>
            <w:tcW w:w="400" w:type="dxa"/>
            <w:tcBorders>
              <w:top w:val="single" w:sz="8" w:space="0" w:color="000000" w:themeColor="text1"/>
              <w:bottom w:val="single" w:sz="8" w:space="0" w:color="000000" w:themeColor="text1"/>
            </w:tcBorders>
            <w:shd w:val="clear" w:color="auto" w:fill="FBE4D5" w:themeFill="accent2" w:themeFillTint="33"/>
            <w:vAlign w:val="center"/>
          </w:tcPr>
          <w:p w14:paraId="3C09957D" w14:textId="77777777" w:rsidR="006417AA" w:rsidRPr="000A6C6F" w:rsidRDefault="006417AA" w:rsidP="005A1DF5">
            <w:pPr>
              <w:pStyle w:val="TableParagraph"/>
              <w:jc w:val="center"/>
              <w:rPr>
                <w:rFonts w:asciiTheme="minorHAnsi" w:hAnsiTheme="minorHAnsi" w:cstheme="minorHAnsi"/>
                <w:sz w:val="22"/>
                <w:lang w:val="el-GR"/>
              </w:rPr>
            </w:pPr>
          </w:p>
        </w:tc>
        <w:tc>
          <w:tcPr>
            <w:tcW w:w="400" w:type="dxa"/>
            <w:tcBorders>
              <w:top w:val="single" w:sz="8" w:space="0" w:color="000000" w:themeColor="text1"/>
              <w:bottom w:val="single" w:sz="8" w:space="0" w:color="000000" w:themeColor="text1"/>
            </w:tcBorders>
            <w:shd w:val="clear" w:color="auto" w:fill="auto"/>
            <w:vAlign w:val="center"/>
          </w:tcPr>
          <w:p w14:paraId="56B8B666" w14:textId="77777777" w:rsidR="006417AA" w:rsidRPr="000A6C6F" w:rsidRDefault="006417AA" w:rsidP="005A1DF5">
            <w:pPr>
              <w:pStyle w:val="TableParagraph"/>
              <w:jc w:val="center"/>
              <w:rPr>
                <w:rFonts w:asciiTheme="minorHAnsi" w:hAnsiTheme="minorHAnsi" w:cstheme="minorHAnsi"/>
                <w:sz w:val="22"/>
              </w:rPr>
            </w:pPr>
          </w:p>
        </w:tc>
        <w:tc>
          <w:tcPr>
            <w:tcW w:w="473" w:type="dxa"/>
            <w:tcBorders>
              <w:top w:val="single" w:sz="8" w:space="0" w:color="000000" w:themeColor="text1"/>
              <w:bottom w:val="single" w:sz="8" w:space="0" w:color="000000" w:themeColor="text1"/>
            </w:tcBorders>
            <w:shd w:val="clear" w:color="auto" w:fill="auto"/>
            <w:vAlign w:val="center"/>
          </w:tcPr>
          <w:p w14:paraId="073A46AB" w14:textId="77777777" w:rsidR="006417AA" w:rsidRPr="000A6C6F" w:rsidRDefault="006417AA" w:rsidP="005A1DF5">
            <w:pPr>
              <w:pStyle w:val="TableParagraph"/>
              <w:jc w:val="center"/>
              <w:rPr>
                <w:rFonts w:asciiTheme="minorHAnsi" w:hAnsiTheme="minorHAnsi" w:cstheme="minorHAnsi"/>
                <w:sz w:val="22"/>
              </w:rPr>
            </w:pPr>
          </w:p>
        </w:tc>
        <w:tc>
          <w:tcPr>
            <w:tcW w:w="368" w:type="dxa"/>
            <w:tcBorders>
              <w:top w:val="single" w:sz="8" w:space="0" w:color="000000" w:themeColor="text1"/>
              <w:bottom w:val="single" w:sz="8" w:space="0" w:color="000000" w:themeColor="text1"/>
            </w:tcBorders>
            <w:shd w:val="clear" w:color="auto" w:fill="auto"/>
            <w:vAlign w:val="center"/>
          </w:tcPr>
          <w:p w14:paraId="61B5B8E7" w14:textId="77777777" w:rsidR="006417AA" w:rsidRPr="000A6C6F" w:rsidRDefault="006417AA" w:rsidP="005A1DF5">
            <w:pPr>
              <w:pStyle w:val="TableParagraph"/>
              <w:rPr>
                <w:rFonts w:asciiTheme="minorHAnsi" w:hAnsiTheme="minorHAnsi" w:cstheme="minorHAnsi"/>
                <w:sz w:val="22"/>
              </w:rPr>
            </w:pPr>
          </w:p>
        </w:tc>
        <w:tc>
          <w:tcPr>
            <w:tcW w:w="482" w:type="dxa"/>
            <w:tcBorders>
              <w:top w:val="single" w:sz="8" w:space="0" w:color="000000" w:themeColor="text1"/>
              <w:bottom w:val="single" w:sz="8" w:space="0" w:color="000000" w:themeColor="text1"/>
            </w:tcBorders>
            <w:shd w:val="clear" w:color="auto" w:fill="auto"/>
            <w:vAlign w:val="center"/>
          </w:tcPr>
          <w:p w14:paraId="13836B42" w14:textId="77777777" w:rsidR="006417AA" w:rsidRPr="000A6C6F" w:rsidRDefault="006417AA" w:rsidP="005A1DF5">
            <w:pPr>
              <w:pStyle w:val="TableParagraph"/>
              <w:jc w:val="center"/>
              <w:rPr>
                <w:rFonts w:asciiTheme="minorHAnsi" w:hAnsiTheme="minorHAnsi" w:cstheme="minorHAnsi"/>
                <w:sz w:val="22"/>
              </w:rPr>
            </w:pPr>
          </w:p>
        </w:tc>
        <w:tc>
          <w:tcPr>
            <w:tcW w:w="567" w:type="dxa"/>
            <w:tcBorders>
              <w:top w:val="single" w:sz="8" w:space="0" w:color="000000" w:themeColor="text1"/>
              <w:bottom w:val="single" w:sz="8" w:space="0" w:color="000000" w:themeColor="text1"/>
            </w:tcBorders>
            <w:shd w:val="clear" w:color="auto" w:fill="auto"/>
          </w:tcPr>
          <w:p w14:paraId="33B687B0" w14:textId="77777777" w:rsidR="006417AA" w:rsidRPr="000A6C6F" w:rsidRDefault="006417AA" w:rsidP="005A1DF5">
            <w:pPr>
              <w:pStyle w:val="TableParagraph"/>
              <w:jc w:val="center"/>
              <w:rPr>
                <w:rFonts w:asciiTheme="minorHAnsi" w:hAnsiTheme="minorHAnsi" w:cstheme="minorHAnsi"/>
                <w:sz w:val="22"/>
              </w:rPr>
            </w:pPr>
          </w:p>
        </w:tc>
        <w:tc>
          <w:tcPr>
            <w:tcW w:w="567" w:type="dxa"/>
            <w:tcBorders>
              <w:top w:val="single" w:sz="8" w:space="0" w:color="000000" w:themeColor="text1"/>
              <w:bottom w:val="single" w:sz="8" w:space="0" w:color="000000" w:themeColor="text1"/>
            </w:tcBorders>
            <w:shd w:val="clear" w:color="auto" w:fill="auto"/>
          </w:tcPr>
          <w:p w14:paraId="7C803410" w14:textId="77777777" w:rsidR="006417AA" w:rsidRPr="000A6C6F" w:rsidRDefault="006417AA" w:rsidP="005A1DF5">
            <w:pPr>
              <w:pStyle w:val="TableParagraph"/>
              <w:jc w:val="center"/>
              <w:rPr>
                <w:rFonts w:asciiTheme="minorHAnsi" w:hAnsiTheme="minorHAnsi" w:cstheme="minorHAnsi"/>
                <w:sz w:val="22"/>
              </w:rPr>
            </w:pPr>
          </w:p>
        </w:tc>
        <w:tc>
          <w:tcPr>
            <w:tcW w:w="1102" w:type="dxa"/>
            <w:tcBorders>
              <w:top w:val="single" w:sz="8" w:space="0" w:color="000000" w:themeColor="text1"/>
              <w:bottom w:val="single" w:sz="8" w:space="0" w:color="000000" w:themeColor="text1"/>
            </w:tcBorders>
            <w:shd w:val="clear" w:color="auto" w:fill="auto"/>
          </w:tcPr>
          <w:p w14:paraId="5D5A54CE" w14:textId="77777777" w:rsidR="006417AA" w:rsidRPr="000A6C6F" w:rsidRDefault="006417AA" w:rsidP="005A1DF5">
            <w:pPr>
              <w:pStyle w:val="TableParagraph"/>
              <w:jc w:val="center"/>
              <w:rPr>
                <w:rFonts w:asciiTheme="minorHAnsi" w:hAnsiTheme="minorHAnsi" w:cstheme="minorHAnsi"/>
                <w:sz w:val="22"/>
              </w:rPr>
            </w:pPr>
          </w:p>
        </w:tc>
      </w:tr>
      <w:tr w:rsidR="00F6179C" w:rsidRPr="003D3012" w14:paraId="40602432" w14:textId="77777777" w:rsidTr="000A6C6F">
        <w:trPr>
          <w:trHeight w:val="681"/>
        </w:trPr>
        <w:tc>
          <w:tcPr>
            <w:tcW w:w="983" w:type="dxa"/>
            <w:tcBorders>
              <w:top w:val="single" w:sz="8" w:space="0" w:color="000000" w:themeColor="text1"/>
              <w:bottom w:val="single" w:sz="8" w:space="0" w:color="000000" w:themeColor="text1"/>
            </w:tcBorders>
            <w:shd w:val="clear" w:color="auto" w:fill="D9E2F3" w:themeFill="accent5" w:themeFillTint="33"/>
            <w:vAlign w:val="center"/>
          </w:tcPr>
          <w:p w14:paraId="706B4D9B" w14:textId="61AA1F61" w:rsidR="006417AA" w:rsidRPr="000A6C6F" w:rsidRDefault="006417AA" w:rsidP="000A6C6F">
            <w:pPr>
              <w:pStyle w:val="TableParagraph"/>
              <w:jc w:val="center"/>
              <w:rPr>
                <w:rFonts w:asciiTheme="minorHAnsi" w:hAnsiTheme="minorHAnsi" w:cstheme="minorHAnsi"/>
                <w:b/>
                <w:bCs/>
                <w:sz w:val="22"/>
              </w:rPr>
            </w:pPr>
            <w:r w:rsidRPr="000A6C6F">
              <w:rPr>
                <w:rFonts w:asciiTheme="minorHAnsi" w:hAnsiTheme="minorHAnsi" w:cstheme="minorHAnsi"/>
                <w:b/>
                <w:bCs/>
                <w:sz w:val="22"/>
                <w:lang w:val="el-GR"/>
              </w:rPr>
              <w:t xml:space="preserve">ΦΑΣΗ </w:t>
            </w:r>
            <w:r w:rsidR="00B01F32">
              <w:rPr>
                <w:rFonts w:asciiTheme="minorHAnsi" w:hAnsiTheme="minorHAnsi" w:cstheme="minorHAnsi"/>
                <w:b/>
                <w:bCs/>
                <w:sz w:val="22"/>
              </w:rPr>
              <w:t>2</w:t>
            </w:r>
          </w:p>
        </w:tc>
        <w:tc>
          <w:tcPr>
            <w:tcW w:w="3566" w:type="dxa"/>
            <w:tcBorders>
              <w:top w:val="single" w:sz="8" w:space="0" w:color="000000" w:themeColor="text1"/>
              <w:bottom w:val="single" w:sz="8" w:space="0" w:color="000000" w:themeColor="text1"/>
            </w:tcBorders>
            <w:shd w:val="clear" w:color="auto" w:fill="D9E2F3" w:themeFill="accent5" w:themeFillTint="33"/>
            <w:vAlign w:val="center"/>
          </w:tcPr>
          <w:p w14:paraId="5F8D1C0F" w14:textId="7F6A290C" w:rsidR="006417AA" w:rsidRPr="000A6C6F" w:rsidRDefault="001311E8" w:rsidP="000A6C6F">
            <w:pPr>
              <w:pStyle w:val="TableParagraph"/>
              <w:jc w:val="center"/>
              <w:rPr>
                <w:rFonts w:asciiTheme="minorHAnsi" w:hAnsiTheme="minorHAnsi" w:cstheme="minorHAnsi"/>
                <w:b/>
                <w:bCs/>
                <w:sz w:val="22"/>
                <w:lang w:val="el-GR"/>
              </w:rPr>
            </w:pPr>
            <w:r w:rsidRPr="000A6C6F">
              <w:rPr>
                <w:rFonts w:asciiTheme="minorHAnsi" w:hAnsiTheme="minorHAnsi" w:cstheme="minorHAnsi"/>
                <w:b/>
                <w:bCs/>
                <w:sz w:val="22"/>
                <w:lang w:val="el-GR"/>
              </w:rPr>
              <w:t xml:space="preserve">Λειτουργία του </w:t>
            </w:r>
            <w:proofErr w:type="spellStart"/>
            <w:r w:rsidRPr="000A6C6F">
              <w:rPr>
                <w:rFonts w:asciiTheme="minorHAnsi" w:hAnsiTheme="minorHAnsi" w:cstheme="minorHAnsi"/>
                <w:b/>
                <w:bCs/>
                <w:sz w:val="22"/>
                <w:lang w:val="el-GR"/>
              </w:rPr>
              <w:t>Helpdesk</w:t>
            </w:r>
            <w:proofErr w:type="spellEnd"/>
          </w:p>
        </w:tc>
        <w:tc>
          <w:tcPr>
            <w:tcW w:w="856" w:type="dxa"/>
            <w:tcBorders>
              <w:top w:val="single" w:sz="8" w:space="0" w:color="000000" w:themeColor="text1"/>
              <w:bottom w:val="single" w:sz="8" w:space="0" w:color="000000" w:themeColor="text1"/>
            </w:tcBorders>
            <w:shd w:val="clear" w:color="auto" w:fill="auto"/>
            <w:vAlign w:val="center"/>
          </w:tcPr>
          <w:p w14:paraId="437A42E4" w14:textId="65FE0418" w:rsidR="006417AA" w:rsidRPr="000A6C6F" w:rsidRDefault="003D3012" w:rsidP="005A1DF5">
            <w:pPr>
              <w:pStyle w:val="TableParagraph"/>
              <w:tabs>
                <w:tab w:val="left" w:pos="676"/>
                <w:tab w:val="center" w:pos="771"/>
              </w:tabs>
              <w:ind w:left="13"/>
              <w:jc w:val="center"/>
              <w:rPr>
                <w:rFonts w:asciiTheme="minorHAnsi" w:hAnsiTheme="minorHAnsi" w:cstheme="minorHAnsi"/>
                <w:b/>
                <w:bCs/>
                <w:color w:val="231F20"/>
                <w:w w:val="99"/>
                <w:sz w:val="22"/>
              </w:rPr>
            </w:pPr>
            <w:r w:rsidRPr="000A6C6F">
              <w:rPr>
                <w:rFonts w:asciiTheme="minorHAnsi" w:hAnsiTheme="minorHAnsi" w:cstheme="minorHAnsi"/>
                <w:b/>
                <w:bCs/>
                <w:color w:val="231F20"/>
                <w:w w:val="99"/>
                <w:sz w:val="22"/>
              </w:rPr>
              <w:t>14</w:t>
            </w:r>
          </w:p>
        </w:tc>
        <w:tc>
          <w:tcPr>
            <w:tcW w:w="400" w:type="dxa"/>
            <w:tcBorders>
              <w:top w:val="single" w:sz="8" w:space="0" w:color="000000" w:themeColor="text1"/>
              <w:bottom w:val="single" w:sz="8" w:space="0" w:color="000000" w:themeColor="text1"/>
            </w:tcBorders>
            <w:shd w:val="clear" w:color="auto" w:fill="auto"/>
            <w:vAlign w:val="center"/>
          </w:tcPr>
          <w:p w14:paraId="4464FDB1" w14:textId="77777777" w:rsidR="006417AA" w:rsidRPr="000A6C6F" w:rsidRDefault="006417AA" w:rsidP="005A1DF5">
            <w:pPr>
              <w:pStyle w:val="TableParagraph"/>
              <w:jc w:val="center"/>
              <w:rPr>
                <w:rFonts w:asciiTheme="minorHAnsi" w:hAnsiTheme="minorHAnsi" w:cstheme="minorHAnsi"/>
                <w:sz w:val="22"/>
                <w:lang w:val="el-GR"/>
              </w:rPr>
            </w:pPr>
          </w:p>
        </w:tc>
        <w:tc>
          <w:tcPr>
            <w:tcW w:w="400" w:type="dxa"/>
            <w:tcBorders>
              <w:top w:val="single" w:sz="8" w:space="0" w:color="000000" w:themeColor="text1"/>
              <w:bottom w:val="single" w:sz="8" w:space="0" w:color="000000" w:themeColor="text1"/>
            </w:tcBorders>
            <w:shd w:val="clear" w:color="auto" w:fill="DEEAF6" w:themeFill="accent1" w:themeFillTint="33"/>
            <w:vAlign w:val="center"/>
          </w:tcPr>
          <w:p w14:paraId="71655979" w14:textId="77777777" w:rsidR="006417AA" w:rsidRPr="000A6C6F" w:rsidRDefault="006417AA" w:rsidP="005A1DF5">
            <w:pPr>
              <w:pStyle w:val="TableParagraph"/>
              <w:jc w:val="center"/>
              <w:rPr>
                <w:rFonts w:asciiTheme="minorHAnsi" w:hAnsiTheme="minorHAnsi" w:cstheme="minorHAnsi"/>
                <w:sz w:val="22"/>
                <w:lang w:val="el-GR"/>
              </w:rPr>
            </w:pPr>
          </w:p>
        </w:tc>
        <w:tc>
          <w:tcPr>
            <w:tcW w:w="400" w:type="dxa"/>
            <w:tcBorders>
              <w:top w:val="single" w:sz="8" w:space="0" w:color="000000" w:themeColor="text1"/>
              <w:bottom w:val="single" w:sz="8" w:space="0" w:color="000000" w:themeColor="text1"/>
            </w:tcBorders>
            <w:shd w:val="clear" w:color="auto" w:fill="auto"/>
            <w:vAlign w:val="center"/>
          </w:tcPr>
          <w:p w14:paraId="58265F8E" w14:textId="77777777" w:rsidR="006417AA" w:rsidRPr="000A6C6F" w:rsidRDefault="006417AA" w:rsidP="005A1DF5">
            <w:pPr>
              <w:pStyle w:val="TableParagraph"/>
              <w:jc w:val="center"/>
              <w:rPr>
                <w:rFonts w:asciiTheme="minorHAnsi" w:hAnsiTheme="minorHAnsi" w:cstheme="minorHAnsi"/>
                <w:sz w:val="22"/>
                <w:lang w:val="el-GR"/>
              </w:rPr>
            </w:pPr>
          </w:p>
        </w:tc>
        <w:tc>
          <w:tcPr>
            <w:tcW w:w="473" w:type="dxa"/>
            <w:tcBorders>
              <w:top w:val="single" w:sz="8" w:space="0" w:color="000000" w:themeColor="text1"/>
              <w:bottom w:val="single" w:sz="8" w:space="0" w:color="000000" w:themeColor="text1"/>
            </w:tcBorders>
            <w:shd w:val="clear" w:color="auto" w:fill="DEEAF6" w:themeFill="accent1" w:themeFillTint="33"/>
            <w:vAlign w:val="center"/>
          </w:tcPr>
          <w:p w14:paraId="532CBA4E" w14:textId="77777777" w:rsidR="006417AA" w:rsidRPr="000A6C6F" w:rsidRDefault="006417AA" w:rsidP="005A1DF5">
            <w:pPr>
              <w:pStyle w:val="TableParagraph"/>
              <w:ind w:right="127"/>
              <w:jc w:val="center"/>
              <w:rPr>
                <w:rFonts w:asciiTheme="minorHAnsi" w:hAnsiTheme="minorHAnsi" w:cstheme="minorHAnsi"/>
                <w:sz w:val="22"/>
                <w:lang w:val="el-GR"/>
              </w:rPr>
            </w:pPr>
          </w:p>
        </w:tc>
        <w:tc>
          <w:tcPr>
            <w:tcW w:w="368" w:type="dxa"/>
            <w:tcBorders>
              <w:top w:val="single" w:sz="8" w:space="0" w:color="000000" w:themeColor="text1"/>
              <w:bottom w:val="single" w:sz="8" w:space="0" w:color="000000" w:themeColor="text1"/>
            </w:tcBorders>
            <w:shd w:val="clear" w:color="auto" w:fill="auto"/>
            <w:vAlign w:val="center"/>
          </w:tcPr>
          <w:p w14:paraId="75F41581" w14:textId="77777777" w:rsidR="006417AA" w:rsidRPr="000A6C6F" w:rsidRDefault="006417AA" w:rsidP="005A1DF5">
            <w:pPr>
              <w:pStyle w:val="TableParagraph"/>
              <w:jc w:val="center"/>
              <w:rPr>
                <w:rFonts w:asciiTheme="minorHAnsi" w:hAnsiTheme="minorHAnsi" w:cstheme="minorHAnsi"/>
                <w:sz w:val="22"/>
                <w:lang w:val="el-GR"/>
              </w:rPr>
            </w:pPr>
          </w:p>
        </w:tc>
        <w:tc>
          <w:tcPr>
            <w:tcW w:w="482" w:type="dxa"/>
            <w:tcBorders>
              <w:top w:val="single" w:sz="8" w:space="0" w:color="000000" w:themeColor="text1"/>
              <w:bottom w:val="single" w:sz="8" w:space="0" w:color="000000" w:themeColor="text1"/>
            </w:tcBorders>
            <w:shd w:val="clear" w:color="auto" w:fill="DEEAF6" w:themeFill="accent1" w:themeFillTint="33"/>
            <w:vAlign w:val="center"/>
          </w:tcPr>
          <w:p w14:paraId="2FE9E788" w14:textId="77777777" w:rsidR="006417AA" w:rsidRPr="000A6C6F" w:rsidRDefault="006417AA" w:rsidP="005A1DF5">
            <w:pPr>
              <w:pStyle w:val="TableParagraph"/>
              <w:jc w:val="center"/>
              <w:rPr>
                <w:rFonts w:asciiTheme="minorHAnsi" w:hAnsiTheme="minorHAnsi" w:cstheme="minorHAnsi"/>
                <w:sz w:val="22"/>
                <w:lang w:val="el-GR"/>
              </w:rPr>
            </w:pPr>
          </w:p>
        </w:tc>
        <w:tc>
          <w:tcPr>
            <w:tcW w:w="567" w:type="dxa"/>
            <w:tcBorders>
              <w:top w:val="single" w:sz="8" w:space="0" w:color="000000" w:themeColor="text1"/>
              <w:bottom w:val="single" w:sz="8" w:space="0" w:color="000000" w:themeColor="text1"/>
            </w:tcBorders>
            <w:shd w:val="clear" w:color="auto" w:fill="auto"/>
          </w:tcPr>
          <w:p w14:paraId="3B641503" w14:textId="77777777" w:rsidR="006417AA" w:rsidRPr="000A6C6F" w:rsidRDefault="006417AA" w:rsidP="005A1DF5">
            <w:pPr>
              <w:pStyle w:val="TableParagraph"/>
              <w:jc w:val="center"/>
              <w:rPr>
                <w:rFonts w:asciiTheme="minorHAnsi" w:hAnsiTheme="minorHAnsi" w:cstheme="minorHAnsi"/>
                <w:sz w:val="22"/>
                <w:lang w:val="el-GR"/>
              </w:rPr>
            </w:pPr>
          </w:p>
        </w:tc>
        <w:tc>
          <w:tcPr>
            <w:tcW w:w="567" w:type="dxa"/>
            <w:tcBorders>
              <w:top w:val="single" w:sz="8" w:space="0" w:color="000000" w:themeColor="text1"/>
              <w:bottom w:val="single" w:sz="8" w:space="0" w:color="000000" w:themeColor="text1"/>
            </w:tcBorders>
            <w:shd w:val="clear" w:color="auto" w:fill="DEEAF6" w:themeFill="accent1" w:themeFillTint="33"/>
          </w:tcPr>
          <w:p w14:paraId="0986EE4F" w14:textId="77777777" w:rsidR="006417AA" w:rsidRPr="000A6C6F" w:rsidRDefault="006417AA" w:rsidP="005A1DF5">
            <w:pPr>
              <w:pStyle w:val="TableParagraph"/>
              <w:spacing w:line="259" w:lineRule="auto"/>
              <w:jc w:val="center"/>
              <w:rPr>
                <w:rFonts w:asciiTheme="minorHAnsi" w:eastAsia="Times New Roman" w:hAnsiTheme="minorHAnsi" w:cstheme="minorHAnsi"/>
                <w:color w:val="000000" w:themeColor="text1"/>
                <w:sz w:val="22"/>
              </w:rPr>
            </w:pPr>
          </w:p>
        </w:tc>
        <w:tc>
          <w:tcPr>
            <w:tcW w:w="1102" w:type="dxa"/>
            <w:tcBorders>
              <w:top w:val="single" w:sz="8" w:space="0" w:color="000000" w:themeColor="text1"/>
              <w:bottom w:val="single" w:sz="8" w:space="0" w:color="000000" w:themeColor="text1"/>
            </w:tcBorders>
            <w:shd w:val="clear" w:color="auto" w:fill="DEEAF6" w:themeFill="accent1" w:themeFillTint="33"/>
          </w:tcPr>
          <w:p w14:paraId="1870F47D" w14:textId="77777777" w:rsidR="006417AA" w:rsidRPr="000A6C6F" w:rsidRDefault="006417AA" w:rsidP="005A1DF5">
            <w:pPr>
              <w:pStyle w:val="TableParagraph"/>
              <w:jc w:val="center"/>
              <w:rPr>
                <w:rFonts w:asciiTheme="minorHAnsi" w:hAnsiTheme="minorHAnsi" w:cstheme="minorHAnsi"/>
                <w:sz w:val="22"/>
                <w:lang w:val="el-GR"/>
              </w:rPr>
            </w:pPr>
          </w:p>
        </w:tc>
      </w:tr>
      <w:tr w:rsidR="00F6179C" w:rsidRPr="003D3012" w14:paraId="41F21F3C" w14:textId="77777777" w:rsidTr="000A6C6F">
        <w:trPr>
          <w:trHeight w:val="681"/>
        </w:trPr>
        <w:tc>
          <w:tcPr>
            <w:tcW w:w="983" w:type="dxa"/>
            <w:tcBorders>
              <w:top w:val="single" w:sz="8" w:space="0" w:color="000000" w:themeColor="text1"/>
              <w:bottom w:val="single" w:sz="8" w:space="0" w:color="000000" w:themeColor="text1"/>
            </w:tcBorders>
            <w:shd w:val="clear" w:color="auto" w:fill="D9E2F3" w:themeFill="accent5" w:themeFillTint="33"/>
            <w:vAlign w:val="center"/>
          </w:tcPr>
          <w:p w14:paraId="43596243" w14:textId="258DB0A0" w:rsidR="006417AA" w:rsidRPr="000A6C6F" w:rsidRDefault="003C711A" w:rsidP="000A6C6F">
            <w:pPr>
              <w:pStyle w:val="TableParagraph"/>
              <w:jc w:val="center"/>
              <w:rPr>
                <w:rFonts w:asciiTheme="minorHAnsi" w:hAnsiTheme="minorHAnsi" w:cstheme="minorHAnsi"/>
                <w:sz w:val="22"/>
                <w:lang w:val="el-GR"/>
              </w:rPr>
            </w:pPr>
            <w:r w:rsidRPr="000A6C6F">
              <w:rPr>
                <w:rFonts w:asciiTheme="minorHAnsi" w:hAnsiTheme="minorHAnsi" w:cstheme="minorHAnsi"/>
                <w:sz w:val="22"/>
                <w:lang w:val="el-GR"/>
              </w:rPr>
              <w:t>i</w:t>
            </w:r>
          </w:p>
        </w:tc>
        <w:tc>
          <w:tcPr>
            <w:tcW w:w="3566" w:type="dxa"/>
            <w:tcBorders>
              <w:top w:val="single" w:sz="8" w:space="0" w:color="000000" w:themeColor="text1"/>
              <w:bottom w:val="single" w:sz="8" w:space="0" w:color="000000" w:themeColor="text1"/>
            </w:tcBorders>
            <w:shd w:val="clear" w:color="auto" w:fill="D9E2F3" w:themeFill="accent5" w:themeFillTint="33"/>
            <w:vAlign w:val="center"/>
          </w:tcPr>
          <w:p w14:paraId="571B84D9" w14:textId="4FB5927F" w:rsidR="006417AA" w:rsidRPr="000A6C6F" w:rsidRDefault="00B35E42" w:rsidP="000A6C6F">
            <w:pPr>
              <w:pStyle w:val="TableParagraph"/>
              <w:jc w:val="center"/>
              <w:rPr>
                <w:rFonts w:asciiTheme="minorHAnsi" w:hAnsiTheme="minorHAnsi" w:cstheme="minorHAnsi"/>
                <w:sz w:val="22"/>
                <w:lang w:val="el-GR"/>
              </w:rPr>
            </w:pPr>
            <w:r w:rsidRPr="000A6C6F">
              <w:rPr>
                <w:rFonts w:asciiTheme="minorHAnsi" w:hAnsiTheme="minorHAnsi" w:cstheme="minorHAnsi"/>
                <w:sz w:val="22"/>
                <w:lang w:val="el-GR"/>
              </w:rPr>
              <w:t>Διμηνιαίες Αναφορές</w:t>
            </w:r>
          </w:p>
        </w:tc>
        <w:tc>
          <w:tcPr>
            <w:tcW w:w="856" w:type="dxa"/>
            <w:tcBorders>
              <w:top w:val="single" w:sz="8" w:space="0" w:color="000000" w:themeColor="text1"/>
              <w:bottom w:val="single" w:sz="8" w:space="0" w:color="000000" w:themeColor="text1"/>
            </w:tcBorders>
            <w:shd w:val="clear" w:color="auto" w:fill="auto"/>
            <w:vAlign w:val="center"/>
          </w:tcPr>
          <w:p w14:paraId="55C450DF" w14:textId="7EA87CDD" w:rsidR="006417AA" w:rsidRPr="000A6C6F" w:rsidRDefault="003D3012" w:rsidP="005A1DF5">
            <w:pPr>
              <w:pStyle w:val="TableParagraph"/>
              <w:tabs>
                <w:tab w:val="left" w:pos="676"/>
                <w:tab w:val="center" w:pos="771"/>
              </w:tabs>
              <w:ind w:left="13"/>
              <w:jc w:val="center"/>
              <w:rPr>
                <w:rFonts w:asciiTheme="minorHAnsi" w:hAnsiTheme="minorHAnsi" w:cstheme="minorHAnsi"/>
                <w:color w:val="231F20"/>
                <w:w w:val="99"/>
                <w:sz w:val="22"/>
              </w:rPr>
            </w:pPr>
            <w:r w:rsidRPr="000A6C6F">
              <w:rPr>
                <w:rFonts w:asciiTheme="minorHAnsi" w:hAnsiTheme="minorHAnsi" w:cstheme="minorHAnsi"/>
                <w:color w:val="231F20"/>
                <w:w w:val="99"/>
                <w:sz w:val="22"/>
              </w:rPr>
              <w:t>14</w:t>
            </w:r>
          </w:p>
        </w:tc>
        <w:tc>
          <w:tcPr>
            <w:tcW w:w="400" w:type="dxa"/>
            <w:tcBorders>
              <w:top w:val="single" w:sz="8" w:space="0" w:color="000000" w:themeColor="text1"/>
              <w:bottom w:val="single" w:sz="8" w:space="0" w:color="000000" w:themeColor="text1"/>
            </w:tcBorders>
            <w:shd w:val="clear" w:color="auto" w:fill="auto"/>
            <w:vAlign w:val="center"/>
          </w:tcPr>
          <w:p w14:paraId="675F6542" w14:textId="77777777" w:rsidR="006417AA" w:rsidRPr="000A6C6F" w:rsidRDefault="006417AA" w:rsidP="005A1DF5">
            <w:pPr>
              <w:pStyle w:val="TableParagraph"/>
              <w:jc w:val="center"/>
              <w:rPr>
                <w:rFonts w:asciiTheme="minorHAnsi" w:hAnsiTheme="minorHAnsi" w:cstheme="minorHAnsi"/>
                <w:sz w:val="22"/>
                <w:lang w:val="el-GR"/>
              </w:rPr>
            </w:pPr>
          </w:p>
        </w:tc>
        <w:tc>
          <w:tcPr>
            <w:tcW w:w="400" w:type="dxa"/>
            <w:tcBorders>
              <w:top w:val="single" w:sz="8" w:space="0" w:color="000000" w:themeColor="text1"/>
              <w:bottom w:val="single" w:sz="8" w:space="0" w:color="000000" w:themeColor="text1"/>
            </w:tcBorders>
            <w:shd w:val="clear" w:color="auto" w:fill="DEEAF6" w:themeFill="accent1" w:themeFillTint="33"/>
            <w:vAlign w:val="center"/>
          </w:tcPr>
          <w:p w14:paraId="51BC848B" w14:textId="77777777" w:rsidR="006417AA" w:rsidRPr="000A6C6F" w:rsidRDefault="006417AA" w:rsidP="005A1DF5">
            <w:pPr>
              <w:pStyle w:val="TableParagraph"/>
              <w:jc w:val="center"/>
              <w:rPr>
                <w:rFonts w:asciiTheme="minorHAnsi" w:hAnsiTheme="minorHAnsi" w:cstheme="minorHAnsi"/>
                <w:sz w:val="22"/>
                <w:lang w:val="el-GR"/>
              </w:rPr>
            </w:pPr>
          </w:p>
        </w:tc>
        <w:tc>
          <w:tcPr>
            <w:tcW w:w="400" w:type="dxa"/>
            <w:tcBorders>
              <w:top w:val="single" w:sz="8" w:space="0" w:color="000000" w:themeColor="text1"/>
              <w:bottom w:val="single" w:sz="8" w:space="0" w:color="000000" w:themeColor="text1"/>
            </w:tcBorders>
            <w:shd w:val="clear" w:color="auto" w:fill="auto"/>
            <w:vAlign w:val="center"/>
          </w:tcPr>
          <w:p w14:paraId="4835B418" w14:textId="77777777" w:rsidR="006417AA" w:rsidRPr="000A6C6F" w:rsidRDefault="006417AA" w:rsidP="005A1DF5">
            <w:pPr>
              <w:pStyle w:val="TableParagraph"/>
              <w:jc w:val="center"/>
              <w:rPr>
                <w:rFonts w:asciiTheme="minorHAnsi" w:hAnsiTheme="minorHAnsi" w:cstheme="minorHAnsi"/>
                <w:sz w:val="22"/>
                <w:lang w:val="el-GR"/>
              </w:rPr>
            </w:pPr>
          </w:p>
        </w:tc>
        <w:tc>
          <w:tcPr>
            <w:tcW w:w="473" w:type="dxa"/>
            <w:tcBorders>
              <w:top w:val="single" w:sz="8" w:space="0" w:color="000000" w:themeColor="text1"/>
              <w:bottom w:val="single" w:sz="8" w:space="0" w:color="000000" w:themeColor="text1"/>
            </w:tcBorders>
            <w:shd w:val="clear" w:color="auto" w:fill="DEEAF6" w:themeFill="accent1" w:themeFillTint="33"/>
            <w:vAlign w:val="center"/>
          </w:tcPr>
          <w:p w14:paraId="4F4AD043" w14:textId="77777777" w:rsidR="006417AA" w:rsidRPr="000A6C6F" w:rsidRDefault="006417AA" w:rsidP="005A1DF5">
            <w:pPr>
              <w:pStyle w:val="TableParagraph"/>
              <w:ind w:right="127"/>
              <w:jc w:val="center"/>
              <w:rPr>
                <w:rFonts w:asciiTheme="minorHAnsi" w:hAnsiTheme="minorHAnsi" w:cstheme="minorHAnsi"/>
                <w:sz w:val="22"/>
                <w:lang w:val="el-GR"/>
              </w:rPr>
            </w:pPr>
          </w:p>
        </w:tc>
        <w:tc>
          <w:tcPr>
            <w:tcW w:w="368" w:type="dxa"/>
            <w:tcBorders>
              <w:top w:val="single" w:sz="8" w:space="0" w:color="000000" w:themeColor="text1"/>
              <w:bottom w:val="single" w:sz="8" w:space="0" w:color="000000" w:themeColor="text1"/>
            </w:tcBorders>
            <w:shd w:val="clear" w:color="auto" w:fill="auto"/>
            <w:vAlign w:val="center"/>
          </w:tcPr>
          <w:p w14:paraId="0424887D" w14:textId="77777777" w:rsidR="006417AA" w:rsidRPr="000A6C6F" w:rsidRDefault="006417AA" w:rsidP="005A1DF5">
            <w:pPr>
              <w:pStyle w:val="TableParagraph"/>
              <w:jc w:val="center"/>
              <w:rPr>
                <w:rFonts w:asciiTheme="minorHAnsi" w:hAnsiTheme="minorHAnsi" w:cstheme="minorHAnsi"/>
                <w:sz w:val="22"/>
                <w:lang w:val="el-GR"/>
              </w:rPr>
            </w:pPr>
          </w:p>
        </w:tc>
        <w:tc>
          <w:tcPr>
            <w:tcW w:w="482" w:type="dxa"/>
            <w:tcBorders>
              <w:top w:val="single" w:sz="8" w:space="0" w:color="000000" w:themeColor="text1"/>
              <w:bottom w:val="single" w:sz="8" w:space="0" w:color="000000" w:themeColor="text1"/>
            </w:tcBorders>
            <w:shd w:val="clear" w:color="auto" w:fill="DEEAF6" w:themeFill="accent1" w:themeFillTint="33"/>
            <w:vAlign w:val="center"/>
          </w:tcPr>
          <w:p w14:paraId="0894D757" w14:textId="77777777" w:rsidR="006417AA" w:rsidRPr="000A6C6F" w:rsidRDefault="006417AA" w:rsidP="005A1DF5">
            <w:pPr>
              <w:pStyle w:val="TableParagraph"/>
              <w:jc w:val="center"/>
              <w:rPr>
                <w:rFonts w:asciiTheme="minorHAnsi" w:hAnsiTheme="minorHAnsi" w:cstheme="minorHAnsi"/>
                <w:sz w:val="22"/>
                <w:lang w:val="el-GR"/>
              </w:rPr>
            </w:pPr>
          </w:p>
        </w:tc>
        <w:tc>
          <w:tcPr>
            <w:tcW w:w="567" w:type="dxa"/>
            <w:tcBorders>
              <w:top w:val="single" w:sz="8" w:space="0" w:color="000000" w:themeColor="text1"/>
              <w:bottom w:val="single" w:sz="8" w:space="0" w:color="000000" w:themeColor="text1"/>
            </w:tcBorders>
            <w:shd w:val="clear" w:color="auto" w:fill="auto"/>
          </w:tcPr>
          <w:p w14:paraId="5115D35C" w14:textId="77777777" w:rsidR="006417AA" w:rsidRPr="000A6C6F" w:rsidRDefault="006417AA" w:rsidP="005A1DF5">
            <w:pPr>
              <w:pStyle w:val="TableParagraph"/>
              <w:jc w:val="center"/>
              <w:rPr>
                <w:rFonts w:asciiTheme="minorHAnsi" w:hAnsiTheme="minorHAnsi" w:cstheme="minorHAnsi"/>
                <w:sz w:val="22"/>
                <w:lang w:val="el-GR"/>
              </w:rPr>
            </w:pPr>
          </w:p>
        </w:tc>
        <w:tc>
          <w:tcPr>
            <w:tcW w:w="567" w:type="dxa"/>
            <w:tcBorders>
              <w:top w:val="single" w:sz="8" w:space="0" w:color="000000" w:themeColor="text1"/>
              <w:bottom w:val="single" w:sz="8" w:space="0" w:color="000000" w:themeColor="text1"/>
            </w:tcBorders>
            <w:shd w:val="clear" w:color="auto" w:fill="DEEAF6" w:themeFill="accent1" w:themeFillTint="33"/>
          </w:tcPr>
          <w:p w14:paraId="4D5A5773" w14:textId="77777777" w:rsidR="006417AA" w:rsidRPr="000A6C6F" w:rsidRDefault="006417AA" w:rsidP="005A1DF5">
            <w:pPr>
              <w:pStyle w:val="TableParagraph"/>
              <w:jc w:val="center"/>
              <w:rPr>
                <w:rFonts w:asciiTheme="minorHAnsi" w:hAnsiTheme="minorHAnsi" w:cstheme="minorHAnsi"/>
                <w:sz w:val="22"/>
                <w:lang w:val="el-GR"/>
              </w:rPr>
            </w:pPr>
          </w:p>
        </w:tc>
        <w:tc>
          <w:tcPr>
            <w:tcW w:w="1102" w:type="dxa"/>
            <w:tcBorders>
              <w:top w:val="single" w:sz="8" w:space="0" w:color="000000" w:themeColor="text1"/>
              <w:bottom w:val="single" w:sz="8" w:space="0" w:color="000000" w:themeColor="text1"/>
            </w:tcBorders>
            <w:shd w:val="clear" w:color="auto" w:fill="DEEAF6" w:themeFill="accent1" w:themeFillTint="33"/>
          </w:tcPr>
          <w:p w14:paraId="1DD9A741" w14:textId="77777777" w:rsidR="006417AA" w:rsidRPr="000A6C6F" w:rsidRDefault="006417AA" w:rsidP="005A1DF5">
            <w:pPr>
              <w:pStyle w:val="TableParagraph"/>
              <w:jc w:val="center"/>
              <w:rPr>
                <w:rFonts w:asciiTheme="minorHAnsi" w:hAnsiTheme="minorHAnsi" w:cstheme="minorHAnsi"/>
                <w:sz w:val="22"/>
                <w:lang w:val="el-GR"/>
              </w:rPr>
            </w:pPr>
          </w:p>
        </w:tc>
      </w:tr>
      <w:tr w:rsidR="00E535D7" w:rsidRPr="003D3012" w14:paraId="25A374F1" w14:textId="77777777" w:rsidTr="00406881">
        <w:trPr>
          <w:trHeight w:val="681"/>
        </w:trPr>
        <w:tc>
          <w:tcPr>
            <w:tcW w:w="983" w:type="dxa"/>
            <w:tcBorders>
              <w:top w:val="single" w:sz="8" w:space="0" w:color="000000" w:themeColor="text1"/>
              <w:bottom w:val="single" w:sz="8" w:space="0" w:color="000000" w:themeColor="text1"/>
            </w:tcBorders>
            <w:shd w:val="clear" w:color="auto" w:fill="D9E2F3" w:themeFill="accent5" w:themeFillTint="33"/>
            <w:vAlign w:val="center"/>
          </w:tcPr>
          <w:p w14:paraId="22FE050A" w14:textId="68262BDB" w:rsidR="00E535D7" w:rsidRPr="000A6C6F" w:rsidRDefault="000D332E">
            <w:pPr>
              <w:pStyle w:val="TableParagraph"/>
              <w:jc w:val="center"/>
              <w:rPr>
                <w:rFonts w:asciiTheme="minorHAnsi" w:hAnsiTheme="minorHAnsi" w:cstheme="minorHAnsi"/>
                <w:sz w:val="22"/>
              </w:rPr>
            </w:pPr>
            <w:r>
              <w:rPr>
                <w:rFonts w:asciiTheme="minorHAnsi" w:hAnsiTheme="minorHAnsi" w:cstheme="minorHAnsi"/>
                <w:sz w:val="22"/>
              </w:rPr>
              <w:t>I</w:t>
            </w:r>
            <w:r w:rsidR="00E535D7">
              <w:rPr>
                <w:rFonts w:asciiTheme="minorHAnsi" w:hAnsiTheme="minorHAnsi" w:cstheme="minorHAnsi"/>
                <w:sz w:val="22"/>
              </w:rPr>
              <w:t>i</w:t>
            </w:r>
          </w:p>
        </w:tc>
        <w:tc>
          <w:tcPr>
            <w:tcW w:w="3566" w:type="dxa"/>
            <w:tcBorders>
              <w:top w:val="single" w:sz="8" w:space="0" w:color="000000" w:themeColor="text1"/>
              <w:bottom w:val="single" w:sz="8" w:space="0" w:color="000000" w:themeColor="text1"/>
            </w:tcBorders>
            <w:shd w:val="clear" w:color="auto" w:fill="D9E2F3" w:themeFill="accent5" w:themeFillTint="33"/>
            <w:vAlign w:val="center"/>
          </w:tcPr>
          <w:p w14:paraId="061424A2" w14:textId="3A30C59D" w:rsidR="00E535D7" w:rsidRPr="000D332E" w:rsidRDefault="000D332E">
            <w:pPr>
              <w:pStyle w:val="TableParagraph"/>
              <w:jc w:val="center"/>
              <w:rPr>
                <w:rFonts w:asciiTheme="minorHAnsi" w:hAnsiTheme="minorHAnsi" w:cstheme="minorHAnsi"/>
                <w:sz w:val="22"/>
                <w:lang w:val="el-GR"/>
              </w:rPr>
            </w:pPr>
            <w:r>
              <w:rPr>
                <w:rFonts w:asciiTheme="minorHAnsi" w:hAnsiTheme="minorHAnsi" w:cstheme="minorHAnsi"/>
                <w:sz w:val="22"/>
                <w:lang w:val="el-GR"/>
              </w:rPr>
              <w:t>Περιοδικές Αναφορές</w:t>
            </w:r>
          </w:p>
        </w:tc>
        <w:tc>
          <w:tcPr>
            <w:tcW w:w="856" w:type="dxa"/>
            <w:tcBorders>
              <w:top w:val="single" w:sz="8" w:space="0" w:color="000000" w:themeColor="text1"/>
              <w:bottom w:val="single" w:sz="8" w:space="0" w:color="000000" w:themeColor="text1"/>
            </w:tcBorders>
            <w:shd w:val="clear" w:color="auto" w:fill="auto"/>
            <w:vAlign w:val="center"/>
          </w:tcPr>
          <w:p w14:paraId="4DCDFFB7" w14:textId="095B5BD2" w:rsidR="00E535D7" w:rsidRPr="000A6C6F" w:rsidRDefault="000D332E" w:rsidP="005A1DF5">
            <w:pPr>
              <w:pStyle w:val="TableParagraph"/>
              <w:tabs>
                <w:tab w:val="left" w:pos="676"/>
                <w:tab w:val="center" w:pos="771"/>
              </w:tabs>
              <w:ind w:left="13"/>
              <w:jc w:val="center"/>
              <w:rPr>
                <w:rFonts w:asciiTheme="minorHAnsi" w:hAnsiTheme="minorHAnsi" w:cstheme="minorHAnsi"/>
                <w:color w:val="231F20"/>
                <w:w w:val="99"/>
                <w:sz w:val="22"/>
                <w:lang w:val="el-GR"/>
              </w:rPr>
            </w:pPr>
            <w:r>
              <w:rPr>
                <w:rFonts w:asciiTheme="minorHAnsi" w:hAnsiTheme="minorHAnsi" w:cstheme="minorHAnsi"/>
                <w:color w:val="231F20"/>
                <w:w w:val="99"/>
                <w:sz w:val="22"/>
                <w:lang w:val="el-GR"/>
              </w:rPr>
              <w:t>14</w:t>
            </w:r>
          </w:p>
        </w:tc>
        <w:tc>
          <w:tcPr>
            <w:tcW w:w="400" w:type="dxa"/>
            <w:tcBorders>
              <w:top w:val="single" w:sz="8" w:space="0" w:color="000000" w:themeColor="text1"/>
              <w:bottom w:val="single" w:sz="8" w:space="0" w:color="000000" w:themeColor="text1"/>
            </w:tcBorders>
            <w:shd w:val="clear" w:color="auto" w:fill="auto"/>
            <w:vAlign w:val="center"/>
          </w:tcPr>
          <w:p w14:paraId="72D7F767" w14:textId="77777777" w:rsidR="00E535D7" w:rsidRPr="000D332E" w:rsidRDefault="00E535D7" w:rsidP="005A1DF5">
            <w:pPr>
              <w:pStyle w:val="TableParagraph"/>
              <w:jc w:val="center"/>
              <w:rPr>
                <w:rFonts w:asciiTheme="minorHAnsi" w:hAnsiTheme="minorHAnsi" w:cstheme="minorHAnsi"/>
                <w:sz w:val="22"/>
                <w:lang w:val="el-GR"/>
              </w:rPr>
            </w:pPr>
          </w:p>
        </w:tc>
        <w:tc>
          <w:tcPr>
            <w:tcW w:w="400" w:type="dxa"/>
            <w:tcBorders>
              <w:top w:val="single" w:sz="8" w:space="0" w:color="000000" w:themeColor="text1"/>
              <w:bottom w:val="single" w:sz="8" w:space="0" w:color="000000" w:themeColor="text1"/>
            </w:tcBorders>
            <w:shd w:val="clear" w:color="auto" w:fill="DEEAF6" w:themeFill="accent1" w:themeFillTint="33"/>
            <w:vAlign w:val="center"/>
          </w:tcPr>
          <w:p w14:paraId="623B2825" w14:textId="77777777" w:rsidR="00E535D7" w:rsidRPr="009B6432" w:rsidRDefault="00E535D7" w:rsidP="005A1DF5">
            <w:pPr>
              <w:pStyle w:val="TableParagraph"/>
              <w:jc w:val="center"/>
              <w:rPr>
                <w:rFonts w:asciiTheme="minorHAnsi" w:hAnsiTheme="minorHAnsi" w:cstheme="minorHAnsi"/>
                <w:sz w:val="22"/>
                <w:lang w:val="el-GR"/>
              </w:rPr>
            </w:pPr>
          </w:p>
        </w:tc>
        <w:tc>
          <w:tcPr>
            <w:tcW w:w="400" w:type="dxa"/>
            <w:tcBorders>
              <w:top w:val="single" w:sz="8" w:space="0" w:color="000000" w:themeColor="text1"/>
              <w:bottom w:val="single" w:sz="8" w:space="0" w:color="000000" w:themeColor="text1"/>
            </w:tcBorders>
            <w:shd w:val="clear" w:color="auto" w:fill="auto"/>
            <w:vAlign w:val="center"/>
          </w:tcPr>
          <w:p w14:paraId="12800BDB" w14:textId="77777777" w:rsidR="00E535D7" w:rsidRPr="003D3012" w:rsidRDefault="00E535D7" w:rsidP="005A1DF5">
            <w:pPr>
              <w:pStyle w:val="TableParagraph"/>
              <w:jc w:val="center"/>
              <w:rPr>
                <w:rFonts w:asciiTheme="minorHAnsi" w:hAnsiTheme="minorHAnsi" w:cstheme="minorHAnsi"/>
                <w:sz w:val="22"/>
                <w:lang w:val="el-GR"/>
              </w:rPr>
            </w:pPr>
          </w:p>
        </w:tc>
        <w:tc>
          <w:tcPr>
            <w:tcW w:w="473" w:type="dxa"/>
            <w:tcBorders>
              <w:top w:val="single" w:sz="8" w:space="0" w:color="000000" w:themeColor="text1"/>
              <w:bottom w:val="single" w:sz="8" w:space="0" w:color="000000" w:themeColor="text1"/>
            </w:tcBorders>
            <w:shd w:val="clear" w:color="auto" w:fill="DEEAF6" w:themeFill="accent1" w:themeFillTint="33"/>
            <w:vAlign w:val="center"/>
          </w:tcPr>
          <w:p w14:paraId="55538010" w14:textId="77777777" w:rsidR="00E535D7" w:rsidRPr="003D3012" w:rsidRDefault="00E535D7" w:rsidP="005A1DF5">
            <w:pPr>
              <w:pStyle w:val="TableParagraph"/>
              <w:ind w:right="127"/>
              <w:jc w:val="center"/>
              <w:rPr>
                <w:rFonts w:asciiTheme="minorHAnsi" w:hAnsiTheme="minorHAnsi" w:cstheme="minorHAnsi"/>
                <w:sz w:val="22"/>
                <w:lang w:val="el-GR"/>
              </w:rPr>
            </w:pPr>
          </w:p>
        </w:tc>
        <w:tc>
          <w:tcPr>
            <w:tcW w:w="368" w:type="dxa"/>
            <w:tcBorders>
              <w:top w:val="single" w:sz="8" w:space="0" w:color="000000" w:themeColor="text1"/>
              <w:bottom w:val="single" w:sz="8" w:space="0" w:color="000000" w:themeColor="text1"/>
            </w:tcBorders>
            <w:shd w:val="clear" w:color="auto" w:fill="auto"/>
            <w:vAlign w:val="center"/>
          </w:tcPr>
          <w:p w14:paraId="7F64C5CB" w14:textId="77777777" w:rsidR="00E535D7" w:rsidRPr="003D3012" w:rsidRDefault="00E535D7" w:rsidP="005A1DF5">
            <w:pPr>
              <w:pStyle w:val="TableParagraph"/>
              <w:jc w:val="center"/>
              <w:rPr>
                <w:rFonts w:asciiTheme="minorHAnsi" w:hAnsiTheme="minorHAnsi" w:cstheme="minorHAnsi"/>
                <w:sz w:val="22"/>
                <w:lang w:val="el-GR"/>
              </w:rPr>
            </w:pPr>
          </w:p>
        </w:tc>
        <w:tc>
          <w:tcPr>
            <w:tcW w:w="482" w:type="dxa"/>
            <w:tcBorders>
              <w:top w:val="single" w:sz="8" w:space="0" w:color="000000" w:themeColor="text1"/>
              <w:bottom w:val="single" w:sz="8" w:space="0" w:color="000000" w:themeColor="text1"/>
            </w:tcBorders>
            <w:shd w:val="clear" w:color="auto" w:fill="DEEAF6" w:themeFill="accent1" w:themeFillTint="33"/>
            <w:vAlign w:val="center"/>
          </w:tcPr>
          <w:p w14:paraId="5804F0BC" w14:textId="77777777" w:rsidR="00E535D7" w:rsidRPr="003D3012" w:rsidRDefault="00E535D7" w:rsidP="005A1DF5">
            <w:pPr>
              <w:pStyle w:val="TableParagraph"/>
              <w:jc w:val="center"/>
              <w:rPr>
                <w:rFonts w:asciiTheme="minorHAnsi" w:hAnsiTheme="minorHAnsi" w:cstheme="minorHAnsi"/>
                <w:sz w:val="22"/>
                <w:lang w:val="el-GR"/>
              </w:rPr>
            </w:pPr>
          </w:p>
        </w:tc>
        <w:tc>
          <w:tcPr>
            <w:tcW w:w="567" w:type="dxa"/>
            <w:tcBorders>
              <w:top w:val="single" w:sz="8" w:space="0" w:color="000000" w:themeColor="text1"/>
              <w:bottom w:val="single" w:sz="8" w:space="0" w:color="000000" w:themeColor="text1"/>
            </w:tcBorders>
            <w:shd w:val="clear" w:color="auto" w:fill="auto"/>
          </w:tcPr>
          <w:p w14:paraId="50943D07" w14:textId="77777777" w:rsidR="00E535D7" w:rsidRPr="003D3012" w:rsidRDefault="00E535D7" w:rsidP="005A1DF5">
            <w:pPr>
              <w:pStyle w:val="TableParagraph"/>
              <w:jc w:val="center"/>
              <w:rPr>
                <w:rFonts w:asciiTheme="minorHAnsi" w:hAnsiTheme="minorHAnsi" w:cstheme="minorHAnsi"/>
                <w:sz w:val="22"/>
                <w:lang w:val="el-GR"/>
              </w:rPr>
            </w:pPr>
          </w:p>
        </w:tc>
        <w:tc>
          <w:tcPr>
            <w:tcW w:w="567" w:type="dxa"/>
            <w:tcBorders>
              <w:top w:val="single" w:sz="8" w:space="0" w:color="000000" w:themeColor="text1"/>
              <w:bottom w:val="single" w:sz="8" w:space="0" w:color="000000" w:themeColor="text1"/>
            </w:tcBorders>
            <w:shd w:val="clear" w:color="auto" w:fill="DEEAF6" w:themeFill="accent1" w:themeFillTint="33"/>
          </w:tcPr>
          <w:p w14:paraId="61F6227D" w14:textId="77777777" w:rsidR="00E535D7" w:rsidRPr="003D3012" w:rsidRDefault="00E535D7" w:rsidP="005A1DF5">
            <w:pPr>
              <w:pStyle w:val="TableParagraph"/>
              <w:jc w:val="center"/>
              <w:rPr>
                <w:rFonts w:asciiTheme="minorHAnsi" w:hAnsiTheme="minorHAnsi" w:cstheme="minorHAnsi"/>
                <w:sz w:val="22"/>
                <w:lang w:val="el-GR"/>
              </w:rPr>
            </w:pPr>
          </w:p>
        </w:tc>
        <w:tc>
          <w:tcPr>
            <w:tcW w:w="1102" w:type="dxa"/>
            <w:tcBorders>
              <w:top w:val="single" w:sz="8" w:space="0" w:color="000000" w:themeColor="text1"/>
              <w:bottom w:val="single" w:sz="8" w:space="0" w:color="000000" w:themeColor="text1"/>
            </w:tcBorders>
            <w:shd w:val="clear" w:color="auto" w:fill="DEEAF6" w:themeFill="accent1" w:themeFillTint="33"/>
          </w:tcPr>
          <w:p w14:paraId="3A95F34C" w14:textId="77777777" w:rsidR="00E535D7" w:rsidRPr="003D3012" w:rsidRDefault="00E535D7" w:rsidP="005A1DF5">
            <w:pPr>
              <w:pStyle w:val="TableParagraph"/>
              <w:jc w:val="center"/>
              <w:rPr>
                <w:rFonts w:asciiTheme="minorHAnsi" w:hAnsiTheme="minorHAnsi" w:cstheme="minorHAnsi"/>
                <w:sz w:val="22"/>
                <w:lang w:val="el-GR"/>
              </w:rPr>
            </w:pPr>
          </w:p>
        </w:tc>
      </w:tr>
    </w:tbl>
    <w:p w14:paraId="0E97AE19" w14:textId="77777777" w:rsidR="006417AA" w:rsidRDefault="006417AA" w:rsidP="00FB6C27">
      <w:pPr>
        <w:spacing w:line="302" w:lineRule="auto"/>
        <w:ind w:right="594"/>
        <w:rPr>
          <w:rFonts w:asciiTheme="minorHAnsi" w:hAnsiTheme="minorHAnsi" w:cstheme="minorHAnsi"/>
          <w:szCs w:val="22"/>
          <w:lang w:val="el-GR"/>
        </w:rPr>
      </w:pPr>
    </w:p>
    <w:p w14:paraId="24DA1902" w14:textId="77777777" w:rsidR="006417AA" w:rsidRDefault="006417AA" w:rsidP="00FB6C27">
      <w:pPr>
        <w:spacing w:line="302" w:lineRule="auto"/>
        <w:ind w:right="594"/>
        <w:rPr>
          <w:rFonts w:asciiTheme="minorHAnsi" w:hAnsiTheme="minorHAnsi" w:cstheme="minorHAnsi"/>
          <w:szCs w:val="22"/>
          <w:lang w:val="el-GR"/>
        </w:rPr>
      </w:pPr>
    </w:p>
    <w:p w14:paraId="3488DE19" w14:textId="77777777" w:rsidR="006417AA" w:rsidRDefault="006417AA" w:rsidP="00FB6C27">
      <w:pPr>
        <w:spacing w:line="302" w:lineRule="auto"/>
        <w:ind w:right="594"/>
        <w:rPr>
          <w:rFonts w:asciiTheme="minorHAnsi" w:hAnsiTheme="minorHAnsi" w:cstheme="minorHAnsi"/>
          <w:szCs w:val="22"/>
          <w:lang w:val="el-GR"/>
        </w:rPr>
      </w:pPr>
    </w:p>
    <w:p w14:paraId="43A66784" w14:textId="77777777" w:rsidR="006417AA" w:rsidRDefault="006417AA" w:rsidP="00FB6C27">
      <w:pPr>
        <w:spacing w:line="302" w:lineRule="auto"/>
        <w:ind w:right="594"/>
        <w:rPr>
          <w:rFonts w:asciiTheme="minorHAnsi" w:hAnsiTheme="minorHAnsi" w:cstheme="minorHAnsi"/>
          <w:szCs w:val="22"/>
          <w:lang w:val="el-GR"/>
        </w:rPr>
      </w:pPr>
    </w:p>
    <w:p w14:paraId="34FFCE73" w14:textId="45AC4187" w:rsidR="000E55E8" w:rsidRPr="00C94F4C" w:rsidRDefault="00A52AB7" w:rsidP="000E55E8">
      <w:pPr>
        <w:pStyle w:val="2"/>
        <w:numPr>
          <w:ilvl w:val="1"/>
          <w:numId w:val="5"/>
        </w:numPr>
        <w:pBdr>
          <w:bottom w:val="single" w:sz="12" w:space="0" w:color="000080"/>
        </w:pBdr>
        <w:ind w:left="2977" w:hanging="2845"/>
        <w:rPr>
          <w:rFonts w:asciiTheme="minorHAnsi" w:hAnsiTheme="minorHAnsi" w:cstheme="minorHAnsi"/>
          <w:lang w:val="el-GR"/>
        </w:rPr>
      </w:pPr>
      <w:bookmarkStart w:id="176" w:name="_Toc133921695"/>
      <w:r>
        <w:rPr>
          <w:rFonts w:asciiTheme="minorHAnsi" w:hAnsiTheme="minorHAnsi" w:cstheme="minorHAnsi"/>
          <w:lang w:val="el-GR"/>
        </w:rPr>
        <w:lastRenderedPageBreak/>
        <w:t>Οικονομικό αντικείμενο της σύμβασης</w:t>
      </w:r>
      <w:bookmarkEnd w:id="176"/>
    </w:p>
    <w:p w14:paraId="65C7A76E" w14:textId="77777777" w:rsidR="009C08AD" w:rsidRPr="00C94F4C" w:rsidRDefault="009C08AD" w:rsidP="009C08AD">
      <w:pPr>
        <w:rPr>
          <w:rFonts w:asciiTheme="minorHAnsi" w:hAnsiTheme="minorHAnsi" w:cstheme="minorHAnsi"/>
          <w:lang w:val="el-GR"/>
        </w:rPr>
      </w:pPr>
    </w:p>
    <w:p w14:paraId="3DE69BE9" w14:textId="4A8AE981" w:rsidR="009C08AD" w:rsidRPr="00C94F4C" w:rsidRDefault="007D74A6" w:rsidP="009C08AD">
      <w:pPr>
        <w:pStyle w:val="aff2"/>
        <w:numPr>
          <w:ilvl w:val="0"/>
          <w:numId w:val="304"/>
        </w:numPr>
        <w:rPr>
          <w:rFonts w:asciiTheme="minorHAnsi" w:hAnsiTheme="minorHAnsi" w:cstheme="minorHAnsi"/>
          <w:b/>
          <w:bCs/>
          <w:lang w:val="el-GR"/>
        </w:rPr>
      </w:pPr>
      <w:r w:rsidRPr="00C94F4C">
        <w:rPr>
          <w:rFonts w:asciiTheme="minorHAnsi" w:hAnsiTheme="minorHAnsi" w:cstheme="minorHAnsi"/>
          <w:b/>
          <w:bCs/>
          <w:lang w:val="el-GR"/>
        </w:rPr>
        <w:t>Έτοιμο Λογισμικό</w:t>
      </w:r>
    </w:p>
    <w:tbl>
      <w:tblPr>
        <w:tblW w:w="10526" w:type="dxa"/>
        <w:jc w:val="center"/>
        <w:tblLook w:val="04A0" w:firstRow="1" w:lastRow="0" w:firstColumn="1" w:lastColumn="0" w:noHBand="0" w:noVBand="1"/>
      </w:tblPr>
      <w:tblGrid>
        <w:gridCol w:w="578"/>
        <w:gridCol w:w="2878"/>
        <w:gridCol w:w="1246"/>
        <w:gridCol w:w="1295"/>
        <w:gridCol w:w="1588"/>
        <w:gridCol w:w="1474"/>
        <w:gridCol w:w="1467"/>
      </w:tblGrid>
      <w:tr w:rsidR="007F7886" w:rsidRPr="00C94F4C" w14:paraId="6FA490F1" w14:textId="77777777" w:rsidTr="00822C5F">
        <w:trPr>
          <w:trHeight w:val="59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06D5CDF"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E908983"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9F850C4"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ΠΟΣΟΤΗΤΑ</w:t>
            </w:r>
          </w:p>
        </w:tc>
        <w:tc>
          <w:tcPr>
            <w:tcW w:w="2883" w:type="dxa"/>
            <w:gridSpan w:val="2"/>
            <w:tcBorders>
              <w:top w:val="single" w:sz="4" w:space="0" w:color="auto"/>
              <w:left w:val="nil"/>
              <w:bottom w:val="single" w:sz="4" w:space="0" w:color="auto"/>
              <w:right w:val="single" w:sz="4" w:space="0" w:color="auto"/>
            </w:tcBorders>
            <w:shd w:val="clear" w:color="000000" w:fill="BFBFBF"/>
            <w:vAlign w:val="center"/>
            <w:hideMark/>
          </w:tcPr>
          <w:p w14:paraId="663F3170"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ΑΞΙΑ ΧΩΡΙΣ ΦΠΑ [€]</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1588568"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ΦΠΑ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C02B9F3"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ΜΕ ΦΠΑ [€]</w:t>
            </w:r>
          </w:p>
        </w:tc>
      </w:tr>
      <w:tr w:rsidR="00A70CD6" w:rsidRPr="00C94F4C" w14:paraId="6B7FB426" w14:textId="77777777" w:rsidTr="00822C5F">
        <w:trPr>
          <w:trHeight w:val="5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95C73" w14:textId="77777777" w:rsidR="00BF6FB9" w:rsidRPr="00C94F4C" w:rsidRDefault="00BF6FB9" w:rsidP="00BF6FB9">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C54A8" w14:textId="77777777" w:rsidR="00BF6FB9" w:rsidRPr="00C94F4C" w:rsidRDefault="00BF6FB9" w:rsidP="00BF6FB9">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8A9AA" w14:textId="77777777" w:rsidR="00BF6FB9" w:rsidRPr="00C94F4C" w:rsidRDefault="00BF6FB9" w:rsidP="00BF6FB9">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30E1C988"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ΤΙΜΗ ΜΟΝΑΔΑΣ</w:t>
            </w:r>
          </w:p>
        </w:tc>
        <w:tc>
          <w:tcPr>
            <w:tcW w:w="1588" w:type="dxa"/>
            <w:tcBorders>
              <w:top w:val="nil"/>
              <w:left w:val="nil"/>
              <w:bottom w:val="single" w:sz="4" w:space="0" w:color="auto"/>
              <w:right w:val="single" w:sz="4" w:space="0" w:color="auto"/>
            </w:tcBorders>
            <w:shd w:val="clear" w:color="000000" w:fill="BFBFBF"/>
            <w:vAlign w:val="center"/>
            <w:hideMark/>
          </w:tcPr>
          <w:p w14:paraId="60FD3A06"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DA7ED4A" w14:textId="77777777" w:rsidR="00BF6FB9" w:rsidRPr="00C94F4C" w:rsidRDefault="00BF6FB9" w:rsidP="00BF6FB9">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72C6A" w14:textId="77777777" w:rsidR="00BF6FB9" w:rsidRPr="00C94F4C" w:rsidRDefault="00BF6FB9" w:rsidP="00BF6FB9">
            <w:pPr>
              <w:suppressAutoHyphens w:val="0"/>
              <w:spacing w:after="0"/>
              <w:jc w:val="left"/>
              <w:rPr>
                <w:rFonts w:asciiTheme="minorHAnsi" w:hAnsiTheme="minorHAnsi" w:cstheme="minorHAnsi"/>
                <w:b/>
                <w:bCs/>
                <w:color w:val="000000"/>
                <w:szCs w:val="22"/>
                <w:lang w:val="en-US" w:eastAsia="en-US"/>
              </w:rPr>
            </w:pPr>
          </w:p>
        </w:tc>
      </w:tr>
      <w:tr w:rsidR="007F7886" w:rsidRPr="00C94F4C" w14:paraId="4CB10807" w14:textId="77777777" w:rsidTr="00822C5F">
        <w:trPr>
          <w:trHeight w:val="599"/>
          <w:jc w:val="center"/>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1D2F0740"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3035D607"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1C6091BA"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3FC3557A"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1588" w:type="dxa"/>
            <w:tcBorders>
              <w:top w:val="nil"/>
              <w:left w:val="nil"/>
              <w:bottom w:val="single" w:sz="4" w:space="0" w:color="auto"/>
              <w:right w:val="single" w:sz="4" w:space="0" w:color="auto"/>
            </w:tcBorders>
            <w:shd w:val="clear" w:color="000000" w:fill="BFBFBF"/>
            <w:vAlign w:val="center"/>
            <w:hideMark/>
          </w:tcPr>
          <w:p w14:paraId="43B2F90B"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1474" w:type="dxa"/>
            <w:tcBorders>
              <w:top w:val="nil"/>
              <w:left w:val="nil"/>
              <w:bottom w:val="single" w:sz="4" w:space="0" w:color="auto"/>
              <w:right w:val="single" w:sz="4" w:space="0" w:color="auto"/>
            </w:tcBorders>
            <w:shd w:val="clear" w:color="000000" w:fill="BFBFBF"/>
            <w:vAlign w:val="center"/>
            <w:hideMark/>
          </w:tcPr>
          <w:p w14:paraId="4408FF07"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282C75D4"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r>
      <w:tr w:rsidR="007F7886" w:rsidRPr="00C94F4C" w14:paraId="710E2171" w14:textId="77777777" w:rsidTr="00822C5F">
        <w:trPr>
          <w:trHeight w:val="59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8DCF5B" w14:textId="77777777" w:rsidR="00BF6FB9" w:rsidRPr="00C94F4C" w:rsidRDefault="00BF6FB9" w:rsidP="00BF6FB9">
            <w:pPr>
              <w:suppressAutoHyphens w:val="0"/>
              <w:spacing w:after="0"/>
              <w:jc w:val="right"/>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6158B597" w14:textId="7446E26E" w:rsidR="00BF6FB9" w:rsidRPr="00C25A3F" w:rsidRDefault="00A52AB7" w:rsidP="00BF6FB9">
            <w:pPr>
              <w:suppressAutoHyphens w:val="0"/>
              <w:spacing w:after="0"/>
              <w:jc w:val="left"/>
              <w:rPr>
                <w:rFonts w:asciiTheme="minorHAnsi" w:hAnsiTheme="minorHAnsi" w:cstheme="minorHAnsi"/>
                <w:color w:val="000000"/>
                <w:szCs w:val="22"/>
                <w:lang w:val="el-GR" w:eastAsia="en-US"/>
              </w:rPr>
            </w:pPr>
            <w:r w:rsidRPr="00C25A3F">
              <w:rPr>
                <w:rFonts w:asciiTheme="minorHAnsi" w:hAnsiTheme="minorHAnsi" w:cstheme="minorHAnsi"/>
                <w:color w:val="000000"/>
                <w:szCs w:val="22"/>
                <w:lang w:val="el-GR" w:eastAsia="en-US"/>
              </w:rPr>
              <w:t>Ά</w:t>
            </w:r>
            <w:r w:rsidR="00BF6FB9" w:rsidRPr="00C25A3F">
              <w:rPr>
                <w:rFonts w:asciiTheme="minorHAnsi" w:hAnsiTheme="minorHAnsi" w:cstheme="minorHAnsi"/>
                <w:color w:val="000000"/>
                <w:szCs w:val="22"/>
                <w:lang w:val="el-GR" w:eastAsia="en-US"/>
              </w:rPr>
              <w:t>δειες λογισμικ</w:t>
            </w:r>
            <w:r w:rsidR="00C25A3F" w:rsidRPr="00C25A3F">
              <w:rPr>
                <w:rFonts w:asciiTheme="minorHAnsi" w:hAnsiTheme="minorHAnsi" w:cstheme="minorHAnsi"/>
                <w:color w:val="000000"/>
                <w:szCs w:val="22"/>
                <w:lang w:val="el-GR" w:eastAsia="en-US"/>
              </w:rPr>
              <w:t>ών</w:t>
            </w:r>
            <w:r w:rsidR="00BF6FB9" w:rsidRPr="00C25A3F">
              <w:rPr>
                <w:rFonts w:asciiTheme="minorHAnsi" w:hAnsiTheme="minorHAnsi" w:cstheme="minorHAnsi"/>
                <w:color w:val="000000"/>
                <w:szCs w:val="22"/>
                <w:lang w:val="el-GR" w:eastAsia="en-US"/>
              </w:rPr>
              <w:t xml:space="preserve"> (πχ </w:t>
            </w:r>
            <w:r w:rsidR="00C25A3F" w:rsidRPr="00C25A3F">
              <w:rPr>
                <w:rFonts w:asciiTheme="minorHAnsi" w:hAnsiTheme="minorHAnsi" w:cstheme="minorHAnsi"/>
                <w:color w:val="000000"/>
                <w:szCs w:val="22"/>
                <w:lang w:val="el-GR" w:eastAsia="en-US"/>
              </w:rPr>
              <w:t>ά</w:t>
            </w:r>
            <w:r w:rsidR="00BF6FB9" w:rsidRPr="00C25A3F">
              <w:rPr>
                <w:rFonts w:asciiTheme="minorHAnsi" w:hAnsiTheme="minorHAnsi" w:cstheme="minorHAnsi"/>
                <w:color w:val="000000"/>
                <w:szCs w:val="22"/>
                <w:lang w:val="el-GR" w:eastAsia="en-US"/>
              </w:rPr>
              <w:t>δειες λογισμικο</w:t>
            </w:r>
            <w:r w:rsidR="00C25A3F" w:rsidRPr="00C25A3F">
              <w:rPr>
                <w:rFonts w:asciiTheme="minorHAnsi" w:hAnsiTheme="minorHAnsi" w:cstheme="minorHAnsi"/>
                <w:color w:val="000000"/>
                <w:szCs w:val="22"/>
                <w:lang w:val="el-GR" w:eastAsia="en-US"/>
              </w:rPr>
              <w:t xml:space="preserve">ύ </w:t>
            </w:r>
            <w:r w:rsidR="00BF6FB9" w:rsidRPr="00C25A3F">
              <w:rPr>
                <w:rFonts w:asciiTheme="minorHAnsi" w:hAnsiTheme="minorHAnsi" w:cstheme="minorHAnsi"/>
                <w:color w:val="000000"/>
                <w:szCs w:val="22"/>
                <w:lang w:val="el-GR" w:eastAsia="en-US"/>
              </w:rPr>
              <w:t xml:space="preserve">διαδραστικών, </w:t>
            </w:r>
            <w:proofErr w:type="spellStart"/>
            <w:r w:rsidR="00BF6FB9" w:rsidRPr="00C25A3F">
              <w:rPr>
                <w:rFonts w:asciiTheme="minorHAnsi" w:hAnsiTheme="minorHAnsi" w:cstheme="minorHAnsi"/>
                <w:color w:val="000000"/>
                <w:szCs w:val="22"/>
                <w:lang w:val="el-GR" w:eastAsia="en-US"/>
              </w:rPr>
              <w:t>τηλεφωνικου</w:t>
            </w:r>
            <w:proofErr w:type="spellEnd"/>
            <w:r w:rsidR="00BF6FB9" w:rsidRPr="00C25A3F">
              <w:rPr>
                <w:rFonts w:asciiTheme="minorHAnsi" w:hAnsiTheme="minorHAnsi" w:cstheme="minorHAnsi"/>
                <w:color w:val="000000"/>
                <w:szCs w:val="22"/>
                <w:lang w:val="el-GR" w:eastAsia="en-US"/>
              </w:rPr>
              <w:t xml:space="preserve"> κέντρου, </w:t>
            </w:r>
            <w:r w:rsidR="00BF6FB9" w:rsidRPr="00C25A3F">
              <w:rPr>
                <w:rFonts w:asciiTheme="minorHAnsi" w:hAnsiTheme="minorHAnsi" w:cstheme="minorHAnsi"/>
                <w:color w:val="000000"/>
                <w:szCs w:val="22"/>
                <w:lang w:val="en-US" w:eastAsia="en-US"/>
              </w:rPr>
              <w:t>web</w:t>
            </w:r>
            <w:r w:rsidR="00BF6FB9" w:rsidRPr="00C25A3F">
              <w:rPr>
                <w:rFonts w:asciiTheme="minorHAnsi" w:hAnsiTheme="minorHAnsi" w:cstheme="minorHAnsi"/>
                <w:color w:val="000000"/>
                <w:szCs w:val="22"/>
                <w:lang w:val="el-GR" w:eastAsia="en-US"/>
              </w:rPr>
              <w:t xml:space="preserve"> </w:t>
            </w:r>
            <w:r w:rsidR="00BF6FB9" w:rsidRPr="00C25A3F">
              <w:rPr>
                <w:rFonts w:asciiTheme="minorHAnsi" w:hAnsiTheme="minorHAnsi" w:cstheme="minorHAnsi"/>
                <w:color w:val="000000"/>
                <w:szCs w:val="22"/>
                <w:lang w:val="en-US" w:eastAsia="en-US"/>
              </w:rPr>
              <w:t>conference</w:t>
            </w:r>
            <w:r w:rsidR="00BF6FB9" w:rsidRPr="00C25A3F">
              <w:rPr>
                <w:rFonts w:asciiTheme="minorHAnsi" w:hAnsiTheme="minorHAnsi" w:cstheme="minorHAnsi"/>
                <w:color w:val="000000"/>
                <w:szCs w:val="22"/>
                <w:lang w:val="el-GR" w:eastAsia="en-US"/>
              </w:rPr>
              <w:t xml:space="preserve"> κλπ)</w:t>
            </w:r>
          </w:p>
        </w:tc>
        <w:tc>
          <w:tcPr>
            <w:tcW w:w="0" w:type="auto"/>
            <w:tcBorders>
              <w:top w:val="nil"/>
              <w:left w:val="nil"/>
              <w:bottom w:val="single" w:sz="4" w:space="0" w:color="auto"/>
              <w:right w:val="single" w:sz="4" w:space="0" w:color="auto"/>
            </w:tcBorders>
            <w:shd w:val="clear" w:color="000000" w:fill="FFFFFF"/>
            <w:vAlign w:val="center"/>
            <w:hideMark/>
          </w:tcPr>
          <w:p w14:paraId="233B5266" w14:textId="1F3A895B" w:rsidR="00BF6FB9" w:rsidRPr="00C94F4C" w:rsidRDefault="00D252E0" w:rsidP="00BF6FB9">
            <w:pPr>
              <w:suppressAutoHyphens w:val="0"/>
              <w:spacing w:after="0"/>
              <w:jc w:val="center"/>
              <w:rPr>
                <w:rFonts w:asciiTheme="minorHAnsi" w:hAnsiTheme="minorHAnsi" w:cstheme="minorHAnsi"/>
                <w:szCs w:val="22"/>
                <w:lang w:val="el-GR" w:eastAsia="en-US"/>
              </w:rPr>
            </w:pPr>
            <w:r>
              <w:rPr>
                <w:rFonts w:asciiTheme="minorHAnsi" w:hAnsiTheme="minorHAnsi" w:cstheme="minorHAnsi"/>
                <w:szCs w:val="22"/>
                <w:lang w:val="el-GR" w:eastAsia="en-US"/>
              </w:rPr>
              <w:t>15</w:t>
            </w:r>
            <w:r w:rsidR="00BF6FB9" w:rsidRPr="00C94F4C">
              <w:rPr>
                <w:rFonts w:asciiTheme="minorHAnsi" w:hAnsiTheme="minorHAnsi" w:cstheme="minorHAnsi"/>
                <w:szCs w:val="22"/>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14:paraId="35D4E627" w14:textId="53727943" w:rsidR="00BF6FB9" w:rsidRPr="00C94F4C" w:rsidRDefault="0092359C" w:rsidP="0092359C">
            <w:pPr>
              <w:suppressAutoHyphens w:val="0"/>
              <w:spacing w:after="0"/>
              <w:jc w:val="center"/>
              <w:rPr>
                <w:rFonts w:asciiTheme="minorHAnsi" w:hAnsiTheme="minorHAnsi" w:cstheme="minorHAnsi"/>
                <w:szCs w:val="22"/>
                <w:lang w:val="el-GR" w:eastAsia="en-US"/>
              </w:rPr>
            </w:pPr>
            <w:r w:rsidRPr="0092359C">
              <w:rPr>
                <w:rFonts w:asciiTheme="minorHAnsi" w:hAnsiTheme="minorHAnsi" w:cstheme="minorHAnsi"/>
                <w:szCs w:val="22"/>
                <w:lang w:val="el-GR" w:eastAsia="en-US"/>
              </w:rPr>
              <w:t>5.000,00 €</w:t>
            </w:r>
          </w:p>
        </w:tc>
        <w:tc>
          <w:tcPr>
            <w:tcW w:w="1588" w:type="dxa"/>
            <w:tcBorders>
              <w:top w:val="nil"/>
              <w:left w:val="nil"/>
              <w:bottom w:val="single" w:sz="4" w:space="0" w:color="auto"/>
              <w:right w:val="single" w:sz="4" w:space="0" w:color="auto"/>
            </w:tcBorders>
            <w:shd w:val="clear" w:color="000000" w:fill="FFFFFF"/>
            <w:vAlign w:val="center"/>
            <w:hideMark/>
          </w:tcPr>
          <w:p w14:paraId="438E2A81" w14:textId="7E5802B3" w:rsidR="00BF6FB9" w:rsidRPr="00C94F4C" w:rsidRDefault="0092359C" w:rsidP="0092359C">
            <w:pPr>
              <w:suppressAutoHyphens w:val="0"/>
              <w:spacing w:after="0"/>
              <w:jc w:val="center"/>
              <w:rPr>
                <w:rFonts w:asciiTheme="minorHAnsi" w:hAnsiTheme="minorHAnsi" w:cstheme="minorHAnsi"/>
                <w:szCs w:val="22"/>
                <w:lang w:val="en-US" w:eastAsia="en-US"/>
              </w:rPr>
            </w:pPr>
            <w:r w:rsidRPr="0092359C">
              <w:rPr>
                <w:rFonts w:asciiTheme="minorHAnsi" w:hAnsiTheme="minorHAnsi" w:cstheme="minorHAnsi"/>
                <w:szCs w:val="22"/>
                <w:lang w:val="el-GR" w:eastAsia="en-US"/>
              </w:rPr>
              <w:t>75.000,00 €</w:t>
            </w:r>
          </w:p>
        </w:tc>
        <w:tc>
          <w:tcPr>
            <w:tcW w:w="1474" w:type="dxa"/>
            <w:tcBorders>
              <w:top w:val="nil"/>
              <w:left w:val="nil"/>
              <w:bottom w:val="single" w:sz="4" w:space="0" w:color="auto"/>
              <w:right w:val="single" w:sz="4" w:space="0" w:color="auto"/>
            </w:tcBorders>
            <w:shd w:val="clear" w:color="000000" w:fill="FFFFFF"/>
            <w:vAlign w:val="center"/>
            <w:hideMark/>
          </w:tcPr>
          <w:p w14:paraId="40016384" w14:textId="0BCE8228" w:rsidR="00BF6FB9" w:rsidRPr="00C94F4C" w:rsidRDefault="0092359C" w:rsidP="0092359C">
            <w:pPr>
              <w:suppressAutoHyphens w:val="0"/>
              <w:spacing w:after="0"/>
              <w:jc w:val="center"/>
              <w:rPr>
                <w:rFonts w:asciiTheme="minorHAnsi" w:hAnsiTheme="minorHAnsi" w:cstheme="minorHAnsi"/>
                <w:szCs w:val="22"/>
                <w:lang w:val="en-US" w:eastAsia="en-US"/>
              </w:rPr>
            </w:pPr>
            <w:r w:rsidRPr="0092359C">
              <w:rPr>
                <w:rFonts w:asciiTheme="minorHAnsi" w:hAnsiTheme="minorHAnsi" w:cstheme="minorHAnsi"/>
                <w:szCs w:val="22"/>
                <w:lang w:val="en-US" w:eastAsia="en-US"/>
              </w:rPr>
              <w:t>18.000,00 €</w:t>
            </w:r>
          </w:p>
        </w:tc>
        <w:tc>
          <w:tcPr>
            <w:tcW w:w="0" w:type="auto"/>
            <w:tcBorders>
              <w:top w:val="nil"/>
              <w:left w:val="nil"/>
              <w:bottom w:val="single" w:sz="4" w:space="0" w:color="auto"/>
              <w:right w:val="single" w:sz="4" w:space="0" w:color="auto"/>
            </w:tcBorders>
            <w:shd w:val="clear" w:color="000000" w:fill="FFFFFF"/>
            <w:vAlign w:val="center"/>
            <w:hideMark/>
          </w:tcPr>
          <w:p w14:paraId="105391D4" w14:textId="5883CD94" w:rsidR="00BF6FB9" w:rsidRPr="00C94F4C" w:rsidRDefault="0092359C" w:rsidP="0092359C">
            <w:pPr>
              <w:suppressAutoHyphens w:val="0"/>
              <w:spacing w:after="0"/>
              <w:jc w:val="center"/>
              <w:rPr>
                <w:rFonts w:asciiTheme="minorHAnsi" w:hAnsiTheme="minorHAnsi" w:cstheme="minorHAnsi"/>
                <w:szCs w:val="22"/>
                <w:lang w:val="en-US" w:eastAsia="en-US"/>
              </w:rPr>
            </w:pPr>
            <w:r w:rsidRPr="0092359C">
              <w:rPr>
                <w:rFonts w:asciiTheme="minorHAnsi" w:hAnsiTheme="minorHAnsi" w:cstheme="minorHAnsi"/>
                <w:szCs w:val="22"/>
                <w:lang w:val="en-US" w:eastAsia="en-US"/>
              </w:rPr>
              <w:t>93.000,00 €</w:t>
            </w:r>
          </w:p>
        </w:tc>
      </w:tr>
      <w:tr w:rsidR="00BF6FB9" w:rsidRPr="00C94F4C" w14:paraId="06AE0134" w14:textId="77777777" w:rsidTr="00822C5F">
        <w:trPr>
          <w:trHeight w:val="6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33E8D" w14:textId="7777777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000000" w:fill="E0E0E0"/>
            <w:vAlign w:val="center"/>
            <w:hideMark/>
          </w:tcPr>
          <w:p w14:paraId="0E236A37" w14:textId="58F3A817" w:rsidR="00BF6FB9" w:rsidRPr="00C94F4C" w:rsidRDefault="00BF6FB9" w:rsidP="00BF6FB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r w:rsidR="00757C16">
              <w:rPr>
                <w:rFonts w:asciiTheme="minorHAnsi" w:hAnsiTheme="minorHAnsi" w:cstheme="minorHAnsi"/>
                <w:b/>
                <w:bCs/>
                <w:color w:val="000000"/>
                <w:szCs w:val="22"/>
                <w:lang w:val="en-US" w:eastAsia="en-US"/>
              </w:rPr>
              <w:t>15</w:t>
            </w:r>
          </w:p>
        </w:tc>
        <w:tc>
          <w:tcPr>
            <w:tcW w:w="0" w:type="auto"/>
            <w:tcBorders>
              <w:top w:val="nil"/>
              <w:left w:val="nil"/>
              <w:bottom w:val="single" w:sz="4" w:space="0" w:color="auto"/>
              <w:right w:val="single" w:sz="4" w:space="0" w:color="auto"/>
            </w:tcBorders>
            <w:shd w:val="clear" w:color="000000" w:fill="595959"/>
            <w:vAlign w:val="center"/>
            <w:hideMark/>
          </w:tcPr>
          <w:p w14:paraId="7FAE6A50" w14:textId="77777777" w:rsidR="00BF6FB9" w:rsidRPr="00C94F4C" w:rsidRDefault="00BF6FB9" w:rsidP="00BF6FB9">
            <w:pPr>
              <w:suppressAutoHyphens w:val="0"/>
              <w:spacing w:after="0"/>
              <w:jc w:val="left"/>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 </w:t>
            </w:r>
          </w:p>
        </w:tc>
        <w:tc>
          <w:tcPr>
            <w:tcW w:w="1588" w:type="dxa"/>
            <w:tcBorders>
              <w:top w:val="nil"/>
              <w:left w:val="nil"/>
              <w:bottom w:val="single" w:sz="4" w:space="0" w:color="auto"/>
              <w:right w:val="single" w:sz="4" w:space="0" w:color="auto"/>
            </w:tcBorders>
            <w:shd w:val="clear" w:color="auto" w:fill="auto"/>
            <w:vAlign w:val="center"/>
            <w:hideMark/>
          </w:tcPr>
          <w:p w14:paraId="613170F4" w14:textId="3FC35F0F" w:rsidR="00BF6FB9" w:rsidRPr="00C94F4C" w:rsidRDefault="0048162C" w:rsidP="000A6C6F">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75</w:t>
            </w:r>
            <w:r w:rsidR="00BF6FB9" w:rsidRPr="00C94F4C">
              <w:rPr>
                <w:rFonts w:asciiTheme="minorHAnsi" w:hAnsiTheme="minorHAnsi" w:cstheme="minorHAnsi"/>
                <w:b/>
                <w:bCs/>
                <w:color w:val="000000"/>
                <w:szCs w:val="22"/>
                <w:lang w:val="en-US" w:eastAsia="en-US"/>
              </w:rPr>
              <w:t>.000,00 €</w:t>
            </w:r>
          </w:p>
        </w:tc>
        <w:tc>
          <w:tcPr>
            <w:tcW w:w="1474" w:type="dxa"/>
            <w:tcBorders>
              <w:top w:val="nil"/>
              <w:left w:val="nil"/>
              <w:bottom w:val="single" w:sz="4" w:space="0" w:color="auto"/>
              <w:right w:val="single" w:sz="4" w:space="0" w:color="auto"/>
            </w:tcBorders>
            <w:shd w:val="clear" w:color="auto" w:fill="auto"/>
            <w:vAlign w:val="center"/>
            <w:hideMark/>
          </w:tcPr>
          <w:p w14:paraId="40C71E14" w14:textId="5D0BE675" w:rsidR="00BF6FB9" w:rsidRPr="00C94F4C" w:rsidRDefault="007F7886" w:rsidP="000A6C6F">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18</w:t>
            </w:r>
            <w:r w:rsidR="00BF6FB9" w:rsidRPr="00C94F4C">
              <w:rPr>
                <w:rFonts w:asciiTheme="minorHAnsi" w:hAnsiTheme="minorHAnsi" w:cstheme="minorHAnsi"/>
                <w:b/>
                <w:bCs/>
                <w:color w:val="000000"/>
                <w:szCs w:val="22"/>
                <w:lang w:val="en-US" w:eastAsia="en-US"/>
              </w:rPr>
              <w:t>.000,00 €</w:t>
            </w:r>
          </w:p>
        </w:tc>
        <w:tc>
          <w:tcPr>
            <w:tcW w:w="0" w:type="auto"/>
            <w:tcBorders>
              <w:top w:val="nil"/>
              <w:left w:val="nil"/>
              <w:bottom w:val="single" w:sz="4" w:space="0" w:color="auto"/>
              <w:right w:val="single" w:sz="4" w:space="0" w:color="auto"/>
            </w:tcBorders>
            <w:shd w:val="clear" w:color="auto" w:fill="auto"/>
            <w:vAlign w:val="center"/>
            <w:hideMark/>
          </w:tcPr>
          <w:p w14:paraId="31D9AC26" w14:textId="6A703F25" w:rsidR="00BF6FB9" w:rsidRPr="00C94F4C" w:rsidRDefault="00A70CD6" w:rsidP="000A6C6F">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93</w:t>
            </w:r>
            <w:r w:rsidR="00BF6FB9" w:rsidRPr="00C94F4C">
              <w:rPr>
                <w:rFonts w:asciiTheme="minorHAnsi" w:hAnsiTheme="minorHAnsi" w:cstheme="minorHAnsi"/>
                <w:b/>
                <w:bCs/>
                <w:color w:val="000000"/>
                <w:szCs w:val="22"/>
                <w:lang w:val="en-US" w:eastAsia="en-US"/>
              </w:rPr>
              <w:t>.000,00 €</w:t>
            </w:r>
          </w:p>
        </w:tc>
      </w:tr>
    </w:tbl>
    <w:p w14:paraId="2A3834FC" w14:textId="7B76EBB3" w:rsidR="004122C3" w:rsidRPr="00C94F4C" w:rsidRDefault="003A30BD" w:rsidP="007D74A6">
      <w:pPr>
        <w:rPr>
          <w:rFonts w:asciiTheme="minorHAnsi" w:hAnsiTheme="minorHAnsi" w:cstheme="minorHAnsi"/>
          <w:lang w:val="el-GR"/>
        </w:rPr>
      </w:pPr>
      <w:proofErr w:type="spellStart"/>
      <w:r w:rsidRPr="00C94F4C">
        <w:rPr>
          <w:rFonts w:asciiTheme="minorHAnsi" w:hAnsiTheme="minorHAnsi" w:cstheme="minorHAnsi"/>
          <w:lang w:val="el-GR"/>
        </w:rPr>
        <w:t>To</w:t>
      </w:r>
      <w:proofErr w:type="spellEnd"/>
      <w:r w:rsidRPr="00C94F4C">
        <w:rPr>
          <w:rFonts w:asciiTheme="minorHAnsi" w:hAnsiTheme="minorHAnsi" w:cstheme="minorHAnsi"/>
          <w:lang w:val="el-GR"/>
        </w:rPr>
        <w:t xml:space="preserve"> σύνολο των ανωτέρω προσφερόμενων αδειών περιλαμβάνει στην </w:t>
      </w:r>
      <w:proofErr w:type="spellStart"/>
      <w:r w:rsidRPr="00C94F4C">
        <w:rPr>
          <w:rFonts w:asciiTheme="minorHAnsi" w:hAnsiTheme="minorHAnsi" w:cstheme="minorHAnsi"/>
          <w:lang w:val="el-GR"/>
        </w:rPr>
        <w:t>αδειοδότηση</w:t>
      </w:r>
      <w:proofErr w:type="spellEnd"/>
      <w:r w:rsidRPr="00C94F4C">
        <w:rPr>
          <w:rFonts w:asciiTheme="minorHAnsi" w:hAnsiTheme="minorHAnsi" w:cstheme="minorHAnsi"/>
          <w:lang w:val="el-GR"/>
        </w:rPr>
        <w:t xml:space="preserve"> του συντηρήσεις λογισμικού (νέες εκδόσεις) για την περίοδο υλοποίησης του  έργου. </w:t>
      </w:r>
      <w:r w:rsidRPr="00C94F4C">
        <w:rPr>
          <w:rFonts w:asciiTheme="minorHAnsi" w:hAnsiTheme="minorHAnsi" w:cstheme="minorHAnsi"/>
          <w:lang w:val="el-GR"/>
        </w:rPr>
        <w:tab/>
      </w:r>
    </w:p>
    <w:p w14:paraId="6FC4AAF9" w14:textId="77777777" w:rsidR="004122C3" w:rsidRPr="00C94F4C" w:rsidRDefault="004122C3" w:rsidP="007D74A6">
      <w:pPr>
        <w:rPr>
          <w:rFonts w:asciiTheme="minorHAnsi" w:hAnsiTheme="minorHAnsi" w:cstheme="minorHAnsi"/>
          <w:b/>
          <w:bCs/>
          <w:lang w:val="el-GR"/>
        </w:rPr>
      </w:pPr>
    </w:p>
    <w:p w14:paraId="092026E0" w14:textId="77777777" w:rsidR="004122C3" w:rsidRPr="00C94F4C" w:rsidRDefault="004122C3" w:rsidP="007D74A6">
      <w:pPr>
        <w:rPr>
          <w:rFonts w:asciiTheme="minorHAnsi" w:hAnsiTheme="minorHAnsi" w:cstheme="minorHAnsi"/>
          <w:b/>
          <w:bCs/>
          <w:lang w:val="el-GR"/>
        </w:rPr>
      </w:pPr>
    </w:p>
    <w:p w14:paraId="0A954539" w14:textId="1AA2E93A" w:rsidR="004122C3" w:rsidRPr="00C94F4C" w:rsidRDefault="00D36145" w:rsidP="004122C3">
      <w:pPr>
        <w:pStyle w:val="aff2"/>
        <w:numPr>
          <w:ilvl w:val="0"/>
          <w:numId w:val="304"/>
        </w:numPr>
        <w:rPr>
          <w:rFonts w:asciiTheme="minorHAnsi" w:hAnsiTheme="minorHAnsi" w:cstheme="minorHAnsi"/>
          <w:b/>
          <w:bCs/>
          <w:lang w:val="el-GR"/>
        </w:rPr>
      </w:pPr>
      <w:r w:rsidRPr="00C94F4C">
        <w:rPr>
          <w:rFonts w:asciiTheme="minorHAnsi" w:hAnsiTheme="minorHAnsi" w:cstheme="minorHAnsi"/>
          <w:b/>
          <w:bCs/>
          <w:lang w:val="el-GR"/>
        </w:rPr>
        <w:t xml:space="preserve">Ανάπτυξη Συστημάτων Μηχανισμού Υποστήριξης </w:t>
      </w:r>
      <w:r w:rsidRPr="00C94F4C">
        <w:rPr>
          <w:rFonts w:asciiTheme="minorHAnsi" w:hAnsiTheme="minorHAnsi" w:cstheme="minorHAnsi"/>
          <w:b/>
          <w:bCs/>
          <w:lang w:val="en-US"/>
        </w:rPr>
        <w:t>Helpdesk</w:t>
      </w:r>
    </w:p>
    <w:tbl>
      <w:tblPr>
        <w:tblW w:w="10526" w:type="dxa"/>
        <w:jc w:val="center"/>
        <w:tblLook w:val="04A0" w:firstRow="1" w:lastRow="0" w:firstColumn="1" w:lastColumn="0" w:noHBand="0" w:noVBand="1"/>
      </w:tblPr>
      <w:tblGrid>
        <w:gridCol w:w="578"/>
        <w:gridCol w:w="2392"/>
        <w:gridCol w:w="1631"/>
        <w:gridCol w:w="1309"/>
        <w:gridCol w:w="1590"/>
        <w:gridCol w:w="1477"/>
        <w:gridCol w:w="1549"/>
      </w:tblGrid>
      <w:tr w:rsidR="00BB1A5B" w:rsidRPr="00C94F4C" w14:paraId="2720B513" w14:textId="77777777" w:rsidTr="00822C5F">
        <w:trPr>
          <w:trHeight w:val="3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2CC08C8" w14:textId="77777777" w:rsidR="00BB1A5B" w:rsidRPr="00C94F4C" w:rsidRDefault="00BB1A5B" w:rsidP="00BB1A5B">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879BB05" w14:textId="77777777" w:rsidR="00BB1A5B" w:rsidRPr="00C94F4C" w:rsidRDefault="00BB1A5B" w:rsidP="00BB1A5B">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1088AE7" w14:textId="77777777" w:rsidR="00BB1A5B" w:rsidRPr="00C94F4C" w:rsidRDefault="00BB1A5B" w:rsidP="00BB1A5B">
            <w:pPr>
              <w:suppressAutoHyphens w:val="0"/>
              <w:spacing w:after="0"/>
              <w:jc w:val="center"/>
              <w:rPr>
                <w:rFonts w:asciiTheme="minorHAnsi" w:hAnsiTheme="minorHAnsi" w:cstheme="minorHAnsi"/>
                <w:b/>
                <w:bCs/>
                <w:color w:val="000000"/>
                <w:szCs w:val="22"/>
                <w:lang w:val="en-US" w:eastAsia="en-US"/>
              </w:rPr>
            </w:pPr>
            <w:proofErr w:type="spellStart"/>
            <w:r w:rsidRPr="00C94F4C">
              <w:rPr>
                <w:rFonts w:asciiTheme="minorHAnsi" w:hAnsiTheme="minorHAnsi" w:cstheme="minorHAnsi"/>
                <w:b/>
                <w:bCs/>
                <w:color w:val="000000"/>
                <w:szCs w:val="22"/>
                <w:lang w:val="en-US" w:eastAsia="en-US"/>
              </w:rPr>
              <w:t>Ανθρω</w:t>
            </w:r>
            <w:proofErr w:type="spellEnd"/>
            <w:r w:rsidRPr="00C94F4C">
              <w:rPr>
                <w:rFonts w:asciiTheme="minorHAnsi" w:hAnsiTheme="minorHAnsi" w:cstheme="minorHAnsi"/>
                <w:b/>
                <w:bCs/>
                <w:color w:val="000000"/>
                <w:szCs w:val="22"/>
                <w:lang w:val="en-US" w:eastAsia="en-US"/>
              </w:rPr>
              <w:t>πομήνες</w:t>
            </w:r>
          </w:p>
        </w:tc>
        <w:tc>
          <w:tcPr>
            <w:tcW w:w="2899" w:type="dxa"/>
            <w:gridSpan w:val="2"/>
            <w:tcBorders>
              <w:top w:val="single" w:sz="4" w:space="0" w:color="auto"/>
              <w:left w:val="nil"/>
              <w:bottom w:val="single" w:sz="4" w:space="0" w:color="auto"/>
              <w:right w:val="single" w:sz="4" w:space="0" w:color="auto"/>
            </w:tcBorders>
            <w:shd w:val="clear" w:color="000000" w:fill="BFBFBF"/>
            <w:vAlign w:val="center"/>
            <w:hideMark/>
          </w:tcPr>
          <w:p w14:paraId="4FC5A2D3" w14:textId="77777777" w:rsidR="00BB1A5B" w:rsidRPr="00C94F4C" w:rsidRDefault="00BB1A5B" w:rsidP="00BB1A5B">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ΑΞΙΑ ΧΩΡΙΣ ΦΠΑ [€]</w:t>
            </w:r>
          </w:p>
        </w:tc>
        <w:tc>
          <w:tcPr>
            <w:tcW w:w="1477"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6C04497F" w14:textId="77777777" w:rsidR="00BB1A5B" w:rsidRPr="00C94F4C" w:rsidRDefault="00BB1A5B" w:rsidP="00BB1A5B">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ΦΠΑ</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B848CF6" w14:textId="77777777" w:rsidR="00BB1A5B" w:rsidRPr="00C94F4C" w:rsidRDefault="00BB1A5B" w:rsidP="00BB1A5B">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ΜΕ ΦΠΑ [€]</w:t>
            </w:r>
          </w:p>
        </w:tc>
      </w:tr>
      <w:tr w:rsidR="00BB1A5B" w:rsidRPr="00C94F4C" w14:paraId="6D3E7A4C" w14:textId="77777777" w:rsidTr="00822C5F">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F6F8C" w14:textId="77777777" w:rsidR="00BB1A5B" w:rsidRPr="00C94F4C" w:rsidRDefault="00BB1A5B" w:rsidP="00BB1A5B">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718F0" w14:textId="77777777" w:rsidR="00BB1A5B" w:rsidRPr="00C94F4C" w:rsidRDefault="00BB1A5B" w:rsidP="00BB1A5B">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4892E" w14:textId="77777777" w:rsidR="00BB1A5B" w:rsidRPr="00C94F4C" w:rsidRDefault="00BB1A5B" w:rsidP="00BB1A5B">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5D8F62F4" w14:textId="77777777" w:rsidR="00BB1A5B" w:rsidRPr="00C94F4C" w:rsidRDefault="00BB1A5B" w:rsidP="00BB1A5B">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ΤΙΜΗ ΜΟΝΑΔΑΣ</w:t>
            </w:r>
          </w:p>
        </w:tc>
        <w:tc>
          <w:tcPr>
            <w:tcW w:w="1590" w:type="dxa"/>
            <w:tcBorders>
              <w:top w:val="nil"/>
              <w:left w:val="nil"/>
              <w:bottom w:val="single" w:sz="4" w:space="0" w:color="auto"/>
              <w:right w:val="single" w:sz="4" w:space="0" w:color="auto"/>
            </w:tcBorders>
            <w:shd w:val="clear" w:color="000000" w:fill="BFBFBF"/>
            <w:vAlign w:val="center"/>
            <w:hideMark/>
          </w:tcPr>
          <w:p w14:paraId="60D42226" w14:textId="77777777" w:rsidR="00BB1A5B" w:rsidRPr="00C94F4C" w:rsidRDefault="00BB1A5B" w:rsidP="00BB1A5B">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p>
        </w:tc>
        <w:tc>
          <w:tcPr>
            <w:tcW w:w="1477" w:type="dxa"/>
            <w:vMerge/>
            <w:tcBorders>
              <w:top w:val="single" w:sz="4" w:space="0" w:color="auto"/>
              <w:left w:val="single" w:sz="4" w:space="0" w:color="auto"/>
              <w:bottom w:val="single" w:sz="4" w:space="0" w:color="000000"/>
              <w:right w:val="single" w:sz="4" w:space="0" w:color="auto"/>
            </w:tcBorders>
            <w:vAlign w:val="center"/>
            <w:hideMark/>
          </w:tcPr>
          <w:p w14:paraId="452F0124" w14:textId="77777777" w:rsidR="00BB1A5B" w:rsidRPr="00C94F4C" w:rsidRDefault="00BB1A5B" w:rsidP="00BB1A5B">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4BAD27" w14:textId="77777777" w:rsidR="00BB1A5B" w:rsidRPr="00C94F4C" w:rsidRDefault="00BB1A5B" w:rsidP="00BB1A5B">
            <w:pPr>
              <w:suppressAutoHyphens w:val="0"/>
              <w:spacing w:after="0"/>
              <w:jc w:val="left"/>
              <w:rPr>
                <w:rFonts w:asciiTheme="minorHAnsi" w:hAnsiTheme="minorHAnsi" w:cstheme="minorHAnsi"/>
                <w:b/>
                <w:bCs/>
                <w:color w:val="000000"/>
                <w:szCs w:val="22"/>
                <w:lang w:val="en-US" w:eastAsia="en-US"/>
              </w:rPr>
            </w:pPr>
          </w:p>
        </w:tc>
      </w:tr>
      <w:tr w:rsidR="00BB1A5B" w:rsidRPr="00C94F4C" w14:paraId="48C622A9"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69A3E" w14:textId="77777777" w:rsidR="00BB1A5B" w:rsidRPr="00C94F4C" w:rsidRDefault="00BB1A5B" w:rsidP="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79B7EDE6" w14:textId="77777777" w:rsidR="00BB1A5B" w:rsidRPr="00C94F4C" w:rsidRDefault="00BB1A5B" w:rsidP="00BB1A5B">
            <w:pPr>
              <w:suppressAutoHyphens w:val="0"/>
              <w:spacing w:after="0"/>
              <w:jc w:val="left"/>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Υπ</w:t>
            </w:r>
            <w:proofErr w:type="spellStart"/>
            <w:r w:rsidRPr="00C94F4C">
              <w:rPr>
                <w:rFonts w:asciiTheme="minorHAnsi" w:hAnsiTheme="minorHAnsi" w:cstheme="minorHAnsi"/>
                <w:color w:val="000000"/>
                <w:szCs w:val="22"/>
                <w:lang w:val="en-US" w:eastAsia="en-US"/>
              </w:rPr>
              <w:t>οσύστημ</w:t>
            </w:r>
            <w:proofErr w:type="spellEnd"/>
            <w:r w:rsidRPr="00C94F4C">
              <w:rPr>
                <w:rFonts w:asciiTheme="minorHAnsi" w:hAnsiTheme="minorHAnsi" w:cstheme="minorHAnsi"/>
                <w:color w:val="000000"/>
                <w:szCs w:val="22"/>
                <w:lang w:val="en-US" w:eastAsia="en-US"/>
              </w:rPr>
              <w:t xml:space="preserve">α </w:t>
            </w:r>
            <w:proofErr w:type="spellStart"/>
            <w:r w:rsidRPr="00C94F4C">
              <w:rPr>
                <w:rFonts w:asciiTheme="minorHAnsi" w:hAnsiTheme="minorHAnsi" w:cstheme="minorHAnsi"/>
                <w:color w:val="000000"/>
                <w:szCs w:val="22"/>
                <w:lang w:val="en-US" w:eastAsia="en-US"/>
              </w:rPr>
              <w:t>γνωσι</w:t>
            </w:r>
            <w:proofErr w:type="spellEnd"/>
            <w:r w:rsidRPr="00C94F4C">
              <w:rPr>
                <w:rFonts w:asciiTheme="minorHAnsi" w:hAnsiTheme="minorHAnsi" w:cstheme="minorHAnsi"/>
                <w:color w:val="000000"/>
                <w:szCs w:val="22"/>
                <w:lang w:val="en-US" w:eastAsia="en-US"/>
              </w:rPr>
              <w:t>ακής β</w:t>
            </w:r>
            <w:proofErr w:type="spellStart"/>
            <w:r w:rsidRPr="00C94F4C">
              <w:rPr>
                <w:rFonts w:asciiTheme="minorHAnsi" w:hAnsiTheme="minorHAnsi" w:cstheme="minorHAnsi"/>
                <w:color w:val="000000"/>
                <w:szCs w:val="22"/>
                <w:lang w:val="en-US" w:eastAsia="en-US"/>
              </w:rPr>
              <w:t>άσης</w:t>
            </w:r>
            <w:proofErr w:type="spellEnd"/>
            <w:r w:rsidRPr="00C94F4C">
              <w:rPr>
                <w:rFonts w:asciiTheme="minorHAnsi" w:hAnsiTheme="minorHAnsi" w:cstheme="minorHAnsi"/>
                <w:color w:val="000000"/>
                <w:szCs w:val="22"/>
                <w:lang w:val="en-US" w:eastAsia="en-US"/>
              </w:rPr>
              <w:t xml:space="preserve"> </w:t>
            </w:r>
            <w:proofErr w:type="spellStart"/>
            <w:r w:rsidRPr="00C94F4C">
              <w:rPr>
                <w:rFonts w:asciiTheme="minorHAnsi" w:hAnsiTheme="minorHAnsi" w:cstheme="minorHAnsi"/>
                <w:color w:val="000000"/>
                <w:szCs w:val="22"/>
                <w:lang w:val="en-US" w:eastAsia="en-US"/>
              </w:rPr>
              <w:t>δεδομένων</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02E854C" w14:textId="77777777" w:rsidR="00BB1A5B" w:rsidRPr="00C94F4C" w:rsidRDefault="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hideMark/>
          </w:tcPr>
          <w:p w14:paraId="33BC6816" w14:textId="68BC8073" w:rsidR="00BB1A5B" w:rsidRPr="00C94F4C" w:rsidRDefault="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5.500,00 €</w:t>
            </w:r>
          </w:p>
        </w:tc>
        <w:tc>
          <w:tcPr>
            <w:tcW w:w="1590" w:type="dxa"/>
            <w:tcBorders>
              <w:top w:val="nil"/>
              <w:left w:val="nil"/>
              <w:bottom w:val="single" w:sz="4" w:space="0" w:color="auto"/>
              <w:right w:val="single" w:sz="4" w:space="0" w:color="auto"/>
            </w:tcBorders>
            <w:shd w:val="clear" w:color="000000" w:fill="FFFFFF"/>
            <w:vAlign w:val="center"/>
            <w:hideMark/>
          </w:tcPr>
          <w:p w14:paraId="5DF1E5AA" w14:textId="55A49E0E"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27.500,00 €</w:t>
            </w:r>
          </w:p>
        </w:tc>
        <w:tc>
          <w:tcPr>
            <w:tcW w:w="1477" w:type="dxa"/>
            <w:tcBorders>
              <w:top w:val="nil"/>
              <w:left w:val="nil"/>
              <w:bottom w:val="single" w:sz="4" w:space="0" w:color="auto"/>
              <w:right w:val="single" w:sz="4" w:space="0" w:color="auto"/>
            </w:tcBorders>
            <w:shd w:val="clear" w:color="000000" w:fill="FFFFFF"/>
            <w:vAlign w:val="center"/>
            <w:hideMark/>
          </w:tcPr>
          <w:p w14:paraId="24048426" w14:textId="54ABFD03"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6.600,00 €</w:t>
            </w:r>
          </w:p>
        </w:tc>
        <w:tc>
          <w:tcPr>
            <w:tcW w:w="0" w:type="auto"/>
            <w:tcBorders>
              <w:top w:val="nil"/>
              <w:left w:val="nil"/>
              <w:bottom w:val="single" w:sz="4" w:space="0" w:color="auto"/>
              <w:right w:val="single" w:sz="4" w:space="0" w:color="auto"/>
            </w:tcBorders>
            <w:shd w:val="clear" w:color="000000" w:fill="FFFFFF"/>
            <w:vAlign w:val="center"/>
            <w:hideMark/>
          </w:tcPr>
          <w:p w14:paraId="5C4E7407" w14:textId="22F13CAD"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34.100,00 €</w:t>
            </w:r>
          </w:p>
        </w:tc>
      </w:tr>
      <w:tr w:rsidR="00BB1A5B" w:rsidRPr="00C94F4C" w14:paraId="63651588"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2C795E" w14:textId="77777777" w:rsidR="00BB1A5B" w:rsidRPr="00C94F4C" w:rsidRDefault="00BB1A5B" w:rsidP="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w:t>
            </w:r>
          </w:p>
        </w:tc>
        <w:tc>
          <w:tcPr>
            <w:tcW w:w="0" w:type="auto"/>
            <w:tcBorders>
              <w:top w:val="nil"/>
              <w:left w:val="nil"/>
              <w:bottom w:val="single" w:sz="4" w:space="0" w:color="auto"/>
              <w:right w:val="single" w:sz="4" w:space="0" w:color="auto"/>
            </w:tcBorders>
            <w:shd w:val="clear" w:color="000000" w:fill="FFFFFF"/>
            <w:vAlign w:val="center"/>
            <w:hideMark/>
          </w:tcPr>
          <w:p w14:paraId="69391264" w14:textId="77777777" w:rsidR="00BB1A5B" w:rsidRPr="00C94F4C" w:rsidRDefault="00BB1A5B" w:rsidP="00BB1A5B">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Υποσύστημα ανάρτησης αιτημάτων υποστήριξης (</w:t>
            </w:r>
            <w:r w:rsidRPr="00C94F4C">
              <w:rPr>
                <w:rFonts w:asciiTheme="minorHAnsi" w:hAnsiTheme="minorHAnsi" w:cstheme="minorHAnsi"/>
                <w:color w:val="000000"/>
                <w:szCs w:val="22"/>
                <w:lang w:val="en-US" w:eastAsia="en-US"/>
              </w:rPr>
              <w:t>ticketing</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system</w:t>
            </w:r>
            <w:r w:rsidRPr="00C94F4C">
              <w:rPr>
                <w:rFonts w:asciiTheme="minorHAnsi" w:hAnsiTheme="minorHAnsi" w:cstheme="minorHAnsi"/>
                <w:color w:val="000000"/>
                <w:szCs w:val="22"/>
                <w:lang w:val="el-GR" w:eastAsia="en-US"/>
              </w:rPr>
              <w:t>)</w:t>
            </w:r>
          </w:p>
        </w:tc>
        <w:tc>
          <w:tcPr>
            <w:tcW w:w="0" w:type="auto"/>
            <w:tcBorders>
              <w:top w:val="nil"/>
              <w:left w:val="nil"/>
              <w:bottom w:val="single" w:sz="4" w:space="0" w:color="auto"/>
              <w:right w:val="single" w:sz="4" w:space="0" w:color="auto"/>
            </w:tcBorders>
            <w:shd w:val="clear" w:color="000000" w:fill="FFFFFF"/>
            <w:vAlign w:val="center"/>
            <w:hideMark/>
          </w:tcPr>
          <w:p w14:paraId="4D838149" w14:textId="77777777" w:rsidR="00BB1A5B" w:rsidRPr="00C94F4C" w:rsidRDefault="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hideMark/>
          </w:tcPr>
          <w:p w14:paraId="4903AA21" w14:textId="00BADC26" w:rsidR="00BB1A5B" w:rsidRPr="00C94F4C" w:rsidRDefault="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5.500,00 €</w:t>
            </w:r>
          </w:p>
        </w:tc>
        <w:tc>
          <w:tcPr>
            <w:tcW w:w="1590" w:type="dxa"/>
            <w:tcBorders>
              <w:top w:val="nil"/>
              <w:left w:val="nil"/>
              <w:bottom w:val="single" w:sz="4" w:space="0" w:color="auto"/>
              <w:right w:val="single" w:sz="4" w:space="0" w:color="auto"/>
            </w:tcBorders>
            <w:shd w:val="clear" w:color="000000" w:fill="FFFFFF"/>
            <w:vAlign w:val="center"/>
            <w:hideMark/>
          </w:tcPr>
          <w:p w14:paraId="2CA2A14F" w14:textId="548E43DC"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27.500,00 €</w:t>
            </w:r>
          </w:p>
        </w:tc>
        <w:tc>
          <w:tcPr>
            <w:tcW w:w="1477" w:type="dxa"/>
            <w:tcBorders>
              <w:top w:val="nil"/>
              <w:left w:val="nil"/>
              <w:bottom w:val="single" w:sz="4" w:space="0" w:color="auto"/>
              <w:right w:val="single" w:sz="4" w:space="0" w:color="auto"/>
            </w:tcBorders>
            <w:shd w:val="clear" w:color="000000" w:fill="FFFFFF"/>
            <w:vAlign w:val="center"/>
            <w:hideMark/>
          </w:tcPr>
          <w:p w14:paraId="76132E0F" w14:textId="2E7ED3BE"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6.600,00 €</w:t>
            </w:r>
          </w:p>
        </w:tc>
        <w:tc>
          <w:tcPr>
            <w:tcW w:w="0" w:type="auto"/>
            <w:tcBorders>
              <w:top w:val="nil"/>
              <w:left w:val="nil"/>
              <w:bottom w:val="single" w:sz="4" w:space="0" w:color="auto"/>
              <w:right w:val="single" w:sz="4" w:space="0" w:color="auto"/>
            </w:tcBorders>
            <w:shd w:val="clear" w:color="000000" w:fill="FFFFFF"/>
            <w:vAlign w:val="center"/>
            <w:hideMark/>
          </w:tcPr>
          <w:p w14:paraId="58DAF7E6" w14:textId="275C1723"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34.100,00 €</w:t>
            </w:r>
          </w:p>
        </w:tc>
      </w:tr>
      <w:tr w:rsidR="00BB1A5B" w:rsidRPr="00C94F4C" w14:paraId="596F4B47"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80096" w14:textId="77777777" w:rsidR="00BB1A5B" w:rsidRPr="00C94F4C" w:rsidRDefault="00BB1A5B" w:rsidP="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3</w:t>
            </w:r>
          </w:p>
        </w:tc>
        <w:tc>
          <w:tcPr>
            <w:tcW w:w="0" w:type="auto"/>
            <w:tcBorders>
              <w:top w:val="nil"/>
              <w:left w:val="nil"/>
              <w:bottom w:val="single" w:sz="4" w:space="0" w:color="auto"/>
              <w:right w:val="single" w:sz="4" w:space="0" w:color="auto"/>
            </w:tcBorders>
            <w:shd w:val="clear" w:color="000000" w:fill="FFFFFF"/>
            <w:vAlign w:val="center"/>
            <w:hideMark/>
          </w:tcPr>
          <w:p w14:paraId="403B4FD6" w14:textId="77777777" w:rsidR="00BB1A5B" w:rsidRPr="00C94F4C" w:rsidRDefault="00BB1A5B" w:rsidP="00BB1A5B">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Υπηρεσία διασύνδεσης (</w:t>
            </w:r>
            <w:r w:rsidRPr="00C94F4C">
              <w:rPr>
                <w:rFonts w:asciiTheme="minorHAnsi" w:hAnsiTheme="minorHAnsi" w:cstheme="minorHAnsi"/>
                <w:color w:val="000000"/>
                <w:szCs w:val="22"/>
                <w:lang w:val="en-US" w:eastAsia="en-US"/>
              </w:rPr>
              <w:t>SSO</w:t>
            </w:r>
            <w:r w:rsidRPr="00C94F4C">
              <w:rPr>
                <w:rFonts w:asciiTheme="minorHAnsi" w:hAnsiTheme="minorHAnsi" w:cstheme="minorHAnsi"/>
                <w:color w:val="000000"/>
                <w:szCs w:val="22"/>
                <w:lang w:val="el-GR" w:eastAsia="en-US"/>
              </w:rPr>
              <w:t>) συστημάτων με πλατφόρμα ΠΣΔ</w:t>
            </w:r>
          </w:p>
        </w:tc>
        <w:tc>
          <w:tcPr>
            <w:tcW w:w="0" w:type="auto"/>
            <w:tcBorders>
              <w:top w:val="nil"/>
              <w:left w:val="nil"/>
              <w:bottom w:val="single" w:sz="4" w:space="0" w:color="auto"/>
              <w:right w:val="single" w:sz="4" w:space="0" w:color="auto"/>
            </w:tcBorders>
            <w:shd w:val="clear" w:color="000000" w:fill="FFFFFF"/>
            <w:vAlign w:val="center"/>
            <w:hideMark/>
          </w:tcPr>
          <w:p w14:paraId="3E729A50" w14:textId="77777777" w:rsidR="00BB1A5B" w:rsidRPr="00C94F4C" w:rsidRDefault="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hideMark/>
          </w:tcPr>
          <w:p w14:paraId="4D96B32C" w14:textId="2BA5363F" w:rsidR="00BB1A5B" w:rsidRPr="00C94F4C" w:rsidRDefault="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5.500,00 €</w:t>
            </w:r>
          </w:p>
        </w:tc>
        <w:tc>
          <w:tcPr>
            <w:tcW w:w="1590" w:type="dxa"/>
            <w:tcBorders>
              <w:top w:val="nil"/>
              <w:left w:val="nil"/>
              <w:bottom w:val="single" w:sz="4" w:space="0" w:color="auto"/>
              <w:right w:val="single" w:sz="4" w:space="0" w:color="auto"/>
            </w:tcBorders>
            <w:shd w:val="clear" w:color="000000" w:fill="FFFFFF"/>
            <w:vAlign w:val="center"/>
            <w:hideMark/>
          </w:tcPr>
          <w:p w14:paraId="29647D19" w14:textId="44832AE7"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27.500,00 €</w:t>
            </w:r>
          </w:p>
        </w:tc>
        <w:tc>
          <w:tcPr>
            <w:tcW w:w="1477" w:type="dxa"/>
            <w:tcBorders>
              <w:top w:val="nil"/>
              <w:left w:val="nil"/>
              <w:bottom w:val="single" w:sz="4" w:space="0" w:color="auto"/>
              <w:right w:val="single" w:sz="4" w:space="0" w:color="auto"/>
            </w:tcBorders>
            <w:shd w:val="clear" w:color="000000" w:fill="FFFFFF"/>
            <w:vAlign w:val="center"/>
            <w:hideMark/>
          </w:tcPr>
          <w:p w14:paraId="0F1FE0F5" w14:textId="7F74891C"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6.600,00 €</w:t>
            </w:r>
          </w:p>
        </w:tc>
        <w:tc>
          <w:tcPr>
            <w:tcW w:w="0" w:type="auto"/>
            <w:tcBorders>
              <w:top w:val="nil"/>
              <w:left w:val="nil"/>
              <w:bottom w:val="single" w:sz="4" w:space="0" w:color="auto"/>
              <w:right w:val="single" w:sz="4" w:space="0" w:color="auto"/>
            </w:tcBorders>
            <w:shd w:val="clear" w:color="000000" w:fill="FFFFFF"/>
            <w:vAlign w:val="center"/>
            <w:hideMark/>
          </w:tcPr>
          <w:p w14:paraId="5505C54F" w14:textId="4E880559"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34.100,00 €</w:t>
            </w:r>
          </w:p>
        </w:tc>
      </w:tr>
      <w:tr w:rsidR="00BB1A5B" w:rsidRPr="00C94F4C" w14:paraId="6A761DEE"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A7CBFF" w14:textId="77777777" w:rsidR="00BB1A5B" w:rsidRPr="00C94F4C" w:rsidRDefault="00BB1A5B" w:rsidP="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4</w:t>
            </w:r>
          </w:p>
        </w:tc>
        <w:tc>
          <w:tcPr>
            <w:tcW w:w="0" w:type="auto"/>
            <w:tcBorders>
              <w:top w:val="nil"/>
              <w:left w:val="nil"/>
              <w:bottom w:val="single" w:sz="4" w:space="0" w:color="auto"/>
              <w:right w:val="single" w:sz="4" w:space="0" w:color="auto"/>
            </w:tcBorders>
            <w:shd w:val="clear" w:color="000000" w:fill="FFFFFF"/>
            <w:vAlign w:val="center"/>
            <w:hideMark/>
          </w:tcPr>
          <w:p w14:paraId="4949AA03" w14:textId="77777777" w:rsidR="00BB1A5B" w:rsidRPr="00C94F4C" w:rsidRDefault="00BB1A5B" w:rsidP="00BB1A5B">
            <w:pPr>
              <w:suppressAutoHyphens w:val="0"/>
              <w:spacing w:after="0"/>
              <w:jc w:val="left"/>
              <w:rPr>
                <w:rFonts w:asciiTheme="minorHAnsi" w:hAnsiTheme="minorHAnsi" w:cstheme="minorHAnsi"/>
                <w:szCs w:val="22"/>
                <w:lang w:val="en-US" w:eastAsia="en-US"/>
              </w:rPr>
            </w:pPr>
            <w:proofErr w:type="spellStart"/>
            <w:r w:rsidRPr="00C94F4C">
              <w:rPr>
                <w:rFonts w:asciiTheme="minorHAnsi" w:hAnsiTheme="minorHAnsi" w:cstheme="minorHAnsi"/>
                <w:szCs w:val="22"/>
                <w:lang w:val="en-US" w:eastAsia="en-US"/>
              </w:rPr>
              <w:t>Δι</w:t>
            </w:r>
            <w:proofErr w:type="spellEnd"/>
            <w:r w:rsidRPr="00C94F4C">
              <w:rPr>
                <w:rFonts w:asciiTheme="minorHAnsi" w:hAnsiTheme="minorHAnsi" w:cstheme="minorHAnsi"/>
                <w:szCs w:val="22"/>
                <w:lang w:val="en-US" w:eastAsia="en-US"/>
              </w:rPr>
              <w:t xml:space="preserve">αδικτυακός </w:t>
            </w:r>
            <w:proofErr w:type="spellStart"/>
            <w:r w:rsidRPr="00C94F4C">
              <w:rPr>
                <w:rFonts w:asciiTheme="minorHAnsi" w:hAnsiTheme="minorHAnsi" w:cstheme="minorHAnsi"/>
                <w:szCs w:val="22"/>
                <w:lang w:val="en-US" w:eastAsia="en-US"/>
              </w:rPr>
              <w:t>κόμ</w:t>
            </w:r>
            <w:proofErr w:type="spellEnd"/>
            <w:r w:rsidRPr="00C94F4C">
              <w:rPr>
                <w:rFonts w:asciiTheme="minorHAnsi" w:hAnsiTheme="minorHAnsi" w:cstheme="minorHAnsi"/>
                <w:szCs w:val="22"/>
                <w:lang w:val="en-US" w:eastAsia="en-US"/>
              </w:rPr>
              <w:t xml:space="preserve">βος </w:t>
            </w:r>
            <w:proofErr w:type="spellStart"/>
            <w:r w:rsidRPr="00C94F4C">
              <w:rPr>
                <w:rFonts w:asciiTheme="minorHAnsi" w:hAnsiTheme="minorHAnsi" w:cstheme="minorHAnsi"/>
                <w:szCs w:val="22"/>
                <w:lang w:val="en-US" w:eastAsia="en-US"/>
              </w:rPr>
              <w:t>μηχ</w:t>
            </w:r>
            <w:proofErr w:type="spellEnd"/>
            <w:r w:rsidRPr="00C94F4C">
              <w:rPr>
                <w:rFonts w:asciiTheme="minorHAnsi" w:hAnsiTheme="minorHAnsi" w:cstheme="minorHAnsi"/>
                <w:szCs w:val="22"/>
                <w:lang w:val="en-US" w:eastAsia="en-US"/>
              </w:rPr>
              <w:t>ανισμού υπ</w:t>
            </w:r>
            <w:proofErr w:type="spellStart"/>
            <w:r w:rsidRPr="00C94F4C">
              <w:rPr>
                <w:rFonts w:asciiTheme="minorHAnsi" w:hAnsiTheme="minorHAnsi" w:cstheme="minorHAnsi"/>
                <w:szCs w:val="22"/>
                <w:lang w:val="en-US" w:eastAsia="en-US"/>
              </w:rPr>
              <w:t>οστήριξης</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A0C0DA8" w14:textId="77777777" w:rsidR="00BB1A5B" w:rsidRPr="00C94F4C" w:rsidRDefault="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12</w:t>
            </w:r>
          </w:p>
        </w:tc>
        <w:tc>
          <w:tcPr>
            <w:tcW w:w="0" w:type="auto"/>
            <w:tcBorders>
              <w:top w:val="nil"/>
              <w:left w:val="nil"/>
              <w:bottom w:val="single" w:sz="4" w:space="0" w:color="auto"/>
              <w:right w:val="single" w:sz="4" w:space="0" w:color="auto"/>
            </w:tcBorders>
            <w:shd w:val="clear" w:color="000000" w:fill="FFFFFF"/>
            <w:vAlign w:val="center"/>
            <w:hideMark/>
          </w:tcPr>
          <w:p w14:paraId="2B74B455" w14:textId="2772D84E" w:rsidR="00BB1A5B" w:rsidRPr="00C94F4C" w:rsidRDefault="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5.500,00 €</w:t>
            </w:r>
          </w:p>
        </w:tc>
        <w:tc>
          <w:tcPr>
            <w:tcW w:w="1590" w:type="dxa"/>
            <w:tcBorders>
              <w:top w:val="nil"/>
              <w:left w:val="nil"/>
              <w:bottom w:val="single" w:sz="4" w:space="0" w:color="auto"/>
              <w:right w:val="single" w:sz="4" w:space="0" w:color="auto"/>
            </w:tcBorders>
            <w:shd w:val="clear" w:color="000000" w:fill="FFFFFF"/>
            <w:vAlign w:val="center"/>
            <w:hideMark/>
          </w:tcPr>
          <w:p w14:paraId="3736F39A" w14:textId="7CBC67F7"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66.000,00 €</w:t>
            </w:r>
          </w:p>
        </w:tc>
        <w:tc>
          <w:tcPr>
            <w:tcW w:w="1477" w:type="dxa"/>
            <w:tcBorders>
              <w:top w:val="nil"/>
              <w:left w:val="nil"/>
              <w:bottom w:val="single" w:sz="4" w:space="0" w:color="auto"/>
              <w:right w:val="single" w:sz="4" w:space="0" w:color="auto"/>
            </w:tcBorders>
            <w:shd w:val="clear" w:color="000000" w:fill="FFFFFF"/>
            <w:vAlign w:val="center"/>
            <w:hideMark/>
          </w:tcPr>
          <w:p w14:paraId="522C22CD" w14:textId="46953D4D"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15.840,00 €</w:t>
            </w:r>
          </w:p>
        </w:tc>
        <w:tc>
          <w:tcPr>
            <w:tcW w:w="0" w:type="auto"/>
            <w:tcBorders>
              <w:top w:val="nil"/>
              <w:left w:val="nil"/>
              <w:bottom w:val="single" w:sz="4" w:space="0" w:color="auto"/>
              <w:right w:val="single" w:sz="4" w:space="0" w:color="auto"/>
            </w:tcBorders>
            <w:shd w:val="clear" w:color="000000" w:fill="FFFFFF"/>
            <w:vAlign w:val="center"/>
            <w:hideMark/>
          </w:tcPr>
          <w:p w14:paraId="023FF3BC" w14:textId="2C158E93"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81.840,00 €</w:t>
            </w:r>
          </w:p>
        </w:tc>
      </w:tr>
      <w:tr w:rsidR="00BB1A5B" w:rsidRPr="00C94F4C" w14:paraId="66F6BA38"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71ADD" w14:textId="77777777" w:rsidR="00BB1A5B" w:rsidRPr="00C94F4C" w:rsidRDefault="00BB1A5B" w:rsidP="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hideMark/>
          </w:tcPr>
          <w:p w14:paraId="1E7E743E" w14:textId="77777777" w:rsidR="00BB1A5B" w:rsidRPr="00C94F4C" w:rsidRDefault="00BB1A5B" w:rsidP="00BB1A5B">
            <w:pPr>
              <w:suppressAutoHyphens w:val="0"/>
              <w:spacing w:after="0"/>
              <w:jc w:val="left"/>
              <w:rPr>
                <w:rFonts w:asciiTheme="minorHAnsi" w:hAnsiTheme="minorHAnsi" w:cstheme="minorHAnsi"/>
                <w:szCs w:val="22"/>
                <w:lang w:val="en-US" w:eastAsia="en-US"/>
              </w:rPr>
            </w:pPr>
            <w:r w:rsidRPr="00C94F4C">
              <w:rPr>
                <w:rFonts w:asciiTheme="minorHAnsi" w:hAnsiTheme="minorHAnsi" w:cstheme="minorHAnsi"/>
                <w:szCs w:val="22"/>
                <w:lang w:val="en-US" w:eastAsia="en-US"/>
              </w:rPr>
              <w:t>Υπ</w:t>
            </w:r>
            <w:proofErr w:type="spellStart"/>
            <w:r w:rsidRPr="00C94F4C">
              <w:rPr>
                <w:rFonts w:asciiTheme="minorHAnsi" w:hAnsiTheme="minorHAnsi" w:cstheme="minorHAnsi"/>
                <w:szCs w:val="22"/>
                <w:lang w:val="en-US" w:eastAsia="en-US"/>
              </w:rPr>
              <w:t>οσύστημ</w:t>
            </w:r>
            <w:proofErr w:type="spellEnd"/>
            <w:r w:rsidRPr="00C94F4C">
              <w:rPr>
                <w:rFonts w:asciiTheme="minorHAnsi" w:hAnsiTheme="minorHAnsi" w:cstheme="minorHAnsi"/>
                <w:szCs w:val="22"/>
                <w:lang w:val="en-US" w:eastAsia="en-US"/>
              </w:rPr>
              <w:t>α live chat &amp; chat bot</w:t>
            </w:r>
          </w:p>
        </w:tc>
        <w:tc>
          <w:tcPr>
            <w:tcW w:w="0" w:type="auto"/>
            <w:tcBorders>
              <w:top w:val="nil"/>
              <w:left w:val="nil"/>
              <w:bottom w:val="single" w:sz="4" w:space="0" w:color="auto"/>
              <w:right w:val="single" w:sz="4" w:space="0" w:color="auto"/>
            </w:tcBorders>
            <w:shd w:val="clear" w:color="000000" w:fill="FFFFFF"/>
            <w:vAlign w:val="center"/>
            <w:hideMark/>
          </w:tcPr>
          <w:p w14:paraId="743E2DD6" w14:textId="77777777" w:rsidR="00BB1A5B" w:rsidRPr="00C94F4C" w:rsidRDefault="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4</w:t>
            </w:r>
          </w:p>
        </w:tc>
        <w:tc>
          <w:tcPr>
            <w:tcW w:w="0" w:type="auto"/>
            <w:tcBorders>
              <w:top w:val="nil"/>
              <w:left w:val="nil"/>
              <w:bottom w:val="single" w:sz="4" w:space="0" w:color="auto"/>
              <w:right w:val="single" w:sz="4" w:space="0" w:color="auto"/>
            </w:tcBorders>
            <w:shd w:val="clear" w:color="000000" w:fill="FFFFFF"/>
            <w:vAlign w:val="center"/>
            <w:hideMark/>
          </w:tcPr>
          <w:p w14:paraId="1071573E" w14:textId="1B43CA35" w:rsidR="00BB1A5B" w:rsidRPr="00C94F4C" w:rsidRDefault="00BB1A5B">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5.500,00 €</w:t>
            </w:r>
          </w:p>
        </w:tc>
        <w:tc>
          <w:tcPr>
            <w:tcW w:w="1590" w:type="dxa"/>
            <w:tcBorders>
              <w:top w:val="nil"/>
              <w:left w:val="nil"/>
              <w:bottom w:val="single" w:sz="4" w:space="0" w:color="auto"/>
              <w:right w:val="single" w:sz="4" w:space="0" w:color="auto"/>
            </w:tcBorders>
            <w:shd w:val="clear" w:color="000000" w:fill="FFFFFF"/>
            <w:vAlign w:val="center"/>
            <w:hideMark/>
          </w:tcPr>
          <w:p w14:paraId="672C9999" w14:textId="30D6F201"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22.000,00 €</w:t>
            </w:r>
          </w:p>
        </w:tc>
        <w:tc>
          <w:tcPr>
            <w:tcW w:w="1477" w:type="dxa"/>
            <w:tcBorders>
              <w:top w:val="nil"/>
              <w:left w:val="nil"/>
              <w:bottom w:val="single" w:sz="4" w:space="0" w:color="auto"/>
              <w:right w:val="single" w:sz="4" w:space="0" w:color="auto"/>
            </w:tcBorders>
            <w:shd w:val="clear" w:color="000000" w:fill="FFFFFF"/>
            <w:vAlign w:val="center"/>
            <w:hideMark/>
          </w:tcPr>
          <w:p w14:paraId="350D65A3" w14:textId="74F67627"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5.280,00 €</w:t>
            </w:r>
          </w:p>
        </w:tc>
        <w:tc>
          <w:tcPr>
            <w:tcW w:w="0" w:type="auto"/>
            <w:tcBorders>
              <w:top w:val="nil"/>
              <w:left w:val="nil"/>
              <w:bottom w:val="single" w:sz="4" w:space="0" w:color="auto"/>
              <w:right w:val="single" w:sz="4" w:space="0" w:color="auto"/>
            </w:tcBorders>
            <w:shd w:val="clear" w:color="000000" w:fill="FFFFFF"/>
            <w:vAlign w:val="center"/>
            <w:hideMark/>
          </w:tcPr>
          <w:p w14:paraId="5E00FCFF" w14:textId="11ACCBF3" w:rsidR="00BB1A5B" w:rsidRPr="00C94F4C" w:rsidRDefault="00BB1A5B"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27.280,00 €</w:t>
            </w:r>
          </w:p>
        </w:tc>
      </w:tr>
      <w:tr w:rsidR="00BB1A5B" w:rsidRPr="00C94F4C" w14:paraId="14C6B3C2" w14:textId="77777777" w:rsidTr="00822C5F">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2F2A7" w14:textId="77777777" w:rsidR="00BB1A5B" w:rsidRPr="00C94F4C" w:rsidRDefault="00BB1A5B" w:rsidP="00BB1A5B">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333B141" w14:textId="77777777" w:rsidR="00BB1A5B" w:rsidRPr="00C94F4C" w:rsidRDefault="00BB1A5B" w:rsidP="00BB1A5B">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31</w:t>
            </w:r>
          </w:p>
        </w:tc>
        <w:tc>
          <w:tcPr>
            <w:tcW w:w="0" w:type="auto"/>
            <w:tcBorders>
              <w:top w:val="nil"/>
              <w:left w:val="nil"/>
              <w:bottom w:val="single" w:sz="4" w:space="0" w:color="auto"/>
              <w:right w:val="single" w:sz="4" w:space="0" w:color="auto"/>
            </w:tcBorders>
            <w:shd w:val="clear" w:color="000000" w:fill="E0E0E0"/>
            <w:vAlign w:val="center"/>
            <w:hideMark/>
          </w:tcPr>
          <w:p w14:paraId="5123FA7B" w14:textId="77777777" w:rsidR="00BB1A5B" w:rsidRPr="00C94F4C" w:rsidRDefault="00BB1A5B" w:rsidP="00BB1A5B">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1590" w:type="dxa"/>
            <w:tcBorders>
              <w:top w:val="nil"/>
              <w:left w:val="nil"/>
              <w:bottom w:val="single" w:sz="4" w:space="0" w:color="auto"/>
              <w:right w:val="single" w:sz="4" w:space="0" w:color="auto"/>
            </w:tcBorders>
            <w:shd w:val="clear" w:color="auto" w:fill="auto"/>
            <w:vAlign w:val="center"/>
            <w:hideMark/>
          </w:tcPr>
          <w:p w14:paraId="6C4D21CA" w14:textId="730156D3" w:rsidR="00BB1A5B" w:rsidRPr="00C94F4C" w:rsidRDefault="00BB1A5B" w:rsidP="000A6C6F">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170.500,00 €</w:t>
            </w:r>
          </w:p>
        </w:tc>
        <w:tc>
          <w:tcPr>
            <w:tcW w:w="1477" w:type="dxa"/>
            <w:tcBorders>
              <w:top w:val="nil"/>
              <w:left w:val="nil"/>
              <w:bottom w:val="single" w:sz="4" w:space="0" w:color="auto"/>
              <w:right w:val="single" w:sz="4" w:space="0" w:color="auto"/>
            </w:tcBorders>
            <w:shd w:val="clear" w:color="auto" w:fill="auto"/>
            <w:vAlign w:val="center"/>
            <w:hideMark/>
          </w:tcPr>
          <w:p w14:paraId="66162BCE" w14:textId="09D22CCC" w:rsidR="00BB1A5B" w:rsidRPr="00C94F4C" w:rsidRDefault="00BB1A5B" w:rsidP="000A6C6F">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40.920,00 €</w:t>
            </w:r>
          </w:p>
        </w:tc>
        <w:tc>
          <w:tcPr>
            <w:tcW w:w="0" w:type="auto"/>
            <w:tcBorders>
              <w:top w:val="nil"/>
              <w:left w:val="nil"/>
              <w:bottom w:val="single" w:sz="4" w:space="0" w:color="auto"/>
              <w:right w:val="single" w:sz="4" w:space="0" w:color="auto"/>
            </w:tcBorders>
            <w:shd w:val="clear" w:color="auto" w:fill="auto"/>
            <w:vAlign w:val="center"/>
            <w:hideMark/>
          </w:tcPr>
          <w:p w14:paraId="7B9B6D8D" w14:textId="18A89F8A" w:rsidR="00BB1A5B" w:rsidRPr="00C94F4C" w:rsidRDefault="00BB1A5B" w:rsidP="000A6C6F">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211.420,00 €</w:t>
            </w:r>
          </w:p>
        </w:tc>
      </w:tr>
    </w:tbl>
    <w:p w14:paraId="0AEAA0A8" w14:textId="77777777" w:rsidR="000F2DA7" w:rsidRPr="00C94F4C" w:rsidRDefault="000F2DA7" w:rsidP="000F2DA7">
      <w:pPr>
        <w:rPr>
          <w:rFonts w:asciiTheme="minorHAnsi" w:hAnsiTheme="minorHAnsi" w:cstheme="minorHAnsi"/>
          <w:b/>
          <w:bCs/>
          <w:lang w:val="el-GR"/>
        </w:rPr>
      </w:pPr>
    </w:p>
    <w:p w14:paraId="5621222E" w14:textId="77777777" w:rsidR="00BB1A5B" w:rsidRDefault="00BB1A5B" w:rsidP="000F2DA7">
      <w:pPr>
        <w:rPr>
          <w:rFonts w:asciiTheme="minorHAnsi" w:hAnsiTheme="minorHAnsi" w:cstheme="minorHAnsi"/>
          <w:b/>
          <w:bCs/>
          <w:lang w:val="el-GR"/>
        </w:rPr>
      </w:pPr>
    </w:p>
    <w:p w14:paraId="1361728F" w14:textId="77777777" w:rsidR="00822C5F" w:rsidRDefault="00822C5F" w:rsidP="000F2DA7">
      <w:pPr>
        <w:rPr>
          <w:rFonts w:asciiTheme="minorHAnsi" w:hAnsiTheme="minorHAnsi" w:cstheme="minorHAnsi"/>
          <w:b/>
          <w:bCs/>
          <w:lang w:val="el-GR"/>
        </w:rPr>
      </w:pPr>
    </w:p>
    <w:p w14:paraId="69A2D8A7" w14:textId="77777777" w:rsidR="0092359C" w:rsidRDefault="0092359C" w:rsidP="000F2DA7">
      <w:pPr>
        <w:rPr>
          <w:rFonts w:asciiTheme="minorHAnsi" w:hAnsiTheme="minorHAnsi" w:cstheme="minorHAnsi"/>
          <w:b/>
          <w:bCs/>
          <w:lang w:val="el-GR"/>
        </w:rPr>
      </w:pPr>
    </w:p>
    <w:p w14:paraId="275E6C4A" w14:textId="77777777" w:rsidR="0092359C" w:rsidRDefault="0092359C" w:rsidP="000F2DA7">
      <w:pPr>
        <w:rPr>
          <w:rFonts w:asciiTheme="minorHAnsi" w:hAnsiTheme="minorHAnsi" w:cstheme="minorHAnsi"/>
          <w:b/>
          <w:bCs/>
          <w:lang w:val="el-GR"/>
        </w:rPr>
      </w:pPr>
    </w:p>
    <w:p w14:paraId="6C6D22C1" w14:textId="77777777" w:rsidR="0092359C" w:rsidRPr="00C94F4C" w:rsidRDefault="0092359C" w:rsidP="000F2DA7">
      <w:pPr>
        <w:rPr>
          <w:rFonts w:asciiTheme="minorHAnsi" w:hAnsiTheme="minorHAnsi" w:cstheme="minorHAnsi"/>
          <w:b/>
          <w:bCs/>
          <w:lang w:val="el-GR"/>
        </w:rPr>
      </w:pPr>
    </w:p>
    <w:p w14:paraId="525239E5" w14:textId="51073365" w:rsidR="00BB1A5B" w:rsidRPr="00C94F4C" w:rsidRDefault="00945F2F" w:rsidP="00BB1A5B">
      <w:pPr>
        <w:pStyle w:val="aff2"/>
        <w:numPr>
          <w:ilvl w:val="0"/>
          <w:numId w:val="304"/>
        </w:numPr>
        <w:rPr>
          <w:rFonts w:asciiTheme="minorHAnsi" w:hAnsiTheme="minorHAnsi" w:cstheme="minorHAnsi"/>
          <w:b/>
          <w:bCs/>
          <w:lang w:val="en-US"/>
        </w:rPr>
      </w:pPr>
      <w:r w:rsidRPr="00C94F4C">
        <w:rPr>
          <w:rFonts w:asciiTheme="minorHAnsi" w:hAnsiTheme="minorHAnsi" w:cstheme="minorHAnsi"/>
          <w:b/>
          <w:bCs/>
          <w:lang w:val="el-GR"/>
        </w:rPr>
        <w:lastRenderedPageBreak/>
        <w:t xml:space="preserve">Υπηρεσίες Εγκατάστασης και </w:t>
      </w:r>
      <w:r w:rsidR="00DB3739" w:rsidRPr="00C94F4C">
        <w:rPr>
          <w:rFonts w:asciiTheme="minorHAnsi" w:hAnsiTheme="minorHAnsi" w:cstheme="minorHAnsi"/>
          <w:b/>
          <w:bCs/>
          <w:lang w:val="el-GR"/>
        </w:rPr>
        <w:t>Υποστήριξης</w:t>
      </w:r>
    </w:p>
    <w:tbl>
      <w:tblPr>
        <w:tblW w:w="10762" w:type="dxa"/>
        <w:jc w:val="center"/>
        <w:tblLook w:val="04A0" w:firstRow="1" w:lastRow="0" w:firstColumn="1" w:lastColumn="0" w:noHBand="0" w:noVBand="1"/>
      </w:tblPr>
      <w:tblGrid>
        <w:gridCol w:w="578"/>
        <w:gridCol w:w="2709"/>
        <w:gridCol w:w="1631"/>
        <w:gridCol w:w="1246"/>
        <w:gridCol w:w="1549"/>
        <w:gridCol w:w="1428"/>
        <w:gridCol w:w="1621"/>
      </w:tblGrid>
      <w:tr w:rsidR="00C2021E" w:rsidRPr="00C94F4C" w14:paraId="24171F5A" w14:textId="77777777" w:rsidTr="00822C5F">
        <w:trPr>
          <w:trHeight w:val="3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43C00E2" w14:textId="77777777" w:rsidR="00C2021E" w:rsidRPr="00C94F4C" w:rsidRDefault="00C2021E" w:rsidP="00C2021E">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CFAE174" w14:textId="77777777" w:rsidR="00C2021E" w:rsidRPr="00C94F4C" w:rsidRDefault="00C2021E" w:rsidP="00C2021E">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FA7F993" w14:textId="77777777" w:rsidR="00C2021E" w:rsidRPr="00C94F4C" w:rsidRDefault="00C2021E" w:rsidP="00C2021E">
            <w:pPr>
              <w:suppressAutoHyphens w:val="0"/>
              <w:spacing w:after="0"/>
              <w:jc w:val="center"/>
              <w:rPr>
                <w:rFonts w:asciiTheme="minorHAnsi" w:hAnsiTheme="minorHAnsi" w:cstheme="minorHAnsi"/>
                <w:b/>
                <w:bCs/>
                <w:color w:val="000000"/>
                <w:szCs w:val="22"/>
                <w:lang w:val="en-US" w:eastAsia="en-US"/>
              </w:rPr>
            </w:pPr>
            <w:proofErr w:type="spellStart"/>
            <w:r w:rsidRPr="00C94F4C">
              <w:rPr>
                <w:rFonts w:asciiTheme="minorHAnsi" w:hAnsiTheme="minorHAnsi" w:cstheme="minorHAnsi"/>
                <w:b/>
                <w:bCs/>
                <w:color w:val="000000"/>
                <w:szCs w:val="22"/>
                <w:lang w:val="en-US" w:eastAsia="en-US"/>
              </w:rPr>
              <w:t>Ανθρω</w:t>
            </w:r>
            <w:proofErr w:type="spellEnd"/>
            <w:r w:rsidRPr="00C94F4C">
              <w:rPr>
                <w:rFonts w:asciiTheme="minorHAnsi" w:hAnsiTheme="minorHAnsi" w:cstheme="minorHAnsi"/>
                <w:b/>
                <w:bCs/>
                <w:color w:val="000000"/>
                <w:szCs w:val="22"/>
                <w:lang w:val="en-US" w:eastAsia="en-US"/>
              </w:rPr>
              <w:t>πομήνες</w:t>
            </w:r>
          </w:p>
        </w:tc>
        <w:tc>
          <w:tcPr>
            <w:tcW w:w="2795" w:type="dxa"/>
            <w:gridSpan w:val="2"/>
            <w:tcBorders>
              <w:top w:val="single" w:sz="4" w:space="0" w:color="auto"/>
              <w:left w:val="nil"/>
              <w:bottom w:val="single" w:sz="4" w:space="0" w:color="auto"/>
              <w:right w:val="single" w:sz="4" w:space="0" w:color="auto"/>
            </w:tcBorders>
            <w:shd w:val="clear" w:color="000000" w:fill="BFBFBF"/>
            <w:vAlign w:val="center"/>
            <w:hideMark/>
          </w:tcPr>
          <w:p w14:paraId="6A1E85D2" w14:textId="77777777" w:rsidR="00C2021E" w:rsidRPr="00C94F4C" w:rsidRDefault="00C2021E" w:rsidP="00C2021E">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ΑΞΙΑ ΧΩΡΙΣ ΦΠΑ [€]</w:t>
            </w:r>
          </w:p>
        </w:tc>
        <w:tc>
          <w:tcPr>
            <w:tcW w:w="1428"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3000A839" w14:textId="77777777" w:rsidR="00C2021E" w:rsidRPr="00C94F4C" w:rsidRDefault="00C2021E" w:rsidP="00C2021E">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ΦΠΑ</w:t>
            </w:r>
          </w:p>
        </w:tc>
        <w:tc>
          <w:tcPr>
            <w:tcW w:w="162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44271DE" w14:textId="77777777" w:rsidR="00C2021E" w:rsidRPr="00C94F4C" w:rsidRDefault="00C2021E" w:rsidP="00C2021E">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ΜΕ ΦΠΑ [€]</w:t>
            </w:r>
          </w:p>
        </w:tc>
      </w:tr>
      <w:tr w:rsidR="00C2021E" w:rsidRPr="00C94F4C" w14:paraId="03FA2ACB" w14:textId="77777777" w:rsidTr="00822C5F">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A8109" w14:textId="77777777" w:rsidR="00C2021E" w:rsidRPr="00C94F4C" w:rsidRDefault="00C2021E" w:rsidP="00C2021E">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4F8BB" w14:textId="77777777" w:rsidR="00C2021E" w:rsidRPr="00C94F4C" w:rsidRDefault="00C2021E" w:rsidP="00C2021E">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6FC32" w14:textId="77777777" w:rsidR="00C2021E" w:rsidRPr="00C94F4C" w:rsidRDefault="00C2021E" w:rsidP="00C2021E">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1E15D0F9" w14:textId="77777777" w:rsidR="00C2021E" w:rsidRPr="00C94F4C" w:rsidRDefault="00C2021E" w:rsidP="00C2021E">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ΤΙΜΗ ΜΟΝΑΔΑΣ</w:t>
            </w:r>
          </w:p>
        </w:tc>
        <w:tc>
          <w:tcPr>
            <w:tcW w:w="1549" w:type="dxa"/>
            <w:tcBorders>
              <w:top w:val="nil"/>
              <w:left w:val="nil"/>
              <w:bottom w:val="single" w:sz="4" w:space="0" w:color="auto"/>
              <w:right w:val="single" w:sz="4" w:space="0" w:color="auto"/>
            </w:tcBorders>
            <w:shd w:val="clear" w:color="000000" w:fill="BFBFBF"/>
            <w:vAlign w:val="center"/>
            <w:hideMark/>
          </w:tcPr>
          <w:p w14:paraId="45FEACE2" w14:textId="77777777" w:rsidR="00C2021E" w:rsidRPr="00C94F4C" w:rsidRDefault="00C2021E" w:rsidP="00C2021E">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p>
        </w:tc>
        <w:tc>
          <w:tcPr>
            <w:tcW w:w="1428" w:type="dxa"/>
            <w:vMerge/>
            <w:tcBorders>
              <w:top w:val="single" w:sz="4" w:space="0" w:color="auto"/>
              <w:left w:val="single" w:sz="4" w:space="0" w:color="auto"/>
              <w:bottom w:val="single" w:sz="4" w:space="0" w:color="000000"/>
              <w:right w:val="single" w:sz="4" w:space="0" w:color="auto"/>
            </w:tcBorders>
            <w:vAlign w:val="center"/>
            <w:hideMark/>
          </w:tcPr>
          <w:p w14:paraId="563B3E6E" w14:textId="77777777" w:rsidR="00C2021E" w:rsidRPr="00C94F4C" w:rsidRDefault="00C2021E" w:rsidP="00C2021E">
            <w:pPr>
              <w:suppressAutoHyphens w:val="0"/>
              <w:spacing w:after="0"/>
              <w:jc w:val="left"/>
              <w:rPr>
                <w:rFonts w:asciiTheme="minorHAnsi" w:hAnsiTheme="minorHAnsi" w:cstheme="minorHAnsi"/>
                <w:b/>
                <w:bCs/>
                <w:color w:val="000000"/>
                <w:szCs w:val="22"/>
                <w:lang w:val="en-US" w:eastAsia="en-US"/>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39D6E41E" w14:textId="77777777" w:rsidR="00C2021E" w:rsidRPr="00C94F4C" w:rsidRDefault="00C2021E" w:rsidP="00C2021E">
            <w:pPr>
              <w:suppressAutoHyphens w:val="0"/>
              <w:spacing w:after="0"/>
              <w:jc w:val="left"/>
              <w:rPr>
                <w:rFonts w:asciiTheme="minorHAnsi" w:hAnsiTheme="minorHAnsi" w:cstheme="minorHAnsi"/>
                <w:b/>
                <w:bCs/>
                <w:color w:val="000000"/>
                <w:szCs w:val="22"/>
                <w:lang w:val="en-US" w:eastAsia="en-US"/>
              </w:rPr>
            </w:pPr>
          </w:p>
        </w:tc>
      </w:tr>
      <w:tr w:rsidR="00C2021E" w:rsidRPr="00C94F4C" w14:paraId="7B66088A"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863B2" w14:textId="77777777" w:rsidR="00C2021E" w:rsidRPr="00C94F4C" w:rsidRDefault="00C2021E" w:rsidP="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0725751D" w14:textId="77777777" w:rsidR="00C2021E" w:rsidRPr="00C94F4C" w:rsidRDefault="00C2021E" w:rsidP="00C2021E">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Μελέτη Εφαρμογής, Ανάλυσης Απαιτήσεων Συστημάτων μηχανισμού Υποστήριξης</w:t>
            </w:r>
          </w:p>
        </w:tc>
        <w:tc>
          <w:tcPr>
            <w:tcW w:w="0" w:type="auto"/>
            <w:tcBorders>
              <w:top w:val="nil"/>
              <w:left w:val="nil"/>
              <w:bottom w:val="single" w:sz="4" w:space="0" w:color="auto"/>
              <w:right w:val="single" w:sz="4" w:space="0" w:color="auto"/>
            </w:tcBorders>
            <w:shd w:val="clear" w:color="000000" w:fill="FFFFFF"/>
            <w:vAlign w:val="center"/>
            <w:hideMark/>
          </w:tcPr>
          <w:p w14:paraId="430A9E05" w14:textId="77777777" w:rsidR="00C2021E" w:rsidRPr="00C94F4C" w:rsidRDefault="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hideMark/>
          </w:tcPr>
          <w:p w14:paraId="095D0069" w14:textId="2E04C7D9" w:rsidR="00C2021E" w:rsidRPr="00C94F4C" w:rsidRDefault="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6.500,00 €</w:t>
            </w:r>
          </w:p>
        </w:tc>
        <w:tc>
          <w:tcPr>
            <w:tcW w:w="1549" w:type="dxa"/>
            <w:tcBorders>
              <w:top w:val="nil"/>
              <w:left w:val="nil"/>
              <w:bottom w:val="single" w:sz="4" w:space="0" w:color="auto"/>
              <w:right w:val="single" w:sz="4" w:space="0" w:color="auto"/>
            </w:tcBorders>
            <w:shd w:val="clear" w:color="000000" w:fill="FFFFFF"/>
            <w:vAlign w:val="center"/>
            <w:hideMark/>
          </w:tcPr>
          <w:p w14:paraId="4FE56069" w14:textId="54AC0669"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32.500,00 €</w:t>
            </w:r>
          </w:p>
        </w:tc>
        <w:tc>
          <w:tcPr>
            <w:tcW w:w="1428" w:type="dxa"/>
            <w:tcBorders>
              <w:top w:val="nil"/>
              <w:left w:val="nil"/>
              <w:bottom w:val="single" w:sz="4" w:space="0" w:color="auto"/>
              <w:right w:val="single" w:sz="4" w:space="0" w:color="auto"/>
            </w:tcBorders>
            <w:shd w:val="clear" w:color="000000" w:fill="FFFFFF"/>
            <w:vAlign w:val="center"/>
            <w:hideMark/>
          </w:tcPr>
          <w:p w14:paraId="2DB072B0" w14:textId="29A9FB47"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7.800,00 €</w:t>
            </w:r>
          </w:p>
        </w:tc>
        <w:tc>
          <w:tcPr>
            <w:tcW w:w="1621" w:type="dxa"/>
            <w:tcBorders>
              <w:top w:val="nil"/>
              <w:left w:val="nil"/>
              <w:bottom w:val="single" w:sz="4" w:space="0" w:color="auto"/>
              <w:right w:val="single" w:sz="4" w:space="0" w:color="auto"/>
            </w:tcBorders>
            <w:shd w:val="clear" w:color="000000" w:fill="FFFFFF"/>
            <w:vAlign w:val="center"/>
            <w:hideMark/>
          </w:tcPr>
          <w:p w14:paraId="652C9BE8" w14:textId="6884FA15"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40.300,00 €</w:t>
            </w:r>
          </w:p>
        </w:tc>
      </w:tr>
      <w:tr w:rsidR="00C2021E" w:rsidRPr="00C94F4C" w14:paraId="00615C7D" w14:textId="77777777" w:rsidTr="00822C5F">
        <w:trPr>
          <w:trHeight w:val="66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2A09A" w14:textId="77777777" w:rsidR="00C2021E" w:rsidRPr="00C94F4C" w:rsidRDefault="00C2021E" w:rsidP="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w:t>
            </w:r>
          </w:p>
        </w:tc>
        <w:tc>
          <w:tcPr>
            <w:tcW w:w="0" w:type="auto"/>
            <w:tcBorders>
              <w:top w:val="nil"/>
              <w:left w:val="nil"/>
              <w:bottom w:val="single" w:sz="4" w:space="0" w:color="auto"/>
              <w:right w:val="single" w:sz="4" w:space="0" w:color="auto"/>
            </w:tcBorders>
            <w:shd w:val="clear" w:color="000000" w:fill="FFFFFF"/>
            <w:vAlign w:val="center"/>
            <w:hideMark/>
          </w:tcPr>
          <w:p w14:paraId="26B80133" w14:textId="77777777" w:rsidR="00C2021E" w:rsidRPr="00C94F4C" w:rsidRDefault="00C2021E" w:rsidP="00C2021E">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Υπηρεσίες παραμετροποίησης και εγκατάστασης μηχανισμού υποστήριξης </w:t>
            </w:r>
            <w:proofErr w:type="spellStart"/>
            <w:r w:rsidRPr="00C94F4C">
              <w:rPr>
                <w:rFonts w:asciiTheme="minorHAnsi" w:hAnsiTheme="minorHAnsi" w:cstheme="minorHAnsi"/>
                <w:color w:val="000000"/>
                <w:szCs w:val="22"/>
                <w:lang w:val="en-US" w:eastAsia="en-US"/>
              </w:rPr>
              <w:t>HelpDesk</w:t>
            </w:r>
            <w:proofErr w:type="spellEnd"/>
            <w:r w:rsidRPr="00C94F4C">
              <w:rPr>
                <w:rFonts w:asciiTheme="minorHAnsi" w:hAnsiTheme="minorHAnsi" w:cstheme="minorHAnsi"/>
                <w:color w:val="000000"/>
                <w:szCs w:val="22"/>
                <w:lang w:val="el-GR" w:eastAsia="en-US"/>
              </w:rPr>
              <w:t xml:space="preserve"> στο </w:t>
            </w:r>
            <w:r w:rsidRPr="00C94F4C">
              <w:rPr>
                <w:rFonts w:asciiTheme="minorHAnsi" w:hAnsiTheme="minorHAnsi" w:cstheme="minorHAnsi"/>
                <w:color w:val="000000"/>
                <w:szCs w:val="22"/>
                <w:lang w:val="en-US" w:eastAsia="en-US"/>
              </w:rPr>
              <w:t>RE</w:t>
            </w:r>
            <w:r w:rsidRPr="00C94F4C">
              <w:rPr>
                <w:rFonts w:asciiTheme="minorHAnsi" w:hAnsiTheme="minorHAnsi" w:cstheme="minorHAnsi"/>
                <w:color w:val="000000"/>
                <w:szCs w:val="22"/>
                <w:lang w:val="el-GR" w:eastAsia="en-US"/>
              </w:rPr>
              <w:t>-</w:t>
            </w:r>
            <w:r w:rsidRPr="00C94F4C">
              <w:rPr>
                <w:rFonts w:asciiTheme="minorHAnsi" w:hAnsiTheme="minorHAnsi" w:cstheme="minorHAnsi"/>
                <w:color w:val="000000"/>
                <w:szCs w:val="22"/>
                <w:lang w:val="en-US" w:eastAsia="en-US"/>
              </w:rPr>
              <w:t>Cloud</w:t>
            </w:r>
            <w:r w:rsidRPr="00C94F4C">
              <w:rPr>
                <w:rFonts w:asciiTheme="minorHAnsi" w:hAnsiTheme="minorHAnsi" w:cstheme="minorHAnsi"/>
                <w:color w:val="000000"/>
                <w:szCs w:val="22"/>
                <w:lang w:val="el-GR" w:eastAsia="en-US"/>
              </w:rPr>
              <w:t xml:space="preserve"> &amp; </w:t>
            </w:r>
            <w:r w:rsidRPr="00C94F4C">
              <w:rPr>
                <w:rFonts w:asciiTheme="minorHAnsi" w:hAnsiTheme="minorHAnsi" w:cstheme="minorHAnsi"/>
                <w:color w:val="000000"/>
                <w:szCs w:val="22"/>
                <w:lang w:val="en-US" w:eastAsia="en-US"/>
              </w:rPr>
              <w:t>documentation</w:t>
            </w:r>
          </w:p>
        </w:tc>
        <w:tc>
          <w:tcPr>
            <w:tcW w:w="0" w:type="auto"/>
            <w:tcBorders>
              <w:top w:val="nil"/>
              <w:left w:val="nil"/>
              <w:bottom w:val="single" w:sz="4" w:space="0" w:color="auto"/>
              <w:right w:val="single" w:sz="4" w:space="0" w:color="auto"/>
            </w:tcBorders>
            <w:shd w:val="clear" w:color="000000" w:fill="FFFFFF"/>
            <w:vAlign w:val="center"/>
            <w:hideMark/>
          </w:tcPr>
          <w:p w14:paraId="7C12BF6A" w14:textId="77777777" w:rsidR="00C2021E" w:rsidRPr="00C94F4C" w:rsidRDefault="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w:t>
            </w:r>
          </w:p>
        </w:tc>
        <w:tc>
          <w:tcPr>
            <w:tcW w:w="0" w:type="auto"/>
            <w:tcBorders>
              <w:top w:val="nil"/>
              <w:left w:val="nil"/>
              <w:bottom w:val="single" w:sz="4" w:space="0" w:color="auto"/>
              <w:right w:val="single" w:sz="4" w:space="0" w:color="auto"/>
            </w:tcBorders>
            <w:shd w:val="clear" w:color="000000" w:fill="FFFFFF"/>
            <w:vAlign w:val="center"/>
            <w:hideMark/>
          </w:tcPr>
          <w:p w14:paraId="7646470E" w14:textId="164391EB" w:rsidR="00C2021E" w:rsidRPr="00C94F4C" w:rsidRDefault="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6.500,00 €</w:t>
            </w:r>
          </w:p>
        </w:tc>
        <w:tc>
          <w:tcPr>
            <w:tcW w:w="1549" w:type="dxa"/>
            <w:tcBorders>
              <w:top w:val="nil"/>
              <w:left w:val="nil"/>
              <w:bottom w:val="single" w:sz="4" w:space="0" w:color="auto"/>
              <w:right w:val="single" w:sz="4" w:space="0" w:color="auto"/>
            </w:tcBorders>
            <w:shd w:val="clear" w:color="000000" w:fill="FFFFFF"/>
            <w:vAlign w:val="center"/>
            <w:hideMark/>
          </w:tcPr>
          <w:p w14:paraId="0120E68A" w14:textId="2722D235"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13.000,00 €</w:t>
            </w:r>
          </w:p>
        </w:tc>
        <w:tc>
          <w:tcPr>
            <w:tcW w:w="1428" w:type="dxa"/>
            <w:tcBorders>
              <w:top w:val="nil"/>
              <w:left w:val="nil"/>
              <w:bottom w:val="single" w:sz="4" w:space="0" w:color="auto"/>
              <w:right w:val="single" w:sz="4" w:space="0" w:color="auto"/>
            </w:tcBorders>
            <w:shd w:val="clear" w:color="000000" w:fill="FFFFFF"/>
            <w:vAlign w:val="center"/>
            <w:hideMark/>
          </w:tcPr>
          <w:p w14:paraId="6638F8BF" w14:textId="25158BE9"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3.120,00 €</w:t>
            </w:r>
          </w:p>
        </w:tc>
        <w:tc>
          <w:tcPr>
            <w:tcW w:w="1621" w:type="dxa"/>
            <w:tcBorders>
              <w:top w:val="nil"/>
              <w:left w:val="nil"/>
              <w:bottom w:val="single" w:sz="4" w:space="0" w:color="auto"/>
              <w:right w:val="single" w:sz="4" w:space="0" w:color="auto"/>
            </w:tcBorders>
            <w:shd w:val="clear" w:color="000000" w:fill="FFFFFF"/>
            <w:vAlign w:val="center"/>
            <w:hideMark/>
          </w:tcPr>
          <w:p w14:paraId="32ABB591" w14:textId="49C7E400"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16.120,00 €</w:t>
            </w:r>
          </w:p>
        </w:tc>
      </w:tr>
      <w:tr w:rsidR="00C2021E" w:rsidRPr="00C94F4C" w14:paraId="2F5F6D0C" w14:textId="77777777" w:rsidTr="00822C5F">
        <w:trPr>
          <w:trHeight w:val="66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25CE99" w14:textId="77777777" w:rsidR="00C2021E" w:rsidRPr="00C94F4C" w:rsidRDefault="00C2021E" w:rsidP="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3</w:t>
            </w:r>
          </w:p>
        </w:tc>
        <w:tc>
          <w:tcPr>
            <w:tcW w:w="0" w:type="auto"/>
            <w:tcBorders>
              <w:top w:val="nil"/>
              <w:left w:val="nil"/>
              <w:bottom w:val="single" w:sz="4" w:space="0" w:color="auto"/>
              <w:right w:val="single" w:sz="4" w:space="0" w:color="auto"/>
            </w:tcBorders>
            <w:shd w:val="clear" w:color="000000" w:fill="FFFFFF"/>
            <w:vAlign w:val="center"/>
            <w:hideMark/>
          </w:tcPr>
          <w:p w14:paraId="6F739D58" w14:textId="77777777" w:rsidR="00C2021E" w:rsidRPr="00C94F4C" w:rsidRDefault="00C2021E" w:rsidP="00C2021E">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Εγκατάσταση και παραμετροποίηση εφαρμογής τηλεφωνικού κέντρου &amp; </w:t>
            </w:r>
            <w:r w:rsidRPr="00C94F4C">
              <w:rPr>
                <w:rFonts w:asciiTheme="minorHAnsi" w:hAnsiTheme="minorHAnsi" w:cstheme="minorHAnsi"/>
                <w:color w:val="000000"/>
                <w:szCs w:val="22"/>
                <w:lang w:val="en-US" w:eastAsia="en-US"/>
              </w:rPr>
              <w:t>documentation</w:t>
            </w:r>
          </w:p>
        </w:tc>
        <w:tc>
          <w:tcPr>
            <w:tcW w:w="0" w:type="auto"/>
            <w:tcBorders>
              <w:top w:val="nil"/>
              <w:left w:val="nil"/>
              <w:bottom w:val="single" w:sz="4" w:space="0" w:color="auto"/>
              <w:right w:val="single" w:sz="4" w:space="0" w:color="auto"/>
            </w:tcBorders>
            <w:shd w:val="clear" w:color="000000" w:fill="FFFFFF"/>
            <w:vAlign w:val="center"/>
            <w:hideMark/>
          </w:tcPr>
          <w:p w14:paraId="4168386C" w14:textId="77777777" w:rsidR="00C2021E" w:rsidRPr="00C94F4C" w:rsidRDefault="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w:t>
            </w:r>
          </w:p>
        </w:tc>
        <w:tc>
          <w:tcPr>
            <w:tcW w:w="0" w:type="auto"/>
            <w:tcBorders>
              <w:top w:val="nil"/>
              <w:left w:val="nil"/>
              <w:bottom w:val="single" w:sz="4" w:space="0" w:color="auto"/>
              <w:right w:val="single" w:sz="4" w:space="0" w:color="auto"/>
            </w:tcBorders>
            <w:shd w:val="clear" w:color="000000" w:fill="FFFFFF"/>
            <w:vAlign w:val="center"/>
            <w:hideMark/>
          </w:tcPr>
          <w:p w14:paraId="56496006" w14:textId="7317B100" w:rsidR="00C2021E" w:rsidRPr="00C94F4C" w:rsidRDefault="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6.500,00 €</w:t>
            </w:r>
          </w:p>
        </w:tc>
        <w:tc>
          <w:tcPr>
            <w:tcW w:w="1549" w:type="dxa"/>
            <w:tcBorders>
              <w:top w:val="nil"/>
              <w:left w:val="nil"/>
              <w:bottom w:val="single" w:sz="4" w:space="0" w:color="auto"/>
              <w:right w:val="single" w:sz="4" w:space="0" w:color="auto"/>
            </w:tcBorders>
            <w:shd w:val="clear" w:color="000000" w:fill="FFFFFF"/>
            <w:vAlign w:val="center"/>
            <w:hideMark/>
          </w:tcPr>
          <w:p w14:paraId="57F5A962" w14:textId="45F52292"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13.000,00 €</w:t>
            </w:r>
          </w:p>
        </w:tc>
        <w:tc>
          <w:tcPr>
            <w:tcW w:w="1428" w:type="dxa"/>
            <w:tcBorders>
              <w:top w:val="nil"/>
              <w:left w:val="nil"/>
              <w:bottom w:val="single" w:sz="4" w:space="0" w:color="auto"/>
              <w:right w:val="single" w:sz="4" w:space="0" w:color="auto"/>
            </w:tcBorders>
            <w:shd w:val="clear" w:color="000000" w:fill="FFFFFF"/>
            <w:vAlign w:val="center"/>
            <w:hideMark/>
          </w:tcPr>
          <w:p w14:paraId="06700154" w14:textId="637B5319"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3.120,00 €</w:t>
            </w:r>
          </w:p>
        </w:tc>
        <w:tc>
          <w:tcPr>
            <w:tcW w:w="1621" w:type="dxa"/>
            <w:tcBorders>
              <w:top w:val="nil"/>
              <w:left w:val="nil"/>
              <w:bottom w:val="single" w:sz="4" w:space="0" w:color="auto"/>
              <w:right w:val="single" w:sz="4" w:space="0" w:color="auto"/>
            </w:tcBorders>
            <w:shd w:val="clear" w:color="000000" w:fill="FFFFFF"/>
            <w:vAlign w:val="center"/>
            <w:hideMark/>
          </w:tcPr>
          <w:p w14:paraId="11EF9623" w14:textId="7FFEA312"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16.120,00 €</w:t>
            </w:r>
          </w:p>
        </w:tc>
      </w:tr>
      <w:tr w:rsidR="00C2021E" w:rsidRPr="00C94F4C" w14:paraId="78EB3AB6"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71EE7" w14:textId="77777777" w:rsidR="00C2021E" w:rsidRPr="00C94F4C" w:rsidRDefault="00C2021E" w:rsidP="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4</w:t>
            </w:r>
          </w:p>
        </w:tc>
        <w:tc>
          <w:tcPr>
            <w:tcW w:w="0" w:type="auto"/>
            <w:tcBorders>
              <w:top w:val="nil"/>
              <w:left w:val="nil"/>
              <w:bottom w:val="single" w:sz="4" w:space="0" w:color="auto"/>
              <w:right w:val="single" w:sz="4" w:space="0" w:color="auto"/>
            </w:tcBorders>
            <w:shd w:val="clear" w:color="000000" w:fill="FFFFFF"/>
            <w:vAlign w:val="center"/>
            <w:hideMark/>
          </w:tcPr>
          <w:p w14:paraId="0F9970F1" w14:textId="77777777" w:rsidR="00C2021E" w:rsidRPr="00C94F4C" w:rsidRDefault="00C2021E" w:rsidP="00C2021E">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Εγκατάσταση και παραμετροποίηση Εφαρμογών του Πίνακα 2 &amp; </w:t>
            </w:r>
            <w:r w:rsidRPr="00C94F4C">
              <w:rPr>
                <w:rFonts w:asciiTheme="minorHAnsi" w:hAnsiTheme="minorHAnsi" w:cstheme="minorHAnsi"/>
                <w:color w:val="000000"/>
                <w:szCs w:val="22"/>
                <w:lang w:val="en-US" w:eastAsia="en-US"/>
              </w:rPr>
              <w:t>documentation</w:t>
            </w:r>
          </w:p>
        </w:tc>
        <w:tc>
          <w:tcPr>
            <w:tcW w:w="0" w:type="auto"/>
            <w:tcBorders>
              <w:top w:val="nil"/>
              <w:left w:val="nil"/>
              <w:bottom w:val="single" w:sz="4" w:space="0" w:color="auto"/>
              <w:right w:val="single" w:sz="4" w:space="0" w:color="auto"/>
            </w:tcBorders>
            <w:shd w:val="clear" w:color="000000" w:fill="FFFFFF"/>
            <w:vAlign w:val="center"/>
            <w:hideMark/>
          </w:tcPr>
          <w:p w14:paraId="0C8E8C1F" w14:textId="77777777" w:rsidR="00C2021E" w:rsidRPr="00C94F4C" w:rsidRDefault="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w:t>
            </w:r>
          </w:p>
        </w:tc>
        <w:tc>
          <w:tcPr>
            <w:tcW w:w="0" w:type="auto"/>
            <w:tcBorders>
              <w:top w:val="nil"/>
              <w:left w:val="nil"/>
              <w:bottom w:val="single" w:sz="4" w:space="0" w:color="auto"/>
              <w:right w:val="single" w:sz="4" w:space="0" w:color="auto"/>
            </w:tcBorders>
            <w:shd w:val="clear" w:color="000000" w:fill="FFFFFF"/>
            <w:vAlign w:val="center"/>
            <w:hideMark/>
          </w:tcPr>
          <w:p w14:paraId="53A22813" w14:textId="5CAB057F" w:rsidR="00C2021E" w:rsidRPr="00C94F4C" w:rsidRDefault="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6.500,00 €</w:t>
            </w:r>
          </w:p>
        </w:tc>
        <w:tc>
          <w:tcPr>
            <w:tcW w:w="1549" w:type="dxa"/>
            <w:tcBorders>
              <w:top w:val="nil"/>
              <w:left w:val="nil"/>
              <w:bottom w:val="single" w:sz="4" w:space="0" w:color="auto"/>
              <w:right w:val="single" w:sz="4" w:space="0" w:color="auto"/>
            </w:tcBorders>
            <w:shd w:val="clear" w:color="000000" w:fill="FFFFFF"/>
            <w:vAlign w:val="center"/>
            <w:hideMark/>
          </w:tcPr>
          <w:p w14:paraId="0EE83E31" w14:textId="72640422"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13.000,00 €</w:t>
            </w:r>
          </w:p>
        </w:tc>
        <w:tc>
          <w:tcPr>
            <w:tcW w:w="1428" w:type="dxa"/>
            <w:tcBorders>
              <w:top w:val="nil"/>
              <w:left w:val="nil"/>
              <w:bottom w:val="single" w:sz="4" w:space="0" w:color="auto"/>
              <w:right w:val="single" w:sz="4" w:space="0" w:color="auto"/>
            </w:tcBorders>
            <w:shd w:val="clear" w:color="000000" w:fill="FFFFFF"/>
            <w:vAlign w:val="center"/>
            <w:hideMark/>
          </w:tcPr>
          <w:p w14:paraId="7EA696BE" w14:textId="441ED0FD"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3.120,00 €</w:t>
            </w:r>
          </w:p>
        </w:tc>
        <w:tc>
          <w:tcPr>
            <w:tcW w:w="1621" w:type="dxa"/>
            <w:tcBorders>
              <w:top w:val="nil"/>
              <w:left w:val="nil"/>
              <w:bottom w:val="single" w:sz="4" w:space="0" w:color="auto"/>
              <w:right w:val="single" w:sz="4" w:space="0" w:color="auto"/>
            </w:tcBorders>
            <w:shd w:val="clear" w:color="000000" w:fill="FFFFFF"/>
            <w:vAlign w:val="center"/>
            <w:hideMark/>
          </w:tcPr>
          <w:p w14:paraId="57F1F906" w14:textId="73DA5811" w:rsidR="00C2021E" w:rsidRPr="00C94F4C" w:rsidRDefault="00C2021E"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16.120,00 €</w:t>
            </w:r>
          </w:p>
        </w:tc>
      </w:tr>
      <w:tr w:rsidR="00C2021E" w:rsidRPr="00C94F4C" w14:paraId="7294506B"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848A8" w14:textId="77777777" w:rsidR="00C2021E" w:rsidRPr="00C94F4C" w:rsidRDefault="00C2021E" w:rsidP="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hideMark/>
          </w:tcPr>
          <w:p w14:paraId="51484EA4" w14:textId="77777777" w:rsidR="00C2021E" w:rsidRPr="00C94F4C" w:rsidRDefault="00C2021E" w:rsidP="00C2021E">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n-US" w:eastAsia="en-US"/>
              </w:rPr>
              <w:t>Project</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Management</w:t>
            </w:r>
            <w:r w:rsidRPr="00C94F4C">
              <w:rPr>
                <w:rFonts w:asciiTheme="minorHAnsi" w:hAnsiTheme="minorHAnsi" w:cstheme="minorHAnsi"/>
                <w:color w:val="000000"/>
                <w:szCs w:val="22"/>
                <w:lang w:val="el-GR" w:eastAsia="en-US"/>
              </w:rPr>
              <w:t xml:space="preserve"> (Συντονισμός, Διαχείριση, Εκπαίδευση Ομάδων Υποστήριξης) </w:t>
            </w:r>
          </w:p>
        </w:tc>
        <w:tc>
          <w:tcPr>
            <w:tcW w:w="0" w:type="auto"/>
            <w:tcBorders>
              <w:top w:val="nil"/>
              <w:left w:val="nil"/>
              <w:bottom w:val="single" w:sz="4" w:space="0" w:color="auto"/>
              <w:right w:val="single" w:sz="4" w:space="0" w:color="auto"/>
            </w:tcBorders>
            <w:shd w:val="clear" w:color="000000" w:fill="FFFFFF"/>
            <w:vAlign w:val="center"/>
            <w:hideMark/>
          </w:tcPr>
          <w:p w14:paraId="5DFDBBEC" w14:textId="3F27BD76" w:rsidR="00C2021E" w:rsidRPr="00C94F4C" w:rsidRDefault="00105863">
            <w:pPr>
              <w:suppressAutoHyphens w:val="0"/>
              <w:spacing w:after="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22</w:t>
            </w:r>
          </w:p>
        </w:tc>
        <w:tc>
          <w:tcPr>
            <w:tcW w:w="0" w:type="auto"/>
            <w:tcBorders>
              <w:top w:val="nil"/>
              <w:left w:val="nil"/>
              <w:bottom w:val="single" w:sz="4" w:space="0" w:color="auto"/>
              <w:right w:val="single" w:sz="4" w:space="0" w:color="auto"/>
            </w:tcBorders>
            <w:shd w:val="clear" w:color="000000" w:fill="FFFFFF"/>
            <w:vAlign w:val="center"/>
            <w:hideMark/>
          </w:tcPr>
          <w:p w14:paraId="6A1F3E79" w14:textId="0C4CF8E4" w:rsidR="00C2021E" w:rsidRPr="00C94F4C" w:rsidRDefault="00C2021E">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6.500,00 €</w:t>
            </w:r>
          </w:p>
        </w:tc>
        <w:tc>
          <w:tcPr>
            <w:tcW w:w="1549" w:type="dxa"/>
            <w:tcBorders>
              <w:top w:val="nil"/>
              <w:left w:val="nil"/>
              <w:bottom w:val="single" w:sz="4" w:space="0" w:color="auto"/>
              <w:right w:val="single" w:sz="4" w:space="0" w:color="auto"/>
            </w:tcBorders>
            <w:shd w:val="clear" w:color="000000" w:fill="FFFFFF"/>
            <w:vAlign w:val="center"/>
            <w:hideMark/>
          </w:tcPr>
          <w:p w14:paraId="4BAC9DD2" w14:textId="737481B0" w:rsidR="00C2021E" w:rsidRPr="00C94F4C" w:rsidRDefault="00776580" w:rsidP="000A6C6F">
            <w:pPr>
              <w:suppressAutoHyphens w:val="0"/>
              <w:spacing w:after="0"/>
              <w:jc w:val="center"/>
              <w:rPr>
                <w:rFonts w:asciiTheme="minorHAnsi" w:hAnsiTheme="minorHAnsi" w:cstheme="minorHAnsi"/>
                <w:szCs w:val="22"/>
                <w:lang w:val="en-US" w:eastAsia="en-US"/>
              </w:rPr>
            </w:pPr>
            <w:r>
              <w:rPr>
                <w:rFonts w:asciiTheme="minorHAnsi" w:hAnsiTheme="minorHAnsi" w:cstheme="minorHAnsi"/>
                <w:szCs w:val="22"/>
                <w:lang w:val="en-US" w:eastAsia="en-US"/>
              </w:rPr>
              <w:t>143</w:t>
            </w:r>
            <w:r w:rsidR="00C2021E" w:rsidRPr="00C94F4C">
              <w:rPr>
                <w:rFonts w:asciiTheme="minorHAnsi" w:hAnsiTheme="minorHAnsi" w:cstheme="minorHAnsi"/>
                <w:szCs w:val="22"/>
                <w:lang w:val="en-US" w:eastAsia="en-US"/>
              </w:rPr>
              <w:t>.000,00 €</w:t>
            </w:r>
          </w:p>
        </w:tc>
        <w:tc>
          <w:tcPr>
            <w:tcW w:w="1428" w:type="dxa"/>
            <w:tcBorders>
              <w:top w:val="nil"/>
              <w:left w:val="nil"/>
              <w:bottom w:val="single" w:sz="4" w:space="0" w:color="auto"/>
              <w:right w:val="single" w:sz="4" w:space="0" w:color="auto"/>
            </w:tcBorders>
            <w:shd w:val="clear" w:color="000000" w:fill="FFFFFF"/>
            <w:vAlign w:val="center"/>
            <w:hideMark/>
          </w:tcPr>
          <w:p w14:paraId="382F506A" w14:textId="35CFC86F" w:rsidR="00C2021E" w:rsidRPr="00C94F4C" w:rsidRDefault="001E4398" w:rsidP="000A6C6F">
            <w:pPr>
              <w:suppressAutoHyphens w:val="0"/>
              <w:spacing w:after="0"/>
              <w:jc w:val="center"/>
              <w:rPr>
                <w:rFonts w:asciiTheme="minorHAnsi" w:hAnsiTheme="minorHAnsi" w:cstheme="minorHAnsi"/>
                <w:szCs w:val="22"/>
                <w:lang w:val="en-US" w:eastAsia="en-US"/>
              </w:rPr>
            </w:pPr>
            <w:r>
              <w:rPr>
                <w:rFonts w:asciiTheme="minorHAnsi" w:hAnsiTheme="minorHAnsi" w:cstheme="minorHAnsi"/>
                <w:szCs w:val="22"/>
                <w:lang w:val="en-US" w:eastAsia="en-US"/>
              </w:rPr>
              <w:t>34.320</w:t>
            </w:r>
            <w:r w:rsidR="00C2021E" w:rsidRPr="00C94F4C">
              <w:rPr>
                <w:rFonts w:asciiTheme="minorHAnsi" w:hAnsiTheme="minorHAnsi" w:cstheme="minorHAnsi"/>
                <w:szCs w:val="22"/>
                <w:lang w:val="en-US" w:eastAsia="en-US"/>
              </w:rPr>
              <w:t>,00 €</w:t>
            </w:r>
          </w:p>
        </w:tc>
        <w:tc>
          <w:tcPr>
            <w:tcW w:w="1621" w:type="dxa"/>
            <w:tcBorders>
              <w:top w:val="nil"/>
              <w:left w:val="nil"/>
              <w:bottom w:val="single" w:sz="4" w:space="0" w:color="auto"/>
              <w:right w:val="single" w:sz="4" w:space="0" w:color="auto"/>
            </w:tcBorders>
            <w:shd w:val="clear" w:color="000000" w:fill="FFFFFF"/>
            <w:vAlign w:val="center"/>
            <w:hideMark/>
          </w:tcPr>
          <w:p w14:paraId="0A2CC528" w14:textId="336A9787" w:rsidR="00C2021E" w:rsidRPr="00C94F4C" w:rsidRDefault="001E4398" w:rsidP="000A6C6F">
            <w:pPr>
              <w:suppressAutoHyphens w:val="0"/>
              <w:spacing w:after="0"/>
              <w:jc w:val="center"/>
              <w:rPr>
                <w:rFonts w:asciiTheme="minorHAnsi" w:hAnsiTheme="minorHAnsi" w:cstheme="minorHAnsi"/>
                <w:szCs w:val="22"/>
                <w:lang w:val="en-US" w:eastAsia="en-US"/>
              </w:rPr>
            </w:pPr>
            <w:r>
              <w:rPr>
                <w:rFonts w:asciiTheme="minorHAnsi" w:hAnsiTheme="minorHAnsi" w:cstheme="minorHAnsi"/>
                <w:szCs w:val="22"/>
                <w:lang w:val="en-US" w:eastAsia="en-US"/>
              </w:rPr>
              <w:t>177.320</w:t>
            </w:r>
            <w:r w:rsidR="00C2021E" w:rsidRPr="00C94F4C">
              <w:rPr>
                <w:rFonts w:asciiTheme="minorHAnsi" w:hAnsiTheme="minorHAnsi" w:cstheme="minorHAnsi"/>
                <w:szCs w:val="22"/>
                <w:lang w:val="en-US" w:eastAsia="en-US"/>
              </w:rPr>
              <w:t>,00 €</w:t>
            </w:r>
          </w:p>
        </w:tc>
      </w:tr>
      <w:tr w:rsidR="00C2021E" w:rsidRPr="00C94F4C" w14:paraId="18293675" w14:textId="77777777" w:rsidTr="00822C5F">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DDFE40" w14:textId="77777777" w:rsidR="00C2021E" w:rsidRPr="00C94F4C" w:rsidRDefault="00C2021E" w:rsidP="00C2021E">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56FADF2" w14:textId="22C91799" w:rsidR="00C2021E" w:rsidRPr="00C94F4C" w:rsidRDefault="001E70F9">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33</w:t>
            </w:r>
          </w:p>
        </w:tc>
        <w:tc>
          <w:tcPr>
            <w:tcW w:w="0" w:type="auto"/>
            <w:tcBorders>
              <w:top w:val="nil"/>
              <w:left w:val="nil"/>
              <w:bottom w:val="single" w:sz="4" w:space="0" w:color="auto"/>
              <w:right w:val="single" w:sz="4" w:space="0" w:color="auto"/>
            </w:tcBorders>
            <w:shd w:val="clear" w:color="000000" w:fill="E0E0E0"/>
            <w:vAlign w:val="center"/>
            <w:hideMark/>
          </w:tcPr>
          <w:p w14:paraId="08710ECF" w14:textId="1B43DB81" w:rsidR="00C2021E" w:rsidRPr="00C94F4C" w:rsidRDefault="00C2021E">
            <w:pPr>
              <w:suppressAutoHyphens w:val="0"/>
              <w:spacing w:after="0"/>
              <w:jc w:val="center"/>
              <w:rPr>
                <w:rFonts w:asciiTheme="minorHAnsi" w:hAnsiTheme="minorHAnsi" w:cstheme="minorHAnsi"/>
                <w:b/>
                <w:bCs/>
                <w:color w:val="000000"/>
                <w:szCs w:val="22"/>
                <w:lang w:val="en-US" w:eastAsia="en-US"/>
              </w:rPr>
            </w:pPr>
          </w:p>
        </w:tc>
        <w:tc>
          <w:tcPr>
            <w:tcW w:w="1549" w:type="dxa"/>
            <w:tcBorders>
              <w:top w:val="nil"/>
              <w:left w:val="nil"/>
              <w:bottom w:val="single" w:sz="4" w:space="0" w:color="auto"/>
              <w:right w:val="single" w:sz="4" w:space="0" w:color="auto"/>
            </w:tcBorders>
            <w:shd w:val="clear" w:color="auto" w:fill="auto"/>
            <w:vAlign w:val="center"/>
            <w:hideMark/>
          </w:tcPr>
          <w:p w14:paraId="7451D245" w14:textId="1F133D10" w:rsidR="00C2021E" w:rsidRPr="00C94F4C" w:rsidRDefault="00776580" w:rsidP="000A6C6F">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214</w:t>
            </w:r>
            <w:r w:rsidR="00C2021E" w:rsidRPr="00C94F4C">
              <w:rPr>
                <w:rFonts w:asciiTheme="minorHAnsi" w:hAnsiTheme="minorHAnsi" w:cstheme="minorHAnsi"/>
                <w:b/>
                <w:bCs/>
                <w:color w:val="000000"/>
                <w:szCs w:val="22"/>
                <w:lang w:val="en-US" w:eastAsia="en-US"/>
              </w:rPr>
              <w:t>.500,00 €</w:t>
            </w:r>
          </w:p>
        </w:tc>
        <w:tc>
          <w:tcPr>
            <w:tcW w:w="1428" w:type="dxa"/>
            <w:tcBorders>
              <w:top w:val="nil"/>
              <w:left w:val="nil"/>
              <w:bottom w:val="single" w:sz="4" w:space="0" w:color="auto"/>
              <w:right w:val="single" w:sz="4" w:space="0" w:color="auto"/>
            </w:tcBorders>
            <w:shd w:val="clear" w:color="auto" w:fill="auto"/>
            <w:vAlign w:val="center"/>
            <w:hideMark/>
          </w:tcPr>
          <w:p w14:paraId="01FC8E51" w14:textId="4AAA3FD7" w:rsidR="00C2021E" w:rsidRPr="00C94F4C" w:rsidRDefault="001E4398" w:rsidP="000A6C6F">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51.480</w:t>
            </w:r>
            <w:r w:rsidR="00C2021E" w:rsidRPr="00C94F4C">
              <w:rPr>
                <w:rFonts w:asciiTheme="minorHAnsi" w:hAnsiTheme="minorHAnsi" w:cstheme="minorHAnsi"/>
                <w:b/>
                <w:bCs/>
                <w:color w:val="000000"/>
                <w:szCs w:val="22"/>
                <w:lang w:val="en-US" w:eastAsia="en-US"/>
              </w:rPr>
              <w:t>,00 €</w:t>
            </w:r>
          </w:p>
        </w:tc>
        <w:tc>
          <w:tcPr>
            <w:tcW w:w="1621" w:type="dxa"/>
            <w:tcBorders>
              <w:top w:val="nil"/>
              <w:left w:val="nil"/>
              <w:bottom w:val="single" w:sz="4" w:space="0" w:color="auto"/>
              <w:right w:val="single" w:sz="4" w:space="0" w:color="auto"/>
            </w:tcBorders>
            <w:shd w:val="clear" w:color="auto" w:fill="auto"/>
            <w:vAlign w:val="center"/>
            <w:hideMark/>
          </w:tcPr>
          <w:p w14:paraId="50EC669B" w14:textId="7ABAEB4D" w:rsidR="00C2021E" w:rsidRPr="00C94F4C" w:rsidRDefault="001E4398" w:rsidP="000A6C6F">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265</w:t>
            </w:r>
            <w:r w:rsidR="00800EB8">
              <w:rPr>
                <w:rFonts w:asciiTheme="minorHAnsi" w:hAnsiTheme="minorHAnsi" w:cstheme="minorHAnsi"/>
                <w:b/>
                <w:bCs/>
                <w:color w:val="000000"/>
                <w:szCs w:val="22"/>
                <w:lang w:val="en-US" w:eastAsia="en-US"/>
              </w:rPr>
              <w:t>.980</w:t>
            </w:r>
            <w:r w:rsidR="00C2021E" w:rsidRPr="00C94F4C">
              <w:rPr>
                <w:rFonts w:asciiTheme="minorHAnsi" w:hAnsiTheme="minorHAnsi" w:cstheme="minorHAnsi"/>
                <w:b/>
                <w:bCs/>
                <w:color w:val="000000"/>
                <w:szCs w:val="22"/>
                <w:lang w:val="en-US" w:eastAsia="en-US"/>
              </w:rPr>
              <w:t>,00 €</w:t>
            </w:r>
          </w:p>
        </w:tc>
      </w:tr>
    </w:tbl>
    <w:p w14:paraId="470936EF" w14:textId="77777777" w:rsidR="005A1DF5" w:rsidRDefault="005A1DF5" w:rsidP="00DB3739">
      <w:pPr>
        <w:rPr>
          <w:rFonts w:asciiTheme="minorHAnsi" w:hAnsiTheme="minorHAnsi" w:cstheme="minorHAnsi"/>
          <w:b/>
          <w:bCs/>
          <w:lang w:val="en-US"/>
        </w:rPr>
      </w:pPr>
    </w:p>
    <w:p w14:paraId="7B74443D" w14:textId="77777777" w:rsidR="00404DE2" w:rsidRPr="00C94F4C" w:rsidRDefault="00404DE2" w:rsidP="00DB3739">
      <w:pPr>
        <w:rPr>
          <w:rFonts w:asciiTheme="minorHAnsi" w:hAnsiTheme="minorHAnsi" w:cstheme="minorHAnsi"/>
          <w:b/>
          <w:bCs/>
          <w:lang w:val="en-US"/>
        </w:rPr>
      </w:pPr>
    </w:p>
    <w:p w14:paraId="4BBD4F19" w14:textId="3AAFD5ED" w:rsidR="00C2021E" w:rsidRPr="00C94F4C" w:rsidRDefault="00EA13C2" w:rsidP="00C2021E">
      <w:pPr>
        <w:pStyle w:val="aff2"/>
        <w:numPr>
          <w:ilvl w:val="0"/>
          <w:numId w:val="304"/>
        </w:numPr>
        <w:rPr>
          <w:rFonts w:asciiTheme="minorHAnsi" w:hAnsiTheme="minorHAnsi" w:cstheme="minorHAnsi"/>
          <w:b/>
          <w:bCs/>
          <w:lang w:val="el-GR"/>
        </w:rPr>
      </w:pPr>
      <w:r w:rsidRPr="00C94F4C">
        <w:rPr>
          <w:rFonts w:asciiTheme="minorHAnsi" w:hAnsiTheme="minorHAnsi" w:cstheme="minorHAnsi"/>
          <w:b/>
          <w:bCs/>
          <w:lang w:val="el-GR"/>
        </w:rPr>
        <w:t>Υπηρεσίες Λε</w:t>
      </w:r>
      <w:r w:rsidR="00C0002F">
        <w:rPr>
          <w:rFonts w:asciiTheme="minorHAnsi" w:hAnsiTheme="minorHAnsi" w:cstheme="minorHAnsi"/>
          <w:b/>
          <w:bCs/>
          <w:lang w:val="el-GR"/>
        </w:rPr>
        <w:t>ι</w:t>
      </w:r>
      <w:r w:rsidRPr="00C94F4C">
        <w:rPr>
          <w:rFonts w:asciiTheme="minorHAnsi" w:hAnsiTheme="minorHAnsi" w:cstheme="minorHAnsi"/>
          <w:b/>
          <w:bCs/>
          <w:lang w:val="el-GR"/>
        </w:rPr>
        <w:t xml:space="preserve">τουργίας </w:t>
      </w:r>
      <w:r w:rsidRPr="00C94F4C">
        <w:rPr>
          <w:rFonts w:asciiTheme="minorHAnsi" w:hAnsiTheme="minorHAnsi" w:cstheme="minorHAnsi"/>
          <w:b/>
          <w:bCs/>
          <w:lang w:val="en-US"/>
        </w:rPr>
        <w:t xml:space="preserve">Helpdesk </w:t>
      </w:r>
    </w:p>
    <w:tbl>
      <w:tblPr>
        <w:tblW w:w="0" w:type="auto"/>
        <w:jc w:val="center"/>
        <w:tblLook w:val="04A0" w:firstRow="1" w:lastRow="0" w:firstColumn="1" w:lastColumn="0" w:noHBand="0" w:noVBand="1"/>
      </w:tblPr>
      <w:tblGrid>
        <w:gridCol w:w="578"/>
        <w:gridCol w:w="3065"/>
        <w:gridCol w:w="1262"/>
        <w:gridCol w:w="1252"/>
        <w:gridCol w:w="1404"/>
        <w:gridCol w:w="1234"/>
        <w:gridCol w:w="1485"/>
      </w:tblGrid>
      <w:tr w:rsidR="005A1DF5" w:rsidRPr="00C94F4C" w14:paraId="4692463D" w14:textId="77777777" w:rsidTr="00822C5F">
        <w:trPr>
          <w:trHeight w:val="3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0016191" w14:textId="77777777" w:rsidR="00404DE2" w:rsidRPr="00C94F4C" w:rsidRDefault="00404DE2" w:rsidP="00404DE2">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008ACA7" w14:textId="77777777" w:rsidR="00404DE2" w:rsidRPr="00C94F4C" w:rsidRDefault="00404DE2" w:rsidP="00404DE2">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7D44642" w14:textId="77777777" w:rsidR="00404DE2" w:rsidRPr="00C94F4C" w:rsidRDefault="00404DE2" w:rsidP="00404DE2">
            <w:pPr>
              <w:suppressAutoHyphens w:val="0"/>
              <w:spacing w:after="0"/>
              <w:jc w:val="center"/>
              <w:rPr>
                <w:rFonts w:asciiTheme="minorHAnsi" w:hAnsiTheme="minorHAnsi" w:cstheme="minorHAnsi"/>
                <w:b/>
                <w:bCs/>
                <w:color w:val="000000"/>
                <w:szCs w:val="22"/>
                <w:lang w:val="en-US" w:eastAsia="en-US"/>
              </w:rPr>
            </w:pPr>
            <w:proofErr w:type="spellStart"/>
            <w:r w:rsidRPr="00C94F4C">
              <w:rPr>
                <w:rFonts w:asciiTheme="minorHAnsi" w:hAnsiTheme="minorHAnsi" w:cstheme="minorHAnsi"/>
                <w:b/>
                <w:bCs/>
                <w:color w:val="000000"/>
                <w:szCs w:val="22"/>
                <w:lang w:val="en-US" w:eastAsia="en-US"/>
              </w:rPr>
              <w:t>Διμηνι</w:t>
            </w:r>
            <w:proofErr w:type="spellEnd"/>
            <w:r w:rsidRPr="00C94F4C">
              <w:rPr>
                <w:rFonts w:asciiTheme="minorHAnsi" w:hAnsiTheme="minorHAnsi" w:cstheme="minorHAnsi"/>
                <w:b/>
                <w:bCs/>
                <w:color w:val="000000"/>
                <w:szCs w:val="22"/>
                <w:lang w:val="en-US" w:eastAsia="en-US"/>
              </w:rPr>
              <w:t xml:space="preserve">αίες </w:t>
            </w:r>
            <w:proofErr w:type="spellStart"/>
            <w:r w:rsidRPr="00C94F4C">
              <w:rPr>
                <w:rFonts w:asciiTheme="minorHAnsi" w:hAnsiTheme="minorHAnsi" w:cstheme="minorHAnsi"/>
                <w:b/>
                <w:bCs/>
                <w:color w:val="000000"/>
                <w:szCs w:val="22"/>
                <w:lang w:val="en-US" w:eastAsia="en-US"/>
              </w:rPr>
              <w:t>Αν</w:t>
            </w:r>
            <w:proofErr w:type="spellEnd"/>
            <w:r w:rsidRPr="00C94F4C">
              <w:rPr>
                <w:rFonts w:asciiTheme="minorHAnsi" w:hAnsiTheme="minorHAnsi" w:cstheme="minorHAnsi"/>
                <w:b/>
                <w:bCs/>
                <w:color w:val="000000"/>
                <w:szCs w:val="22"/>
                <w:lang w:val="en-US" w:eastAsia="en-US"/>
              </w:rPr>
              <w:t>αφορές</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7597FF4E" w14:textId="77777777" w:rsidR="00404DE2" w:rsidRPr="00C94F4C" w:rsidRDefault="00404DE2" w:rsidP="00404DE2">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ΑΞΙΑ ΧΩΡΙΣ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632A4F6A" w14:textId="77777777" w:rsidR="00404DE2" w:rsidRPr="00C94F4C" w:rsidRDefault="00404DE2" w:rsidP="00404DE2">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ΦΠΑ</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9358DEA" w14:textId="77777777" w:rsidR="00404DE2" w:rsidRPr="00C94F4C" w:rsidRDefault="00404DE2" w:rsidP="00404DE2">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ΜΕ ΦΠΑ [€]</w:t>
            </w:r>
          </w:p>
        </w:tc>
      </w:tr>
      <w:tr w:rsidR="005A1DF5" w:rsidRPr="00C94F4C" w14:paraId="0A336D1B" w14:textId="77777777" w:rsidTr="00822C5F">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D7224" w14:textId="77777777" w:rsidR="00404DE2" w:rsidRPr="00C94F4C" w:rsidRDefault="00404DE2" w:rsidP="00404DE2">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0C311" w14:textId="77777777" w:rsidR="00404DE2" w:rsidRPr="00C94F4C" w:rsidRDefault="00404DE2" w:rsidP="00404DE2">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843EA" w14:textId="77777777" w:rsidR="00404DE2" w:rsidRPr="00C94F4C" w:rsidRDefault="00404DE2" w:rsidP="00404DE2">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2C12083B" w14:textId="77777777" w:rsidR="00404DE2" w:rsidRPr="00C94F4C" w:rsidRDefault="00404DE2" w:rsidP="00404DE2">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ΤΙΜΗ ΜΟΝΑΔΑΣ</w:t>
            </w:r>
          </w:p>
        </w:tc>
        <w:tc>
          <w:tcPr>
            <w:tcW w:w="0" w:type="auto"/>
            <w:tcBorders>
              <w:top w:val="nil"/>
              <w:left w:val="nil"/>
              <w:bottom w:val="single" w:sz="4" w:space="0" w:color="auto"/>
              <w:right w:val="single" w:sz="4" w:space="0" w:color="auto"/>
            </w:tcBorders>
            <w:shd w:val="clear" w:color="000000" w:fill="BFBFBF"/>
            <w:vAlign w:val="center"/>
            <w:hideMark/>
          </w:tcPr>
          <w:p w14:paraId="4AD276F5" w14:textId="77777777" w:rsidR="00404DE2" w:rsidRPr="00C94F4C" w:rsidRDefault="00404DE2" w:rsidP="00404DE2">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2A5F56" w14:textId="77777777" w:rsidR="00404DE2" w:rsidRPr="00C94F4C" w:rsidRDefault="00404DE2" w:rsidP="00404DE2">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9820E8" w14:textId="77777777" w:rsidR="00404DE2" w:rsidRPr="00C94F4C" w:rsidRDefault="00404DE2" w:rsidP="00404DE2">
            <w:pPr>
              <w:suppressAutoHyphens w:val="0"/>
              <w:spacing w:after="0"/>
              <w:jc w:val="left"/>
              <w:rPr>
                <w:rFonts w:asciiTheme="minorHAnsi" w:hAnsiTheme="minorHAnsi" w:cstheme="minorHAnsi"/>
                <w:b/>
                <w:bCs/>
                <w:color w:val="000000"/>
                <w:szCs w:val="22"/>
                <w:lang w:val="en-US" w:eastAsia="en-US"/>
              </w:rPr>
            </w:pPr>
          </w:p>
        </w:tc>
      </w:tr>
      <w:tr w:rsidR="001348CE" w:rsidRPr="00C94F4C" w14:paraId="40E8B0D1" w14:textId="77777777" w:rsidTr="00822C5F">
        <w:trPr>
          <w:trHeight w:val="29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D4BFE" w14:textId="77777777" w:rsidR="00404DE2" w:rsidRPr="00C94F4C" w:rsidRDefault="00404DE2" w:rsidP="00404DE2">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37894F67" w14:textId="77777777" w:rsidR="00404DE2" w:rsidRPr="00C94F4C" w:rsidRDefault="00404DE2" w:rsidP="00404DE2">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Πλήρης Ομάδα Υποστήριξης για το σύνολο των καναλιών - </w:t>
            </w:r>
            <w:r w:rsidRPr="00C94F4C">
              <w:rPr>
                <w:rFonts w:asciiTheme="minorHAnsi" w:hAnsiTheme="minorHAnsi" w:cstheme="minorHAnsi"/>
                <w:color w:val="000000"/>
                <w:szCs w:val="22"/>
                <w:lang w:val="en-US" w:eastAsia="en-US"/>
              </w:rPr>
              <w:t>ticketing</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live</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chat</w:t>
            </w:r>
            <w:r w:rsidRPr="00C94F4C">
              <w:rPr>
                <w:rFonts w:asciiTheme="minorHAnsi" w:hAnsiTheme="minorHAnsi" w:cstheme="minorHAnsi"/>
                <w:color w:val="000000"/>
                <w:szCs w:val="22"/>
                <w:lang w:val="el-GR" w:eastAsia="en-US"/>
              </w:rPr>
              <w:t xml:space="preserve">, τηλεφωνικού κέντρου- </w:t>
            </w:r>
            <w:proofErr w:type="spellStart"/>
            <w:r w:rsidRPr="00C94F4C">
              <w:rPr>
                <w:rFonts w:asciiTheme="minorHAnsi" w:hAnsiTheme="minorHAnsi" w:cstheme="minorHAnsi"/>
                <w:color w:val="000000"/>
                <w:szCs w:val="22"/>
                <w:lang w:val="el-GR" w:eastAsia="en-US"/>
              </w:rPr>
              <w:t>εκπαιδευσεων</w:t>
            </w:r>
            <w:proofErr w:type="spellEnd"/>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portal</w:t>
            </w:r>
            <w:r w:rsidRPr="00C94F4C">
              <w:rPr>
                <w:rFonts w:asciiTheme="minorHAnsi" w:hAnsiTheme="minorHAnsi" w:cstheme="minorHAnsi"/>
                <w:color w:val="000000"/>
                <w:szCs w:val="22"/>
                <w:lang w:val="el-GR" w:eastAsia="en-US"/>
              </w:rPr>
              <w:t xml:space="preserve"> κλπ, προκειμένου να υποστηρίξουν 14.000 σχολικές μονάδες με άνω των 36000 τμημάτων που θα εγκατασταθούν </w:t>
            </w:r>
            <w:proofErr w:type="spellStart"/>
            <w:r w:rsidRPr="00C94F4C">
              <w:rPr>
                <w:rFonts w:asciiTheme="minorHAnsi" w:hAnsiTheme="minorHAnsi" w:cstheme="minorHAnsi"/>
                <w:color w:val="000000"/>
                <w:szCs w:val="22"/>
                <w:lang w:val="el-GR" w:eastAsia="en-US"/>
              </w:rPr>
              <w:t>διαδραστικοί</w:t>
            </w:r>
            <w:proofErr w:type="spellEnd"/>
            <w:r w:rsidRPr="00C94F4C">
              <w:rPr>
                <w:rFonts w:asciiTheme="minorHAnsi" w:hAnsiTheme="minorHAnsi" w:cstheme="minorHAnsi"/>
                <w:color w:val="000000"/>
                <w:szCs w:val="22"/>
                <w:lang w:val="el-GR" w:eastAsia="en-US"/>
              </w:rPr>
              <w:t xml:space="preserve"> και σετ ρομποτικής. </w:t>
            </w:r>
            <w:r w:rsidRPr="00C94F4C">
              <w:rPr>
                <w:rFonts w:asciiTheme="minorHAnsi" w:hAnsiTheme="minorHAnsi" w:cstheme="minorHAnsi"/>
                <w:color w:val="000000"/>
                <w:szCs w:val="22"/>
                <w:lang w:val="el-GR" w:eastAsia="en-US"/>
              </w:rPr>
              <w:br/>
              <w:t xml:space="preserve">Δεδομένου του όγκου των σχολικών μονάδων και των τμημάτων απαιτείται ένας μεγάλος αριθμός εξειδικευμένων στελεχών που </w:t>
            </w:r>
            <w:r w:rsidRPr="00C94F4C">
              <w:rPr>
                <w:rFonts w:asciiTheme="minorHAnsi" w:hAnsiTheme="minorHAnsi" w:cstheme="minorHAnsi"/>
                <w:color w:val="000000"/>
                <w:szCs w:val="22"/>
                <w:lang w:val="el-GR" w:eastAsia="en-US"/>
              </w:rPr>
              <w:lastRenderedPageBreak/>
              <w:t>θα υποστηρίζουν τα σχολεία από τις 08.00- 20.00 (Δευτέρα έως Παρασκευή)</w:t>
            </w:r>
            <w:r w:rsidRPr="00C94F4C">
              <w:rPr>
                <w:rFonts w:asciiTheme="minorHAnsi" w:hAnsiTheme="minorHAnsi" w:cstheme="minorHAnsi"/>
                <w:color w:val="000000"/>
                <w:szCs w:val="22"/>
                <w:lang w:val="el-GR" w:eastAsia="en-US"/>
              </w:rPr>
              <w:br/>
            </w:r>
            <w:r w:rsidRPr="00C94F4C">
              <w:rPr>
                <w:rFonts w:asciiTheme="minorHAnsi" w:hAnsiTheme="minorHAnsi" w:cstheme="minorHAnsi"/>
                <w:color w:val="000000"/>
                <w:szCs w:val="22"/>
                <w:lang w:val="el-GR" w:eastAsia="en-US"/>
              </w:rPr>
              <w:br/>
              <w:t>Παραδοτέα: Διμηνιαίες αναφορές πεπραγμένων</w:t>
            </w:r>
          </w:p>
        </w:tc>
        <w:tc>
          <w:tcPr>
            <w:tcW w:w="0" w:type="auto"/>
            <w:tcBorders>
              <w:top w:val="nil"/>
              <w:left w:val="nil"/>
              <w:bottom w:val="single" w:sz="4" w:space="0" w:color="auto"/>
              <w:right w:val="single" w:sz="4" w:space="0" w:color="auto"/>
            </w:tcBorders>
            <w:shd w:val="clear" w:color="000000" w:fill="FFFFFF"/>
            <w:vAlign w:val="center"/>
            <w:hideMark/>
          </w:tcPr>
          <w:p w14:paraId="29B7ED46" w14:textId="79B1D621" w:rsidR="00404DE2" w:rsidRPr="00C94F4C" w:rsidRDefault="005D2047">
            <w:pPr>
              <w:suppressAutoHyphens w:val="0"/>
              <w:spacing w:after="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lastRenderedPageBreak/>
              <w:t>5</w:t>
            </w:r>
          </w:p>
        </w:tc>
        <w:tc>
          <w:tcPr>
            <w:tcW w:w="0" w:type="auto"/>
            <w:tcBorders>
              <w:top w:val="nil"/>
              <w:left w:val="nil"/>
              <w:bottom w:val="single" w:sz="4" w:space="0" w:color="auto"/>
              <w:right w:val="single" w:sz="4" w:space="0" w:color="auto"/>
            </w:tcBorders>
            <w:shd w:val="clear" w:color="000000" w:fill="FFFFFF"/>
            <w:vAlign w:val="center"/>
            <w:hideMark/>
          </w:tcPr>
          <w:p w14:paraId="10165B84" w14:textId="09F03FD9" w:rsidR="00404DE2" w:rsidRPr="00C94F4C" w:rsidRDefault="00404DE2">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4</w:t>
            </w:r>
            <w:r w:rsidR="005D2047">
              <w:rPr>
                <w:rFonts w:asciiTheme="minorHAnsi" w:hAnsiTheme="minorHAnsi" w:cstheme="minorHAnsi"/>
                <w:color w:val="000000"/>
                <w:szCs w:val="22"/>
                <w:lang w:val="en-US" w:eastAsia="en-US"/>
              </w:rPr>
              <w:t>76</w:t>
            </w:r>
            <w:r w:rsidRPr="00C94F4C">
              <w:rPr>
                <w:rFonts w:asciiTheme="minorHAnsi" w:hAnsiTheme="minorHAnsi" w:cstheme="minorHAnsi"/>
                <w:color w:val="000000"/>
                <w:szCs w:val="22"/>
                <w:lang w:val="en-US" w:eastAsia="en-US"/>
              </w:rPr>
              <w:t>.000,00 €</w:t>
            </w:r>
          </w:p>
        </w:tc>
        <w:tc>
          <w:tcPr>
            <w:tcW w:w="0" w:type="auto"/>
            <w:tcBorders>
              <w:top w:val="nil"/>
              <w:left w:val="nil"/>
              <w:bottom w:val="single" w:sz="4" w:space="0" w:color="auto"/>
              <w:right w:val="single" w:sz="4" w:space="0" w:color="auto"/>
            </w:tcBorders>
            <w:shd w:val="clear" w:color="000000" w:fill="FFFFFF"/>
            <w:vAlign w:val="center"/>
            <w:hideMark/>
          </w:tcPr>
          <w:p w14:paraId="44C19C90" w14:textId="5BA49245" w:rsidR="00404DE2" w:rsidRPr="00C94F4C" w:rsidRDefault="00EA2173" w:rsidP="000A6C6F">
            <w:pPr>
              <w:suppressAutoHyphens w:val="0"/>
              <w:spacing w:after="0"/>
              <w:jc w:val="center"/>
              <w:rPr>
                <w:rFonts w:asciiTheme="minorHAnsi" w:hAnsiTheme="minorHAnsi" w:cstheme="minorHAnsi"/>
                <w:szCs w:val="22"/>
                <w:lang w:val="en-US" w:eastAsia="en-US"/>
              </w:rPr>
            </w:pPr>
            <w:r>
              <w:rPr>
                <w:rFonts w:asciiTheme="minorHAnsi" w:hAnsiTheme="minorHAnsi" w:cstheme="minorHAnsi"/>
                <w:szCs w:val="22"/>
                <w:lang w:val="en-US" w:eastAsia="en-US"/>
              </w:rPr>
              <w:t>2.380.000</w:t>
            </w:r>
            <w:r w:rsidR="00404DE2" w:rsidRPr="00C94F4C">
              <w:rPr>
                <w:rFonts w:asciiTheme="minorHAnsi" w:hAnsiTheme="minorHAnsi" w:cstheme="minorHAnsi"/>
                <w:szCs w:val="22"/>
                <w:lang w:val="en-US" w:eastAsia="en-US"/>
              </w:rPr>
              <w:t>,00 €</w:t>
            </w:r>
          </w:p>
        </w:tc>
        <w:tc>
          <w:tcPr>
            <w:tcW w:w="0" w:type="auto"/>
            <w:tcBorders>
              <w:top w:val="nil"/>
              <w:left w:val="nil"/>
              <w:bottom w:val="single" w:sz="4" w:space="0" w:color="auto"/>
              <w:right w:val="single" w:sz="4" w:space="0" w:color="auto"/>
            </w:tcBorders>
            <w:shd w:val="clear" w:color="000000" w:fill="FFFFFF"/>
            <w:vAlign w:val="center"/>
            <w:hideMark/>
          </w:tcPr>
          <w:p w14:paraId="52A01056" w14:textId="47A551F8" w:rsidR="00404DE2" w:rsidRPr="00C94F4C" w:rsidRDefault="001348CE" w:rsidP="000A6C6F">
            <w:pPr>
              <w:suppressAutoHyphens w:val="0"/>
              <w:spacing w:after="0"/>
              <w:jc w:val="center"/>
              <w:rPr>
                <w:rFonts w:asciiTheme="minorHAnsi" w:hAnsiTheme="minorHAnsi" w:cstheme="minorHAnsi"/>
                <w:szCs w:val="22"/>
                <w:lang w:val="en-US" w:eastAsia="en-US"/>
              </w:rPr>
            </w:pPr>
            <w:r>
              <w:rPr>
                <w:rFonts w:asciiTheme="minorHAnsi" w:hAnsiTheme="minorHAnsi" w:cstheme="minorHAnsi"/>
                <w:szCs w:val="22"/>
                <w:lang w:val="en-US" w:eastAsia="en-US"/>
              </w:rPr>
              <w:t>571.200</w:t>
            </w:r>
            <w:r w:rsidR="00404DE2" w:rsidRPr="00C94F4C">
              <w:rPr>
                <w:rFonts w:asciiTheme="minorHAnsi" w:hAnsiTheme="minorHAnsi" w:cstheme="minorHAnsi"/>
                <w:szCs w:val="22"/>
                <w:lang w:val="en-US" w:eastAsia="en-US"/>
              </w:rPr>
              <w:t>,00 €</w:t>
            </w:r>
          </w:p>
        </w:tc>
        <w:tc>
          <w:tcPr>
            <w:tcW w:w="0" w:type="auto"/>
            <w:tcBorders>
              <w:top w:val="nil"/>
              <w:left w:val="nil"/>
              <w:bottom w:val="single" w:sz="4" w:space="0" w:color="auto"/>
              <w:right w:val="single" w:sz="4" w:space="0" w:color="auto"/>
            </w:tcBorders>
            <w:shd w:val="clear" w:color="000000" w:fill="FFFFFF"/>
            <w:vAlign w:val="center"/>
            <w:hideMark/>
          </w:tcPr>
          <w:p w14:paraId="619F8CC8" w14:textId="23D4E49B" w:rsidR="00404DE2" w:rsidRPr="00C94F4C" w:rsidRDefault="001348CE" w:rsidP="000A6C6F">
            <w:pPr>
              <w:suppressAutoHyphens w:val="0"/>
              <w:spacing w:after="0"/>
              <w:jc w:val="center"/>
              <w:rPr>
                <w:rFonts w:asciiTheme="minorHAnsi" w:hAnsiTheme="minorHAnsi" w:cstheme="minorHAnsi"/>
                <w:szCs w:val="22"/>
                <w:lang w:val="en-US" w:eastAsia="en-US"/>
              </w:rPr>
            </w:pPr>
            <w:r>
              <w:rPr>
                <w:rFonts w:asciiTheme="minorHAnsi" w:hAnsiTheme="minorHAnsi" w:cstheme="minorHAnsi"/>
                <w:szCs w:val="22"/>
                <w:lang w:val="en-US" w:eastAsia="en-US"/>
              </w:rPr>
              <w:t>2.951.200</w:t>
            </w:r>
            <w:r w:rsidR="00404DE2" w:rsidRPr="00C94F4C">
              <w:rPr>
                <w:rFonts w:asciiTheme="minorHAnsi" w:hAnsiTheme="minorHAnsi" w:cstheme="minorHAnsi"/>
                <w:szCs w:val="22"/>
                <w:lang w:val="en-US" w:eastAsia="en-US"/>
              </w:rPr>
              <w:t>,00 €</w:t>
            </w:r>
          </w:p>
        </w:tc>
      </w:tr>
      <w:tr w:rsidR="001348CE" w:rsidRPr="00C94F4C" w14:paraId="13BD2A1D"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D42BCD" w14:textId="77777777" w:rsidR="00404DE2" w:rsidRPr="00C94F4C" w:rsidRDefault="00404DE2" w:rsidP="00404DE2">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lastRenderedPageBreak/>
              <w:t>2</w:t>
            </w:r>
          </w:p>
        </w:tc>
        <w:tc>
          <w:tcPr>
            <w:tcW w:w="0" w:type="auto"/>
            <w:tcBorders>
              <w:top w:val="nil"/>
              <w:left w:val="nil"/>
              <w:bottom w:val="single" w:sz="4" w:space="0" w:color="auto"/>
              <w:right w:val="single" w:sz="4" w:space="0" w:color="auto"/>
            </w:tcBorders>
            <w:shd w:val="clear" w:color="000000" w:fill="FFFFFF"/>
            <w:vAlign w:val="center"/>
            <w:hideMark/>
          </w:tcPr>
          <w:p w14:paraId="1BA12434" w14:textId="77777777" w:rsidR="00404DE2" w:rsidRPr="00C94F4C" w:rsidRDefault="00404DE2" w:rsidP="00404DE2">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Υπηρεσίες Επιμόρφωσης Εκπαιδευτικών (</w:t>
            </w:r>
            <w:r w:rsidRPr="00C94F4C">
              <w:rPr>
                <w:rFonts w:asciiTheme="minorHAnsi" w:hAnsiTheme="minorHAnsi" w:cstheme="minorHAnsi"/>
                <w:color w:val="000000"/>
                <w:szCs w:val="22"/>
                <w:lang w:val="en-US" w:eastAsia="en-US"/>
              </w:rPr>
              <w:t>webinars</w:t>
            </w:r>
            <w:r w:rsidRPr="00C94F4C">
              <w:rPr>
                <w:rFonts w:asciiTheme="minorHAnsi" w:hAnsiTheme="minorHAnsi" w:cstheme="minorHAnsi"/>
                <w:color w:val="000000"/>
                <w:szCs w:val="22"/>
                <w:lang w:val="el-GR" w:eastAsia="en-US"/>
              </w:rPr>
              <w:t xml:space="preserve"> &amp; εκπαιδευτικό υλικό)</w:t>
            </w:r>
          </w:p>
        </w:tc>
        <w:tc>
          <w:tcPr>
            <w:tcW w:w="0" w:type="auto"/>
            <w:tcBorders>
              <w:top w:val="nil"/>
              <w:left w:val="nil"/>
              <w:bottom w:val="single" w:sz="4" w:space="0" w:color="auto"/>
              <w:right w:val="single" w:sz="4" w:space="0" w:color="auto"/>
            </w:tcBorders>
            <w:shd w:val="clear" w:color="000000" w:fill="FFFFFF"/>
            <w:vAlign w:val="center"/>
            <w:hideMark/>
          </w:tcPr>
          <w:p w14:paraId="0FF6925F" w14:textId="77777777" w:rsidR="00404DE2" w:rsidRPr="00C94F4C" w:rsidRDefault="00404DE2">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24</w:t>
            </w:r>
          </w:p>
        </w:tc>
        <w:tc>
          <w:tcPr>
            <w:tcW w:w="0" w:type="auto"/>
            <w:tcBorders>
              <w:top w:val="nil"/>
              <w:left w:val="nil"/>
              <w:bottom w:val="single" w:sz="4" w:space="0" w:color="auto"/>
              <w:right w:val="single" w:sz="4" w:space="0" w:color="auto"/>
            </w:tcBorders>
            <w:shd w:val="clear" w:color="000000" w:fill="FFFFFF"/>
            <w:vAlign w:val="center"/>
            <w:hideMark/>
          </w:tcPr>
          <w:p w14:paraId="0159F1D3" w14:textId="6A846097" w:rsidR="00404DE2" w:rsidRPr="00C94F4C" w:rsidRDefault="00404DE2">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5.500,00 €</w:t>
            </w:r>
          </w:p>
        </w:tc>
        <w:tc>
          <w:tcPr>
            <w:tcW w:w="0" w:type="auto"/>
            <w:tcBorders>
              <w:top w:val="nil"/>
              <w:left w:val="nil"/>
              <w:bottom w:val="single" w:sz="4" w:space="0" w:color="auto"/>
              <w:right w:val="single" w:sz="4" w:space="0" w:color="auto"/>
            </w:tcBorders>
            <w:shd w:val="clear" w:color="000000" w:fill="FFFFFF"/>
            <w:vAlign w:val="center"/>
            <w:hideMark/>
          </w:tcPr>
          <w:p w14:paraId="729EDEAD" w14:textId="3CC1991D" w:rsidR="00404DE2" w:rsidRPr="00C94F4C" w:rsidRDefault="00404DE2"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132.000,00 €</w:t>
            </w:r>
          </w:p>
        </w:tc>
        <w:tc>
          <w:tcPr>
            <w:tcW w:w="0" w:type="auto"/>
            <w:tcBorders>
              <w:top w:val="nil"/>
              <w:left w:val="nil"/>
              <w:bottom w:val="single" w:sz="4" w:space="0" w:color="auto"/>
              <w:right w:val="single" w:sz="4" w:space="0" w:color="auto"/>
            </w:tcBorders>
            <w:shd w:val="clear" w:color="000000" w:fill="FFFFFF"/>
            <w:vAlign w:val="center"/>
            <w:hideMark/>
          </w:tcPr>
          <w:p w14:paraId="53D18770" w14:textId="476EB787" w:rsidR="00404DE2" w:rsidRPr="00C94F4C" w:rsidRDefault="00404DE2"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31.680,00 €</w:t>
            </w:r>
          </w:p>
        </w:tc>
        <w:tc>
          <w:tcPr>
            <w:tcW w:w="0" w:type="auto"/>
            <w:tcBorders>
              <w:top w:val="nil"/>
              <w:left w:val="nil"/>
              <w:bottom w:val="single" w:sz="4" w:space="0" w:color="auto"/>
              <w:right w:val="single" w:sz="4" w:space="0" w:color="auto"/>
            </w:tcBorders>
            <w:shd w:val="clear" w:color="000000" w:fill="FFFFFF"/>
            <w:vAlign w:val="center"/>
            <w:hideMark/>
          </w:tcPr>
          <w:p w14:paraId="2845AAFB" w14:textId="3D168D0C" w:rsidR="00404DE2" w:rsidRPr="00C94F4C" w:rsidRDefault="00404DE2" w:rsidP="000A6C6F">
            <w:pPr>
              <w:suppressAutoHyphens w:val="0"/>
              <w:spacing w:after="0"/>
              <w:jc w:val="center"/>
              <w:rPr>
                <w:rFonts w:asciiTheme="minorHAnsi" w:hAnsiTheme="minorHAnsi" w:cstheme="minorHAnsi"/>
                <w:szCs w:val="22"/>
                <w:lang w:val="en-US" w:eastAsia="en-US"/>
              </w:rPr>
            </w:pPr>
            <w:r w:rsidRPr="00C94F4C">
              <w:rPr>
                <w:rFonts w:asciiTheme="minorHAnsi" w:hAnsiTheme="minorHAnsi" w:cstheme="minorHAnsi"/>
                <w:szCs w:val="22"/>
                <w:lang w:val="en-US" w:eastAsia="en-US"/>
              </w:rPr>
              <w:t>163.680,00 €</w:t>
            </w:r>
          </w:p>
        </w:tc>
      </w:tr>
      <w:tr w:rsidR="005A1DF5" w:rsidRPr="00C94F4C" w14:paraId="002B9968" w14:textId="77777777" w:rsidTr="00822C5F">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56696" w14:textId="77777777" w:rsidR="00404DE2" w:rsidRPr="00C94F4C" w:rsidRDefault="00404DE2" w:rsidP="00404DE2">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3D7057" w14:textId="3C29DE6E" w:rsidR="00404DE2" w:rsidRPr="00C94F4C" w:rsidRDefault="004F212A">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5</w:t>
            </w:r>
          </w:p>
        </w:tc>
        <w:tc>
          <w:tcPr>
            <w:tcW w:w="0" w:type="auto"/>
            <w:tcBorders>
              <w:top w:val="nil"/>
              <w:left w:val="nil"/>
              <w:bottom w:val="single" w:sz="4" w:space="0" w:color="auto"/>
              <w:right w:val="single" w:sz="4" w:space="0" w:color="auto"/>
            </w:tcBorders>
            <w:shd w:val="clear" w:color="000000" w:fill="E0E0E0"/>
            <w:vAlign w:val="center"/>
            <w:hideMark/>
          </w:tcPr>
          <w:p w14:paraId="450BB05E" w14:textId="252DDD1A" w:rsidR="00404DE2" w:rsidRPr="00C94F4C" w:rsidRDefault="00404DE2">
            <w:pPr>
              <w:suppressAutoHyphens w:val="0"/>
              <w:spacing w:after="0"/>
              <w:jc w:val="center"/>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auto" w:fill="auto"/>
            <w:vAlign w:val="center"/>
            <w:hideMark/>
          </w:tcPr>
          <w:p w14:paraId="6C79DC3D" w14:textId="6B87FCD1" w:rsidR="00404DE2" w:rsidRPr="00C94F4C" w:rsidRDefault="00EA2173" w:rsidP="000A6C6F">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2.512.000</w:t>
            </w:r>
            <w:r w:rsidR="00404DE2" w:rsidRPr="00C94F4C">
              <w:rPr>
                <w:rFonts w:asciiTheme="minorHAnsi" w:hAnsiTheme="minorHAnsi" w:cstheme="minorHAnsi"/>
                <w:b/>
                <w:bCs/>
                <w:color w:val="000000"/>
                <w:szCs w:val="22"/>
                <w:lang w:val="en-US" w:eastAsia="en-US"/>
              </w:rPr>
              <w:t>,00 €</w:t>
            </w:r>
          </w:p>
        </w:tc>
        <w:tc>
          <w:tcPr>
            <w:tcW w:w="0" w:type="auto"/>
            <w:tcBorders>
              <w:top w:val="nil"/>
              <w:left w:val="nil"/>
              <w:bottom w:val="single" w:sz="4" w:space="0" w:color="auto"/>
              <w:right w:val="single" w:sz="4" w:space="0" w:color="auto"/>
            </w:tcBorders>
            <w:shd w:val="clear" w:color="auto" w:fill="auto"/>
            <w:vAlign w:val="center"/>
            <w:hideMark/>
          </w:tcPr>
          <w:p w14:paraId="1A03050D" w14:textId="6522A9FE" w:rsidR="00404DE2" w:rsidRPr="00C94F4C" w:rsidRDefault="001348CE" w:rsidP="000A6C6F">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602.880</w:t>
            </w:r>
            <w:r w:rsidR="00404DE2" w:rsidRPr="00C94F4C">
              <w:rPr>
                <w:rFonts w:asciiTheme="minorHAnsi" w:hAnsiTheme="minorHAnsi" w:cstheme="minorHAnsi"/>
                <w:b/>
                <w:bCs/>
                <w:color w:val="000000"/>
                <w:szCs w:val="22"/>
                <w:lang w:val="en-US" w:eastAsia="en-US"/>
              </w:rPr>
              <w:t>,00 €</w:t>
            </w:r>
          </w:p>
        </w:tc>
        <w:tc>
          <w:tcPr>
            <w:tcW w:w="0" w:type="auto"/>
            <w:tcBorders>
              <w:top w:val="nil"/>
              <w:left w:val="nil"/>
              <w:bottom w:val="single" w:sz="4" w:space="0" w:color="auto"/>
              <w:right w:val="single" w:sz="4" w:space="0" w:color="auto"/>
            </w:tcBorders>
            <w:shd w:val="clear" w:color="auto" w:fill="auto"/>
            <w:vAlign w:val="center"/>
            <w:hideMark/>
          </w:tcPr>
          <w:p w14:paraId="00E584FD" w14:textId="237E23BB" w:rsidR="00404DE2" w:rsidRPr="00C94F4C" w:rsidRDefault="001348CE" w:rsidP="000A6C6F">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3.114.880</w:t>
            </w:r>
            <w:r w:rsidR="00404DE2" w:rsidRPr="00C94F4C">
              <w:rPr>
                <w:rFonts w:asciiTheme="minorHAnsi" w:hAnsiTheme="minorHAnsi" w:cstheme="minorHAnsi"/>
                <w:b/>
                <w:bCs/>
                <w:color w:val="000000"/>
                <w:szCs w:val="22"/>
                <w:lang w:val="en-US" w:eastAsia="en-US"/>
              </w:rPr>
              <w:t>,00 €</w:t>
            </w:r>
          </w:p>
        </w:tc>
      </w:tr>
    </w:tbl>
    <w:p w14:paraId="6C9542EF" w14:textId="77777777" w:rsidR="00EA13C2" w:rsidRPr="00C94F4C" w:rsidRDefault="00EA13C2" w:rsidP="00EA13C2">
      <w:pPr>
        <w:rPr>
          <w:rFonts w:asciiTheme="minorHAnsi" w:hAnsiTheme="minorHAnsi" w:cstheme="minorHAnsi"/>
          <w:b/>
          <w:bCs/>
          <w:lang w:val="el-GR"/>
        </w:rPr>
      </w:pPr>
    </w:p>
    <w:p w14:paraId="2FB509C6" w14:textId="77777777" w:rsidR="00EA13C2" w:rsidRPr="00C94F4C" w:rsidRDefault="00EA13C2" w:rsidP="00EA13C2">
      <w:pPr>
        <w:rPr>
          <w:rFonts w:asciiTheme="minorHAnsi" w:hAnsiTheme="minorHAnsi" w:cstheme="minorHAnsi"/>
          <w:b/>
          <w:bCs/>
          <w:lang w:val="el-GR"/>
        </w:rPr>
      </w:pPr>
    </w:p>
    <w:p w14:paraId="3D202892" w14:textId="01C460A3" w:rsidR="006563A4" w:rsidRPr="00C94F4C" w:rsidRDefault="00404DE2" w:rsidP="000A6C6F">
      <w:pPr>
        <w:pStyle w:val="aff2"/>
        <w:numPr>
          <w:ilvl w:val="0"/>
          <w:numId w:val="304"/>
        </w:numPr>
        <w:rPr>
          <w:lang w:val="el-GR"/>
        </w:rPr>
      </w:pPr>
      <w:r w:rsidRPr="00C94F4C">
        <w:rPr>
          <w:rFonts w:asciiTheme="minorHAnsi" w:hAnsiTheme="minorHAnsi" w:cstheme="minorHAnsi"/>
          <w:b/>
          <w:bCs/>
          <w:lang w:val="el-GR"/>
        </w:rPr>
        <w:t xml:space="preserve">Συγκεντρωτικός Πίνακας </w:t>
      </w:r>
      <w:r w:rsidR="006563A4" w:rsidRPr="00C94F4C">
        <w:rPr>
          <w:rFonts w:asciiTheme="minorHAnsi" w:hAnsiTheme="minorHAnsi" w:cstheme="minorHAnsi"/>
          <w:b/>
          <w:bCs/>
          <w:lang w:val="el-GR"/>
        </w:rPr>
        <w:t>Οικονομικής Προσφοράς Έργου</w:t>
      </w:r>
    </w:p>
    <w:tbl>
      <w:tblPr>
        <w:tblW w:w="0" w:type="auto"/>
        <w:tblLook w:val="04A0" w:firstRow="1" w:lastRow="0" w:firstColumn="1" w:lastColumn="0" w:noHBand="0" w:noVBand="1"/>
      </w:tblPr>
      <w:tblGrid>
        <w:gridCol w:w="578"/>
        <w:gridCol w:w="3786"/>
        <w:gridCol w:w="2206"/>
        <w:gridCol w:w="1385"/>
        <w:gridCol w:w="2103"/>
        <w:gridCol w:w="222"/>
      </w:tblGrid>
      <w:tr w:rsidR="002B2E6E" w:rsidRPr="00822C5F" w14:paraId="1CFD4336" w14:textId="77777777" w:rsidTr="002B2E6E">
        <w:trPr>
          <w:gridAfter w:val="1"/>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F71633F"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Α/Α</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BF93E35"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3D43453"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ΣΥΝΟΛΙΚΗ ΑΞΙΑ ΧΩΡΙΣ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EE8090D"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 xml:space="preserve">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6B01AB4"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ΣΥΝΟΛΙΚΗ ΑΞΙΑ ΜΕ ΦΠΑ {€}</w:t>
            </w:r>
          </w:p>
        </w:tc>
      </w:tr>
      <w:tr w:rsidR="005A1DF5" w:rsidRPr="00822C5F" w14:paraId="08ECD353" w14:textId="77777777" w:rsidTr="002B2E6E">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081D99" w14:textId="77777777" w:rsidR="002B2E6E" w:rsidRPr="00822C5F" w:rsidRDefault="002B2E6E" w:rsidP="002B2E6E">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644C26" w14:textId="77777777" w:rsidR="002B2E6E" w:rsidRPr="00822C5F" w:rsidRDefault="002B2E6E" w:rsidP="002B2E6E">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CA3847" w14:textId="77777777" w:rsidR="002B2E6E" w:rsidRPr="00822C5F" w:rsidRDefault="002B2E6E" w:rsidP="002B2E6E">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DDD9E7" w14:textId="77777777" w:rsidR="002B2E6E" w:rsidRPr="00822C5F" w:rsidRDefault="002B2E6E" w:rsidP="002B2E6E">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FD5228" w14:textId="77777777" w:rsidR="002B2E6E" w:rsidRPr="00822C5F" w:rsidRDefault="002B2E6E" w:rsidP="002B2E6E">
            <w:pPr>
              <w:suppressAutoHyphens w:val="0"/>
              <w:spacing w:after="0"/>
              <w:jc w:val="left"/>
              <w:rPr>
                <w:rFonts w:asciiTheme="minorHAnsi" w:hAnsiTheme="minorHAnsi" w:cs="Noto Sans"/>
                <w:b/>
                <w:bCs/>
                <w:color w:val="000000"/>
                <w:szCs w:val="22"/>
                <w:lang w:val="en-US" w:eastAsia="en-US"/>
              </w:rPr>
            </w:pPr>
          </w:p>
        </w:tc>
        <w:tc>
          <w:tcPr>
            <w:tcW w:w="0" w:type="auto"/>
            <w:tcBorders>
              <w:top w:val="nil"/>
              <w:left w:val="nil"/>
              <w:bottom w:val="nil"/>
              <w:right w:val="nil"/>
            </w:tcBorders>
            <w:shd w:val="clear" w:color="auto" w:fill="auto"/>
            <w:noWrap/>
            <w:vAlign w:val="bottom"/>
            <w:hideMark/>
          </w:tcPr>
          <w:p w14:paraId="494576D6"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p>
        </w:tc>
      </w:tr>
      <w:tr w:rsidR="002B2E6E" w:rsidRPr="00822C5F" w14:paraId="68EFCC5B" w14:textId="77777777" w:rsidTr="000A6C6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3D9FE" w14:textId="77777777" w:rsidR="002B2E6E" w:rsidRPr="00822C5F" w:rsidRDefault="002B2E6E" w:rsidP="002B2E6E">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777E99A5" w14:textId="77777777" w:rsidR="002B2E6E" w:rsidRPr="00822C5F" w:rsidRDefault="002B2E6E" w:rsidP="002B2E6E">
            <w:pPr>
              <w:suppressAutoHyphens w:val="0"/>
              <w:spacing w:after="0"/>
              <w:jc w:val="left"/>
              <w:rPr>
                <w:rFonts w:asciiTheme="minorHAnsi" w:hAnsiTheme="minorHAnsi" w:cs="Noto Sans"/>
                <w:color w:val="000000"/>
                <w:szCs w:val="22"/>
                <w:lang w:val="en-US" w:eastAsia="en-US"/>
              </w:rPr>
            </w:pPr>
            <w:proofErr w:type="spellStart"/>
            <w:r w:rsidRPr="00822C5F">
              <w:rPr>
                <w:rFonts w:asciiTheme="minorHAnsi" w:hAnsiTheme="minorHAnsi" w:cs="Noto Sans"/>
                <w:color w:val="000000"/>
                <w:szCs w:val="22"/>
                <w:lang w:val="en-US" w:eastAsia="en-US"/>
              </w:rPr>
              <w:t>Έτοιμο</w:t>
            </w:r>
            <w:proofErr w:type="spellEnd"/>
            <w:r w:rsidRPr="00822C5F">
              <w:rPr>
                <w:rFonts w:asciiTheme="minorHAnsi" w:hAnsiTheme="minorHAnsi" w:cs="Noto Sans"/>
                <w:color w:val="000000"/>
                <w:szCs w:val="22"/>
                <w:lang w:val="en-US" w:eastAsia="en-US"/>
              </w:rPr>
              <w:t xml:space="preserve"> Software (</w:t>
            </w:r>
            <w:proofErr w:type="spellStart"/>
            <w:r w:rsidRPr="00822C5F">
              <w:rPr>
                <w:rFonts w:asciiTheme="minorHAnsi" w:hAnsiTheme="minorHAnsi" w:cs="Noto Sans"/>
                <w:color w:val="000000"/>
                <w:szCs w:val="22"/>
                <w:lang w:val="en-US" w:eastAsia="en-US"/>
              </w:rPr>
              <w:t>Πίν</w:t>
            </w:r>
            <w:proofErr w:type="spellEnd"/>
            <w:r w:rsidRPr="00822C5F">
              <w:rPr>
                <w:rFonts w:asciiTheme="minorHAnsi" w:hAnsiTheme="minorHAnsi" w:cs="Noto Sans"/>
                <w:color w:val="000000"/>
                <w:szCs w:val="22"/>
                <w:lang w:val="en-US" w:eastAsia="en-US"/>
              </w:rPr>
              <w:t>ακας 1)</w:t>
            </w:r>
          </w:p>
        </w:tc>
        <w:tc>
          <w:tcPr>
            <w:tcW w:w="0" w:type="auto"/>
            <w:tcBorders>
              <w:top w:val="nil"/>
              <w:left w:val="nil"/>
              <w:bottom w:val="single" w:sz="4" w:space="0" w:color="auto"/>
              <w:right w:val="single" w:sz="4" w:space="0" w:color="auto"/>
            </w:tcBorders>
            <w:shd w:val="clear" w:color="auto" w:fill="auto"/>
            <w:vAlign w:val="center"/>
            <w:hideMark/>
          </w:tcPr>
          <w:p w14:paraId="4ED94DDF" w14:textId="7CD24B9F"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75.000,00 €</w:t>
            </w:r>
          </w:p>
        </w:tc>
        <w:tc>
          <w:tcPr>
            <w:tcW w:w="0" w:type="auto"/>
            <w:tcBorders>
              <w:top w:val="nil"/>
              <w:left w:val="nil"/>
              <w:bottom w:val="single" w:sz="4" w:space="0" w:color="auto"/>
              <w:right w:val="single" w:sz="4" w:space="0" w:color="auto"/>
            </w:tcBorders>
            <w:shd w:val="clear" w:color="auto" w:fill="auto"/>
            <w:vAlign w:val="center"/>
            <w:hideMark/>
          </w:tcPr>
          <w:p w14:paraId="018D3DDB" w14:textId="24B6F29F"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18.000,00 €</w:t>
            </w:r>
          </w:p>
        </w:tc>
        <w:tc>
          <w:tcPr>
            <w:tcW w:w="0" w:type="auto"/>
            <w:tcBorders>
              <w:top w:val="nil"/>
              <w:left w:val="nil"/>
              <w:bottom w:val="single" w:sz="4" w:space="0" w:color="auto"/>
              <w:right w:val="single" w:sz="4" w:space="0" w:color="auto"/>
            </w:tcBorders>
            <w:shd w:val="clear" w:color="auto" w:fill="auto"/>
            <w:vAlign w:val="center"/>
            <w:hideMark/>
          </w:tcPr>
          <w:p w14:paraId="228AA5DF" w14:textId="56179E4E"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93.000,00 €</w:t>
            </w:r>
          </w:p>
        </w:tc>
        <w:tc>
          <w:tcPr>
            <w:tcW w:w="0" w:type="auto"/>
            <w:vAlign w:val="center"/>
            <w:hideMark/>
          </w:tcPr>
          <w:p w14:paraId="3C0A0F0A" w14:textId="77777777" w:rsidR="002B2E6E" w:rsidRPr="00822C5F" w:rsidRDefault="002B2E6E" w:rsidP="002B2E6E">
            <w:pPr>
              <w:suppressAutoHyphens w:val="0"/>
              <w:spacing w:after="0"/>
              <w:jc w:val="left"/>
              <w:rPr>
                <w:rFonts w:asciiTheme="minorHAnsi" w:hAnsiTheme="minorHAnsi" w:cs="Times New Roman"/>
                <w:sz w:val="20"/>
                <w:szCs w:val="20"/>
                <w:lang w:val="en-US" w:eastAsia="en-US"/>
              </w:rPr>
            </w:pPr>
          </w:p>
        </w:tc>
      </w:tr>
      <w:tr w:rsidR="002B2E6E" w:rsidRPr="00822C5F" w14:paraId="1359D0C3" w14:textId="77777777" w:rsidTr="000A6C6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7FBFC9" w14:textId="77777777" w:rsidR="002B2E6E" w:rsidRPr="00822C5F" w:rsidRDefault="002B2E6E" w:rsidP="002B2E6E">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09ED5E1C" w14:textId="77777777" w:rsidR="002B2E6E" w:rsidRPr="00822C5F" w:rsidRDefault="002B2E6E" w:rsidP="002B2E6E">
            <w:pPr>
              <w:suppressAutoHyphens w:val="0"/>
              <w:spacing w:after="0"/>
              <w:jc w:val="left"/>
              <w:rPr>
                <w:rFonts w:asciiTheme="minorHAnsi" w:hAnsiTheme="minorHAnsi" w:cs="Noto Sans"/>
                <w:color w:val="000000"/>
                <w:szCs w:val="22"/>
                <w:lang w:val="el-GR" w:eastAsia="en-US"/>
              </w:rPr>
            </w:pPr>
            <w:r w:rsidRPr="00822C5F">
              <w:rPr>
                <w:rFonts w:asciiTheme="minorHAnsi" w:hAnsiTheme="minorHAnsi" w:cs="Noto Sans"/>
                <w:color w:val="000000"/>
                <w:szCs w:val="22"/>
                <w:lang w:val="el-GR" w:eastAsia="en-US"/>
              </w:rPr>
              <w:t xml:space="preserve">Ανάπτυξη Εφαρμογών μηχανισμού υποστήριξης </w:t>
            </w:r>
            <w:r w:rsidRPr="00822C5F">
              <w:rPr>
                <w:rFonts w:asciiTheme="minorHAnsi" w:hAnsiTheme="minorHAnsi" w:cs="Noto Sans"/>
                <w:color w:val="000000"/>
                <w:szCs w:val="22"/>
                <w:lang w:val="en-US" w:eastAsia="en-US"/>
              </w:rPr>
              <w:t>helpdesk</w:t>
            </w:r>
            <w:r w:rsidRPr="00822C5F">
              <w:rPr>
                <w:rFonts w:asciiTheme="minorHAnsi" w:hAnsiTheme="minorHAnsi" w:cs="Noto Sans"/>
                <w:color w:val="000000"/>
                <w:szCs w:val="22"/>
                <w:lang w:val="el-GR" w:eastAsia="en-US"/>
              </w:rPr>
              <w:t xml:space="preserve"> (Πίνακας 2)</w:t>
            </w:r>
          </w:p>
        </w:tc>
        <w:tc>
          <w:tcPr>
            <w:tcW w:w="0" w:type="auto"/>
            <w:tcBorders>
              <w:top w:val="nil"/>
              <w:left w:val="nil"/>
              <w:bottom w:val="single" w:sz="4" w:space="0" w:color="auto"/>
              <w:right w:val="single" w:sz="4" w:space="0" w:color="auto"/>
            </w:tcBorders>
            <w:shd w:val="clear" w:color="auto" w:fill="auto"/>
            <w:vAlign w:val="center"/>
            <w:hideMark/>
          </w:tcPr>
          <w:p w14:paraId="724014B6" w14:textId="02FB10E4"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170.500,00 €</w:t>
            </w:r>
          </w:p>
        </w:tc>
        <w:tc>
          <w:tcPr>
            <w:tcW w:w="0" w:type="auto"/>
            <w:tcBorders>
              <w:top w:val="nil"/>
              <w:left w:val="nil"/>
              <w:bottom w:val="single" w:sz="4" w:space="0" w:color="auto"/>
              <w:right w:val="single" w:sz="4" w:space="0" w:color="auto"/>
            </w:tcBorders>
            <w:shd w:val="clear" w:color="auto" w:fill="auto"/>
            <w:vAlign w:val="center"/>
            <w:hideMark/>
          </w:tcPr>
          <w:p w14:paraId="1F678155" w14:textId="146CBC35"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40.920,00 €</w:t>
            </w:r>
          </w:p>
        </w:tc>
        <w:tc>
          <w:tcPr>
            <w:tcW w:w="0" w:type="auto"/>
            <w:tcBorders>
              <w:top w:val="nil"/>
              <w:left w:val="nil"/>
              <w:bottom w:val="single" w:sz="4" w:space="0" w:color="auto"/>
              <w:right w:val="single" w:sz="4" w:space="0" w:color="auto"/>
            </w:tcBorders>
            <w:shd w:val="clear" w:color="auto" w:fill="auto"/>
            <w:vAlign w:val="center"/>
            <w:hideMark/>
          </w:tcPr>
          <w:p w14:paraId="60D94D0E" w14:textId="19006705"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211.420,00 €</w:t>
            </w:r>
          </w:p>
        </w:tc>
        <w:tc>
          <w:tcPr>
            <w:tcW w:w="0" w:type="auto"/>
            <w:vAlign w:val="center"/>
            <w:hideMark/>
          </w:tcPr>
          <w:p w14:paraId="0B6DEE40" w14:textId="77777777" w:rsidR="002B2E6E" w:rsidRPr="00822C5F" w:rsidRDefault="002B2E6E" w:rsidP="002B2E6E">
            <w:pPr>
              <w:suppressAutoHyphens w:val="0"/>
              <w:spacing w:after="0"/>
              <w:jc w:val="left"/>
              <w:rPr>
                <w:rFonts w:asciiTheme="minorHAnsi" w:hAnsiTheme="minorHAnsi" w:cs="Times New Roman"/>
                <w:sz w:val="20"/>
                <w:szCs w:val="20"/>
                <w:lang w:val="en-US" w:eastAsia="en-US"/>
              </w:rPr>
            </w:pPr>
          </w:p>
        </w:tc>
      </w:tr>
      <w:tr w:rsidR="002B2E6E" w:rsidRPr="00822C5F" w14:paraId="0F84A773" w14:textId="77777777" w:rsidTr="000A6C6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A9590" w14:textId="77777777" w:rsidR="002B2E6E" w:rsidRPr="00822C5F" w:rsidRDefault="002B2E6E" w:rsidP="002B2E6E">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6638B583" w14:textId="77777777" w:rsidR="002B2E6E" w:rsidRPr="00822C5F" w:rsidRDefault="002B2E6E" w:rsidP="002B2E6E">
            <w:pPr>
              <w:suppressAutoHyphens w:val="0"/>
              <w:spacing w:after="0"/>
              <w:jc w:val="left"/>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 xml:space="preserve">Υπηρεσίες </w:t>
            </w:r>
            <w:proofErr w:type="spellStart"/>
            <w:r w:rsidRPr="00822C5F">
              <w:rPr>
                <w:rFonts w:asciiTheme="minorHAnsi" w:hAnsiTheme="minorHAnsi" w:cs="Noto Sans"/>
                <w:color w:val="000000"/>
                <w:szCs w:val="22"/>
                <w:lang w:val="en-US" w:eastAsia="en-US"/>
              </w:rPr>
              <w:t>Εγκ</w:t>
            </w:r>
            <w:proofErr w:type="spellEnd"/>
            <w:r w:rsidRPr="00822C5F">
              <w:rPr>
                <w:rFonts w:asciiTheme="minorHAnsi" w:hAnsiTheme="minorHAnsi" w:cs="Noto Sans"/>
                <w:color w:val="000000"/>
                <w:szCs w:val="22"/>
                <w:lang w:val="en-US" w:eastAsia="en-US"/>
              </w:rPr>
              <w:t>ατάστασης &amp; Υπ</w:t>
            </w:r>
            <w:proofErr w:type="spellStart"/>
            <w:r w:rsidRPr="00822C5F">
              <w:rPr>
                <w:rFonts w:asciiTheme="minorHAnsi" w:hAnsiTheme="minorHAnsi" w:cs="Noto Sans"/>
                <w:color w:val="000000"/>
                <w:szCs w:val="22"/>
                <w:lang w:val="en-US" w:eastAsia="en-US"/>
              </w:rPr>
              <w:t>οστήριξης</w:t>
            </w:r>
            <w:proofErr w:type="spellEnd"/>
            <w:r w:rsidRPr="00822C5F">
              <w:rPr>
                <w:rFonts w:asciiTheme="minorHAnsi" w:hAnsiTheme="minorHAnsi" w:cs="Noto Sans"/>
                <w:color w:val="000000"/>
                <w:szCs w:val="22"/>
                <w:lang w:val="en-US" w:eastAsia="en-US"/>
              </w:rPr>
              <w:t xml:space="preserve"> (</w:t>
            </w:r>
            <w:proofErr w:type="spellStart"/>
            <w:r w:rsidRPr="00822C5F">
              <w:rPr>
                <w:rFonts w:asciiTheme="minorHAnsi" w:hAnsiTheme="minorHAnsi" w:cs="Noto Sans"/>
                <w:color w:val="000000"/>
                <w:szCs w:val="22"/>
                <w:lang w:val="en-US" w:eastAsia="en-US"/>
              </w:rPr>
              <w:t>Πίν</w:t>
            </w:r>
            <w:proofErr w:type="spellEnd"/>
            <w:r w:rsidRPr="00822C5F">
              <w:rPr>
                <w:rFonts w:asciiTheme="minorHAnsi" w:hAnsiTheme="minorHAnsi" w:cs="Noto Sans"/>
                <w:color w:val="000000"/>
                <w:szCs w:val="22"/>
                <w:lang w:val="en-US" w:eastAsia="en-US"/>
              </w:rPr>
              <w:t>ακας 3)</w:t>
            </w:r>
          </w:p>
        </w:tc>
        <w:tc>
          <w:tcPr>
            <w:tcW w:w="0" w:type="auto"/>
            <w:tcBorders>
              <w:top w:val="nil"/>
              <w:left w:val="nil"/>
              <w:bottom w:val="single" w:sz="4" w:space="0" w:color="auto"/>
              <w:right w:val="single" w:sz="4" w:space="0" w:color="auto"/>
            </w:tcBorders>
            <w:shd w:val="clear" w:color="auto" w:fill="auto"/>
            <w:vAlign w:val="center"/>
            <w:hideMark/>
          </w:tcPr>
          <w:p w14:paraId="28985AB4" w14:textId="33EFFA5A"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214.500,00 €</w:t>
            </w:r>
          </w:p>
        </w:tc>
        <w:tc>
          <w:tcPr>
            <w:tcW w:w="0" w:type="auto"/>
            <w:tcBorders>
              <w:top w:val="nil"/>
              <w:left w:val="nil"/>
              <w:bottom w:val="single" w:sz="4" w:space="0" w:color="auto"/>
              <w:right w:val="single" w:sz="4" w:space="0" w:color="auto"/>
            </w:tcBorders>
            <w:shd w:val="clear" w:color="auto" w:fill="auto"/>
            <w:vAlign w:val="center"/>
            <w:hideMark/>
          </w:tcPr>
          <w:p w14:paraId="77DC6562" w14:textId="5294028C"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51.480,00 €</w:t>
            </w:r>
          </w:p>
        </w:tc>
        <w:tc>
          <w:tcPr>
            <w:tcW w:w="0" w:type="auto"/>
            <w:tcBorders>
              <w:top w:val="nil"/>
              <w:left w:val="nil"/>
              <w:bottom w:val="single" w:sz="4" w:space="0" w:color="auto"/>
              <w:right w:val="single" w:sz="4" w:space="0" w:color="auto"/>
            </w:tcBorders>
            <w:shd w:val="clear" w:color="auto" w:fill="auto"/>
            <w:vAlign w:val="center"/>
            <w:hideMark/>
          </w:tcPr>
          <w:p w14:paraId="5D2A5111" w14:textId="1867DA5F"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265.980,00 €</w:t>
            </w:r>
          </w:p>
        </w:tc>
        <w:tc>
          <w:tcPr>
            <w:tcW w:w="0" w:type="auto"/>
            <w:vAlign w:val="center"/>
            <w:hideMark/>
          </w:tcPr>
          <w:p w14:paraId="3B74EBBE" w14:textId="77777777" w:rsidR="002B2E6E" w:rsidRPr="00822C5F" w:rsidRDefault="002B2E6E" w:rsidP="002B2E6E">
            <w:pPr>
              <w:suppressAutoHyphens w:val="0"/>
              <w:spacing w:after="0"/>
              <w:jc w:val="left"/>
              <w:rPr>
                <w:rFonts w:asciiTheme="minorHAnsi" w:hAnsiTheme="minorHAnsi" w:cs="Times New Roman"/>
                <w:sz w:val="20"/>
                <w:szCs w:val="20"/>
                <w:lang w:val="en-US" w:eastAsia="en-US"/>
              </w:rPr>
            </w:pPr>
          </w:p>
        </w:tc>
      </w:tr>
      <w:tr w:rsidR="002B2E6E" w:rsidRPr="00822C5F" w14:paraId="0E84759E" w14:textId="77777777" w:rsidTr="000A6C6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18AEEE" w14:textId="77777777" w:rsidR="002B2E6E" w:rsidRPr="00822C5F" w:rsidRDefault="002B2E6E" w:rsidP="002B2E6E">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20FBDD98" w14:textId="77777777" w:rsidR="002B2E6E" w:rsidRPr="00822C5F" w:rsidRDefault="002B2E6E" w:rsidP="002B2E6E">
            <w:pPr>
              <w:suppressAutoHyphens w:val="0"/>
              <w:spacing w:after="0"/>
              <w:jc w:val="left"/>
              <w:rPr>
                <w:rFonts w:asciiTheme="minorHAnsi" w:hAnsiTheme="minorHAnsi" w:cs="Noto Sans"/>
                <w:color w:val="000000"/>
                <w:szCs w:val="22"/>
                <w:lang w:val="el-GR" w:eastAsia="en-US"/>
              </w:rPr>
            </w:pPr>
            <w:r w:rsidRPr="00822C5F">
              <w:rPr>
                <w:rFonts w:asciiTheme="minorHAnsi" w:hAnsiTheme="minorHAnsi" w:cs="Noto Sans"/>
                <w:color w:val="000000"/>
                <w:szCs w:val="22"/>
                <w:lang w:val="el-GR" w:eastAsia="en-US"/>
              </w:rPr>
              <w:t xml:space="preserve">Υπηρεσίες Λειτουργίας </w:t>
            </w:r>
            <w:r w:rsidRPr="00822C5F">
              <w:rPr>
                <w:rFonts w:asciiTheme="minorHAnsi" w:hAnsiTheme="minorHAnsi" w:cs="Noto Sans"/>
                <w:color w:val="000000"/>
                <w:szCs w:val="22"/>
                <w:lang w:val="en-US" w:eastAsia="en-US"/>
              </w:rPr>
              <w:t>Help</w:t>
            </w:r>
            <w:r w:rsidRPr="00822C5F">
              <w:rPr>
                <w:rFonts w:asciiTheme="minorHAnsi" w:hAnsiTheme="minorHAnsi" w:cs="Noto Sans"/>
                <w:color w:val="000000"/>
                <w:szCs w:val="22"/>
                <w:lang w:val="el-GR" w:eastAsia="en-US"/>
              </w:rPr>
              <w:t xml:space="preserve"> </w:t>
            </w:r>
            <w:r w:rsidRPr="00822C5F">
              <w:rPr>
                <w:rFonts w:asciiTheme="minorHAnsi" w:hAnsiTheme="minorHAnsi" w:cs="Noto Sans"/>
                <w:color w:val="000000"/>
                <w:szCs w:val="22"/>
                <w:lang w:val="en-US" w:eastAsia="en-US"/>
              </w:rPr>
              <w:t>Desk</w:t>
            </w:r>
            <w:r w:rsidRPr="00822C5F">
              <w:rPr>
                <w:rFonts w:asciiTheme="minorHAnsi" w:hAnsiTheme="minorHAnsi" w:cs="Noto Sans"/>
                <w:color w:val="000000"/>
                <w:szCs w:val="22"/>
                <w:lang w:val="el-GR" w:eastAsia="en-US"/>
              </w:rPr>
              <w:t xml:space="preserve"> (Πίνακας 4)</w:t>
            </w:r>
          </w:p>
        </w:tc>
        <w:tc>
          <w:tcPr>
            <w:tcW w:w="0" w:type="auto"/>
            <w:tcBorders>
              <w:top w:val="nil"/>
              <w:left w:val="nil"/>
              <w:bottom w:val="single" w:sz="4" w:space="0" w:color="auto"/>
              <w:right w:val="single" w:sz="4" w:space="0" w:color="auto"/>
            </w:tcBorders>
            <w:shd w:val="clear" w:color="auto" w:fill="auto"/>
            <w:vAlign w:val="center"/>
            <w:hideMark/>
          </w:tcPr>
          <w:p w14:paraId="7970D0E1" w14:textId="6FB52FC9"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2.512.000,00 €</w:t>
            </w:r>
          </w:p>
        </w:tc>
        <w:tc>
          <w:tcPr>
            <w:tcW w:w="0" w:type="auto"/>
            <w:tcBorders>
              <w:top w:val="nil"/>
              <w:left w:val="nil"/>
              <w:bottom w:val="single" w:sz="4" w:space="0" w:color="auto"/>
              <w:right w:val="single" w:sz="4" w:space="0" w:color="auto"/>
            </w:tcBorders>
            <w:shd w:val="clear" w:color="auto" w:fill="auto"/>
            <w:vAlign w:val="center"/>
            <w:hideMark/>
          </w:tcPr>
          <w:p w14:paraId="780A3E92" w14:textId="687CDB67"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602.880,00 €</w:t>
            </w:r>
          </w:p>
        </w:tc>
        <w:tc>
          <w:tcPr>
            <w:tcW w:w="0" w:type="auto"/>
            <w:tcBorders>
              <w:top w:val="nil"/>
              <w:left w:val="nil"/>
              <w:bottom w:val="single" w:sz="4" w:space="0" w:color="auto"/>
              <w:right w:val="single" w:sz="4" w:space="0" w:color="auto"/>
            </w:tcBorders>
            <w:shd w:val="clear" w:color="auto" w:fill="auto"/>
            <w:vAlign w:val="center"/>
            <w:hideMark/>
          </w:tcPr>
          <w:p w14:paraId="3C0F6A8A" w14:textId="473467C1" w:rsidR="002B2E6E" w:rsidRPr="00822C5F" w:rsidRDefault="002B2E6E" w:rsidP="000A6C6F">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3.114.880,00 €</w:t>
            </w:r>
          </w:p>
        </w:tc>
        <w:tc>
          <w:tcPr>
            <w:tcW w:w="0" w:type="auto"/>
            <w:vAlign w:val="center"/>
            <w:hideMark/>
          </w:tcPr>
          <w:p w14:paraId="36770195" w14:textId="77777777" w:rsidR="002B2E6E" w:rsidRPr="00822C5F" w:rsidRDefault="002B2E6E" w:rsidP="002B2E6E">
            <w:pPr>
              <w:suppressAutoHyphens w:val="0"/>
              <w:spacing w:after="0"/>
              <w:jc w:val="left"/>
              <w:rPr>
                <w:rFonts w:asciiTheme="minorHAnsi" w:hAnsiTheme="minorHAnsi" w:cs="Times New Roman"/>
                <w:sz w:val="20"/>
                <w:szCs w:val="20"/>
                <w:lang w:val="en-US" w:eastAsia="en-US"/>
              </w:rPr>
            </w:pPr>
          </w:p>
        </w:tc>
      </w:tr>
      <w:tr w:rsidR="002B2E6E" w:rsidRPr="00822C5F" w14:paraId="153E98AB" w14:textId="77777777" w:rsidTr="000A6C6F">
        <w:trPr>
          <w:trHeight w:val="330"/>
        </w:trPr>
        <w:tc>
          <w:tcPr>
            <w:tcW w:w="0" w:type="auto"/>
            <w:tcBorders>
              <w:top w:val="nil"/>
              <w:left w:val="single" w:sz="4" w:space="0" w:color="auto"/>
              <w:bottom w:val="single" w:sz="4" w:space="0" w:color="auto"/>
              <w:right w:val="single" w:sz="4" w:space="0" w:color="auto"/>
            </w:tcBorders>
            <w:shd w:val="clear" w:color="000000" w:fill="BFBFBF"/>
            <w:noWrap/>
            <w:vAlign w:val="bottom"/>
            <w:hideMark/>
          </w:tcPr>
          <w:p w14:paraId="0AA0E2A1" w14:textId="77777777" w:rsidR="002B2E6E" w:rsidRPr="00822C5F" w:rsidRDefault="002B2E6E" w:rsidP="002B2E6E">
            <w:pPr>
              <w:suppressAutoHyphens w:val="0"/>
              <w:spacing w:after="0"/>
              <w:jc w:val="left"/>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5922DEC1" w14:textId="77777777" w:rsidR="002B2E6E" w:rsidRPr="00822C5F" w:rsidRDefault="002B2E6E" w:rsidP="002B2E6E">
            <w:pPr>
              <w:suppressAutoHyphens w:val="0"/>
              <w:spacing w:after="0"/>
              <w:jc w:val="right"/>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ΓΕΝΙΚΟ ΣΥΝΟΛΟ</w:t>
            </w:r>
          </w:p>
        </w:tc>
        <w:tc>
          <w:tcPr>
            <w:tcW w:w="0" w:type="auto"/>
            <w:tcBorders>
              <w:top w:val="nil"/>
              <w:left w:val="nil"/>
              <w:bottom w:val="single" w:sz="4" w:space="0" w:color="auto"/>
              <w:right w:val="single" w:sz="4" w:space="0" w:color="auto"/>
            </w:tcBorders>
            <w:shd w:val="clear" w:color="auto" w:fill="auto"/>
            <w:noWrap/>
            <w:vAlign w:val="center"/>
            <w:hideMark/>
          </w:tcPr>
          <w:p w14:paraId="29C868A8" w14:textId="20BFD04D" w:rsidR="002B2E6E" w:rsidRPr="00822C5F" w:rsidRDefault="002B2E6E" w:rsidP="000A6C6F">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2.972.000,00 €</w:t>
            </w:r>
          </w:p>
        </w:tc>
        <w:tc>
          <w:tcPr>
            <w:tcW w:w="0" w:type="auto"/>
            <w:tcBorders>
              <w:top w:val="nil"/>
              <w:left w:val="nil"/>
              <w:bottom w:val="single" w:sz="4" w:space="0" w:color="auto"/>
              <w:right w:val="single" w:sz="4" w:space="0" w:color="auto"/>
            </w:tcBorders>
            <w:shd w:val="clear" w:color="auto" w:fill="auto"/>
            <w:noWrap/>
            <w:vAlign w:val="center"/>
            <w:hideMark/>
          </w:tcPr>
          <w:p w14:paraId="0863C702" w14:textId="136035B2" w:rsidR="002B2E6E" w:rsidRPr="00822C5F" w:rsidRDefault="002B2E6E" w:rsidP="000A6C6F">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713.280,00 €</w:t>
            </w:r>
          </w:p>
        </w:tc>
        <w:tc>
          <w:tcPr>
            <w:tcW w:w="0" w:type="auto"/>
            <w:tcBorders>
              <w:top w:val="nil"/>
              <w:left w:val="nil"/>
              <w:bottom w:val="single" w:sz="4" w:space="0" w:color="auto"/>
              <w:right w:val="single" w:sz="4" w:space="0" w:color="auto"/>
            </w:tcBorders>
            <w:shd w:val="clear" w:color="auto" w:fill="auto"/>
            <w:noWrap/>
            <w:vAlign w:val="center"/>
            <w:hideMark/>
          </w:tcPr>
          <w:p w14:paraId="76D64042" w14:textId="1C1F132A" w:rsidR="002B2E6E" w:rsidRPr="00822C5F" w:rsidRDefault="002B2E6E" w:rsidP="000A6C6F">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3.685.280,00 €</w:t>
            </w:r>
          </w:p>
        </w:tc>
        <w:tc>
          <w:tcPr>
            <w:tcW w:w="0" w:type="auto"/>
            <w:vAlign w:val="center"/>
            <w:hideMark/>
          </w:tcPr>
          <w:p w14:paraId="146C2E72" w14:textId="77777777" w:rsidR="002B2E6E" w:rsidRPr="00822C5F" w:rsidRDefault="002B2E6E" w:rsidP="002B2E6E">
            <w:pPr>
              <w:suppressAutoHyphens w:val="0"/>
              <w:spacing w:after="0"/>
              <w:jc w:val="left"/>
              <w:rPr>
                <w:rFonts w:asciiTheme="minorHAnsi" w:hAnsiTheme="minorHAnsi" w:cs="Times New Roman"/>
                <w:sz w:val="20"/>
                <w:szCs w:val="20"/>
                <w:lang w:val="en-US" w:eastAsia="en-US"/>
              </w:rPr>
            </w:pPr>
          </w:p>
        </w:tc>
      </w:tr>
    </w:tbl>
    <w:p w14:paraId="64C99193" w14:textId="77777777" w:rsidR="00585101" w:rsidRDefault="00585101" w:rsidP="006563A4">
      <w:pPr>
        <w:rPr>
          <w:rFonts w:asciiTheme="minorHAnsi" w:hAnsiTheme="minorHAnsi" w:cstheme="minorHAnsi"/>
          <w:b/>
          <w:lang w:val="el-GR"/>
        </w:rPr>
      </w:pPr>
    </w:p>
    <w:p w14:paraId="4785BA87" w14:textId="77777777" w:rsidR="00585101" w:rsidRPr="00C94F4C" w:rsidRDefault="00585101" w:rsidP="006563A4">
      <w:pPr>
        <w:rPr>
          <w:rFonts w:asciiTheme="minorHAnsi" w:hAnsiTheme="minorHAnsi" w:cstheme="minorHAnsi"/>
          <w:b/>
          <w:lang w:val="el-GR"/>
        </w:rPr>
      </w:pPr>
    </w:p>
    <w:p w14:paraId="4B3E0662" w14:textId="5ADF789B" w:rsidR="00991F03" w:rsidRPr="00C94F4C" w:rsidRDefault="00991F03" w:rsidP="005405BB">
      <w:pPr>
        <w:pStyle w:val="1"/>
        <w:numPr>
          <w:ilvl w:val="0"/>
          <w:numId w:val="300"/>
        </w:numPr>
        <w:rPr>
          <w:rFonts w:asciiTheme="minorHAnsi" w:hAnsiTheme="minorHAnsi" w:cstheme="minorHAnsi"/>
          <w:lang w:val="el-GR"/>
        </w:rPr>
      </w:pPr>
      <w:bookmarkStart w:id="177" w:name="_Toc104101556"/>
      <w:bookmarkStart w:id="178" w:name="_Toc104101731"/>
      <w:bookmarkStart w:id="179" w:name="_Toc104101906"/>
      <w:bookmarkStart w:id="180" w:name="_Toc104102081"/>
      <w:bookmarkStart w:id="181" w:name="_Toc104100343"/>
      <w:bookmarkStart w:id="182" w:name="_Toc104100516"/>
      <w:bookmarkStart w:id="183" w:name="_Toc104100689"/>
      <w:bookmarkStart w:id="184" w:name="_Toc104100862"/>
      <w:bookmarkStart w:id="185" w:name="_Toc104101035"/>
      <w:bookmarkStart w:id="186" w:name="_Toc104101210"/>
      <w:bookmarkStart w:id="187" w:name="_Toc104101384"/>
      <w:bookmarkStart w:id="188" w:name="_Toc104101558"/>
      <w:bookmarkStart w:id="189" w:name="_Toc104101733"/>
      <w:bookmarkStart w:id="190" w:name="_Toc104101908"/>
      <w:bookmarkStart w:id="191" w:name="_Toc104102083"/>
      <w:bookmarkStart w:id="192" w:name="_Toc104101560"/>
      <w:bookmarkStart w:id="193" w:name="_Toc104101735"/>
      <w:bookmarkStart w:id="194" w:name="_Toc104101910"/>
      <w:bookmarkStart w:id="195" w:name="_Toc104102085"/>
      <w:bookmarkStart w:id="196" w:name="_Toc46178225"/>
      <w:bookmarkStart w:id="197" w:name="_Toc46178713"/>
      <w:bookmarkStart w:id="198" w:name="_Toc46179200"/>
      <w:bookmarkStart w:id="199" w:name="_Toc788383"/>
      <w:bookmarkStart w:id="200" w:name="_Toc13392169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C94F4C">
        <w:rPr>
          <w:rFonts w:asciiTheme="minorHAnsi" w:hAnsiTheme="minorHAnsi" w:cstheme="minorHAnsi"/>
          <w:lang w:val="el-GR"/>
        </w:rPr>
        <w:lastRenderedPageBreak/>
        <w:t>ΠΑΡΑΡΤΗΜΑ ΙΙ –   Πίνακες συμμόρφωσης Γενικές Προδιαγραφές</w:t>
      </w:r>
      <w:bookmarkEnd w:id="199"/>
      <w:bookmarkEnd w:id="200"/>
    </w:p>
    <w:tbl>
      <w:tblPr>
        <w:tblStyle w:val="aff3"/>
        <w:tblW w:w="0" w:type="auto"/>
        <w:tblLook w:val="04A0" w:firstRow="1" w:lastRow="0" w:firstColumn="1" w:lastColumn="0" w:noHBand="0" w:noVBand="1"/>
      </w:tblPr>
      <w:tblGrid>
        <w:gridCol w:w="1673"/>
        <w:gridCol w:w="4684"/>
        <w:gridCol w:w="1170"/>
        <w:gridCol w:w="1257"/>
        <w:gridCol w:w="1496"/>
      </w:tblGrid>
      <w:tr w:rsidR="009F22A8" w:rsidRPr="00C94F4C" w14:paraId="7AD38AD6" w14:textId="77777777" w:rsidTr="003B0F4D">
        <w:trPr>
          <w:trHeight w:val="290"/>
        </w:trPr>
        <w:tc>
          <w:tcPr>
            <w:tcW w:w="1673" w:type="dxa"/>
            <w:noWrap/>
            <w:hideMark/>
          </w:tcPr>
          <w:p w14:paraId="6F49604C" w14:textId="1049F3FF" w:rsidR="003B0F4D" w:rsidRPr="00C94F4C" w:rsidRDefault="003B0F4D" w:rsidP="003B0F4D">
            <w:pPr>
              <w:rPr>
                <w:rFonts w:asciiTheme="minorHAnsi" w:hAnsiTheme="minorHAnsi" w:cstheme="minorHAnsi"/>
                <w:b/>
                <w:bCs/>
                <w:lang w:val="en-US"/>
              </w:rPr>
            </w:pPr>
            <w:r w:rsidRPr="00C94F4C">
              <w:rPr>
                <w:rFonts w:asciiTheme="minorHAnsi" w:hAnsiTheme="minorHAnsi" w:cstheme="minorHAnsi"/>
                <w:b/>
                <w:bCs/>
              </w:rPr>
              <w:t>Α/Α</w:t>
            </w:r>
          </w:p>
        </w:tc>
        <w:tc>
          <w:tcPr>
            <w:tcW w:w="9767" w:type="dxa"/>
            <w:hideMark/>
          </w:tcPr>
          <w:p w14:paraId="6D0023D1" w14:textId="77777777" w:rsidR="003B0F4D" w:rsidRPr="00C94F4C" w:rsidRDefault="003B0F4D" w:rsidP="003B0F4D">
            <w:pPr>
              <w:rPr>
                <w:rFonts w:asciiTheme="minorHAnsi" w:hAnsiTheme="minorHAnsi" w:cstheme="minorHAnsi"/>
                <w:b/>
                <w:bCs/>
              </w:rPr>
            </w:pPr>
            <w:r w:rsidRPr="00C94F4C">
              <w:rPr>
                <w:rFonts w:asciiTheme="minorHAnsi" w:hAnsiTheme="minorHAnsi" w:cstheme="minorHAnsi"/>
                <w:b/>
                <w:bCs/>
              </w:rPr>
              <w:t>ΠΡΟΔΙΑΓΡΑΦΗ</w:t>
            </w:r>
          </w:p>
        </w:tc>
        <w:tc>
          <w:tcPr>
            <w:tcW w:w="1100" w:type="dxa"/>
            <w:noWrap/>
            <w:hideMark/>
          </w:tcPr>
          <w:p w14:paraId="396AEB75" w14:textId="77777777" w:rsidR="003B0F4D" w:rsidRPr="00C94F4C" w:rsidRDefault="003B0F4D" w:rsidP="003B0F4D">
            <w:pPr>
              <w:rPr>
                <w:rFonts w:asciiTheme="minorHAnsi" w:hAnsiTheme="minorHAnsi" w:cstheme="minorHAnsi"/>
                <w:b/>
                <w:bCs/>
              </w:rPr>
            </w:pPr>
            <w:r w:rsidRPr="00C94F4C">
              <w:rPr>
                <w:rFonts w:asciiTheme="minorHAnsi" w:hAnsiTheme="minorHAnsi" w:cstheme="minorHAnsi"/>
                <w:b/>
                <w:bCs/>
              </w:rPr>
              <w:t>ΑΠΑΙΤΗΣΗ</w:t>
            </w:r>
          </w:p>
        </w:tc>
        <w:tc>
          <w:tcPr>
            <w:tcW w:w="1200" w:type="dxa"/>
            <w:noWrap/>
            <w:hideMark/>
          </w:tcPr>
          <w:p w14:paraId="55D7BBF2" w14:textId="77777777" w:rsidR="003B0F4D" w:rsidRPr="00C94F4C" w:rsidRDefault="003B0F4D" w:rsidP="003B0F4D">
            <w:pPr>
              <w:rPr>
                <w:rFonts w:asciiTheme="minorHAnsi" w:hAnsiTheme="minorHAnsi" w:cstheme="minorHAnsi"/>
                <w:b/>
                <w:bCs/>
              </w:rPr>
            </w:pPr>
            <w:r w:rsidRPr="00C94F4C">
              <w:rPr>
                <w:rFonts w:asciiTheme="minorHAnsi" w:hAnsiTheme="minorHAnsi" w:cstheme="minorHAnsi"/>
                <w:b/>
                <w:bCs/>
              </w:rPr>
              <w:t>ΑΠΑΝΤΗΣΗ</w:t>
            </w:r>
          </w:p>
        </w:tc>
        <w:tc>
          <w:tcPr>
            <w:tcW w:w="1460" w:type="dxa"/>
            <w:noWrap/>
            <w:hideMark/>
          </w:tcPr>
          <w:p w14:paraId="505227F4" w14:textId="77777777" w:rsidR="003B0F4D" w:rsidRPr="00C94F4C" w:rsidRDefault="003B0F4D" w:rsidP="003B0F4D">
            <w:pPr>
              <w:rPr>
                <w:rFonts w:asciiTheme="minorHAnsi" w:hAnsiTheme="minorHAnsi" w:cstheme="minorHAnsi"/>
                <w:b/>
                <w:bCs/>
              </w:rPr>
            </w:pPr>
            <w:r w:rsidRPr="00C94F4C">
              <w:rPr>
                <w:rFonts w:asciiTheme="minorHAnsi" w:hAnsiTheme="minorHAnsi" w:cstheme="minorHAnsi"/>
                <w:b/>
                <w:bCs/>
              </w:rPr>
              <w:t>ΠΑΡΑΠΟΜΠΗ</w:t>
            </w:r>
          </w:p>
        </w:tc>
      </w:tr>
      <w:tr w:rsidR="009F22A8" w:rsidRPr="00C94F4C" w14:paraId="7B54FB52" w14:textId="77777777" w:rsidTr="003B0F4D">
        <w:trPr>
          <w:trHeight w:val="290"/>
        </w:trPr>
        <w:tc>
          <w:tcPr>
            <w:tcW w:w="1673" w:type="dxa"/>
            <w:noWrap/>
            <w:hideMark/>
          </w:tcPr>
          <w:p w14:paraId="208233B9"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1</w:t>
            </w:r>
          </w:p>
        </w:tc>
        <w:tc>
          <w:tcPr>
            <w:tcW w:w="9767" w:type="dxa"/>
            <w:hideMark/>
          </w:tcPr>
          <w:p w14:paraId="3E06FCF9" w14:textId="77777777" w:rsidR="003B0F4D" w:rsidRPr="00C94F4C" w:rsidRDefault="003B0F4D" w:rsidP="003B0F4D">
            <w:pPr>
              <w:rPr>
                <w:rFonts w:asciiTheme="minorHAnsi" w:hAnsiTheme="minorHAnsi" w:cstheme="minorHAnsi"/>
              </w:rPr>
            </w:pPr>
            <w:proofErr w:type="spellStart"/>
            <w:r w:rsidRPr="00C94F4C">
              <w:rPr>
                <w:rFonts w:asciiTheme="minorHAnsi" w:hAnsiTheme="minorHAnsi" w:cstheme="minorHAnsi"/>
              </w:rPr>
              <w:t>Περι</w:t>
            </w:r>
            <w:proofErr w:type="spellEnd"/>
            <w:r w:rsidRPr="00C94F4C">
              <w:rPr>
                <w:rFonts w:asciiTheme="minorHAnsi" w:hAnsiTheme="minorHAnsi" w:cstheme="minorHAnsi"/>
              </w:rPr>
              <w:t xml:space="preserve">βάλλον </w:t>
            </w:r>
            <w:proofErr w:type="spellStart"/>
            <w:r w:rsidRPr="00C94F4C">
              <w:rPr>
                <w:rFonts w:asciiTheme="minorHAnsi" w:hAnsiTheme="minorHAnsi" w:cstheme="minorHAnsi"/>
              </w:rPr>
              <w:t>του</w:t>
            </w:r>
            <w:proofErr w:type="spellEnd"/>
            <w:r w:rsidRPr="00C94F4C">
              <w:rPr>
                <w:rFonts w:asciiTheme="minorHAnsi" w:hAnsiTheme="minorHAnsi" w:cstheme="minorHAnsi"/>
              </w:rPr>
              <w:t xml:space="preserve"> </w:t>
            </w:r>
            <w:proofErr w:type="spellStart"/>
            <w:r w:rsidRPr="00C94F4C">
              <w:rPr>
                <w:rFonts w:asciiTheme="minorHAnsi" w:hAnsiTheme="minorHAnsi" w:cstheme="minorHAnsi"/>
              </w:rPr>
              <w:t>έργου</w:t>
            </w:r>
            <w:proofErr w:type="spellEnd"/>
          </w:p>
        </w:tc>
        <w:tc>
          <w:tcPr>
            <w:tcW w:w="1100" w:type="dxa"/>
            <w:noWrap/>
            <w:hideMark/>
          </w:tcPr>
          <w:p w14:paraId="2D23C236"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200" w:type="dxa"/>
            <w:noWrap/>
            <w:hideMark/>
          </w:tcPr>
          <w:p w14:paraId="4FDE5EB8"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20E48F2A"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9D5261D" w14:textId="77777777" w:rsidTr="003B0F4D">
        <w:trPr>
          <w:trHeight w:val="290"/>
        </w:trPr>
        <w:tc>
          <w:tcPr>
            <w:tcW w:w="1673" w:type="dxa"/>
            <w:noWrap/>
            <w:hideMark/>
          </w:tcPr>
          <w:p w14:paraId="063A7A6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1.1</w:t>
            </w:r>
          </w:p>
        </w:tc>
        <w:tc>
          <w:tcPr>
            <w:tcW w:w="9767" w:type="dxa"/>
            <w:hideMark/>
          </w:tcPr>
          <w:p w14:paraId="0C7717A4"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Πλήρης κατανόηση του φυσικού αντικειμένου του έργου</w:t>
            </w:r>
          </w:p>
        </w:tc>
        <w:tc>
          <w:tcPr>
            <w:tcW w:w="1100" w:type="dxa"/>
            <w:noWrap/>
            <w:hideMark/>
          </w:tcPr>
          <w:p w14:paraId="4FD2ADF8"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6068D031"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3007E47C"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1CCDC51B" w14:textId="77777777" w:rsidTr="003B0F4D">
        <w:trPr>
          <w:trHeight w:val="290"/>
        </w:trPr>
        <w:tc>
          <w:tcPr>
            <w:tcW w:w="1673" w:type="dxa"/>
            <w:noWrap/>
            <w:hideMark/>
          </w:tcPr>
          <w:p w14:paraId="412401CC"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1.2</w:t>
            </w:r>
          </w:p>
        </w:tc>
        <w:tc>
          <w:tcPr>
            <w:tcW w:w="9767" w:type="dxa"/>
            <w:hideMark/>
          </w:tcPr>
          <w:p w14:paraId="1D65D218"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Πλήρης κατανόηση του σκοπού και των στόχων του έργου</w:t>
            </w:r>
          </w:p>
        </w:tc>
        <w:tc>
          <w:tcPr>
            <w:tcW w:w="1100" w:type="dxa"/>
            <w:noWrap/>
            <w:hideMark/>
          </w:tcPr>
          <w:p w14:paraId="6639942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49F63154"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04CF3916"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196E9E0A" w14:textId="77777777" w:rsidTr="003B0F4D">
        <w:trPr>
          <w:trHeight w:val="290"/>
        </w:trPr>
        <w:tc>
          <w:tcPr>
            <w:tcW w:w="1673" w:type="dxa"/>
            <w:noWrap/>
            <w:hideMark/>
          </w:tcPr>
          <w:p w14:paraId="1D0F548F"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1.3</w:t>
            </w:r>
          </w:p>
        </w:tc>
        <w:tc>
          <w:tcPr>
            <w:tcW w:w="9767" w:type="dxa"/>
            <w:hideMark/>
          </w:tcPr>
          <w:p w14:paraId="702BAAD1" w14:textId="77777777" w:rsidR="003B0F4D" w:rsidRPr="00C94F4C" w:rsidRDefault="003B0F4D" w:rsidP="003B0F4D">
            <w:pPr>
              <w:rPr>
                <w:rFonts w:asciiTheme="minorHAnsi" w:hAnsiTheme="minorHAnsi" w:cstheme="minorHAnsi"/>
              </w:rPr>
            </w:pPr>
            <w:proofErr w:type="spellStart"/>
            <w:r w:rsidRPr="00C94F4C">
              <w:rPr>
                <w:rFonts w:asciiTheme="minorHAnsi" w:hAnsiTheme="minorHAnsi" w:cstheme="minorHAnsi"/>
              </w:rPr>
              <w:t>Αν</w:t>
            </w:r>
            <w:proofErr w:type="spellEnd"/>
            <w:r w:rsidRPr="00C94F4C">
              <w:rPr>
                <w:rFonts w:asciiTheme="minorHAnsi" w:hAnsiTheme="minorHAnsi" w:cstheme="minorHAnsi"/>
              </w:rPr>
              <w:t xml:space="preserve">αμενόμενα </w:t>
            </w:r>
            <w:proofErr w:type="spellStart"/>
            <w:r w:rsidRPr="00C94F4C">
              <w:rPr>
                <w:rFonts w:asciiTheme="minorHAnsi" w:hAnsiTheme="minorHAnsi" w:cstheme="minorHAnsi"/>
              </w:rPr>
              <w:t>Οφέλη</w:t>
            </w:r>
            <w:proofErr w:type="spellEnd"/>
          </w:p>
        </w:tc>
        <w:tc>
          <w:tcPr>
            <w:tcW w:w="1100" w:type="dxa"/>
            <w:noWrap/>
            <w:hideMark/>
          </w:tcPr>
          <w:p w14:paraId="56450EF5"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325BB0BC"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0297ED13"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1A55B5DE" w14:textId="77777777" w:rsidTr="003B0F4D">
        <w:trPr>
          <w:trHeight w:val="580"/>
        </w:trPr>
        <w:tc>
          <w:tcPr>
            <w:tcW w:w="1673" w:type="dxa"/>
            <w:noWrap/>
            <w:hideMark/>
          </w:tcPr>
          <w:p w14:paraId="43B1989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1.4</w:t>
            </w:r>
          </w:p>
        </w:tc>
        <w:tc>
          <w:tcPr>
            <w:tcW w:w="9767" w:type="dxa"/>
            <w:hideMark/>
          </w:tcPr>
          <w:p w14:paraId="0F3790C1"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Ο  ανάδοχος υποχρεούται να αναπτύξει στην τεχνική του προσφορά τους κρίσιμους παράγοντες επιτυχίας του έργου αλλά και τους κατά την κρίση του κινδύνους του έργου</w:t>
            </w:r>
          </w:p>
        </w:tc>
        <w:tc>
          <w:tcPr>
            <w:tcW w:w="1100" w:type="dxa"/>
            <w:noWrap/>
            <w:hideMark/>
          </w:tcPr>
          <w:p w14:paraId="61B902E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11B1E42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708ADD39"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9F22A8" w:rsidRPr="00C94F4C" w14:paraId="03BA91E1" w14:textId="77777777" w:rsidTr="003B0F4D">
        <w:trPr>
          <w:trHeight w:val="290"/>
        </w:trPr>
        <w:tc>
          <w:tcPr>
            <w:tcW w:w="1673" w:type="dxa"/>
            <w:noWrap/>
            <w:hideMark/>
          </w:tcPr>
          <w:p w14:paraId="652EB753"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w:t>
            </w:r>
          </w:p>
        </w:tc>
        <w:tc>
          <w:tcPr>
            <w:tcW w:w="9767" w:type="dxa"/>
            <w:hideMark/>
          </w:tcPr>
          <w:p w14:paraId="4C3BD56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Λειτουργικές Απα</w:t>
            </w:r>
            <w:proofErr w:type="spellStart"/>
            <w:r w:rsidRPr="00C94F4C">
              <w:rPr>
                <w:rFonts w:asciiTheme="minorHAnsi" w:hAnsiTheme="minorHAnsi" w:cstheme="minorHAnsi"/>
              </w:rPr>
              <w:t>ιτήσεις</w:t>
            </w:r>
            <w:proofErr w:type="spellEnd"/>
          </w:p>
        </w:tc>
        <w:tc>
          <w:tcPr>
            <w:tcW w:w="1100" w:type="dxa"/>
            <w:noWrap/>
            <w:hideMark/>
          </w:tcPr>
          <w:p w14:paraId="2E7699A0"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200" w:type="dxa"/>
            <w:noWrap/>
            <w:hideMark/>
          </w:tcPr>
          <w:p w14:paraId="16F0545D"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1CE120F8"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6EE7151A" w14:textId="77777777" w:rsidTr="003B0F4D">
        <w:trPr>
          <w:trHeight w:val="290"/>
        </w:trPr>
        <w:tc>
          <w:tcPr>
            <w:tcW w:w="1673" w:type="dxa"/>
            <w:noWrap/>
            <w:hideMark/>
          </w:tcPr>
          <w:p w14:paraId="277B18A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2.1</w:t>
            </w:r>
          </w:p>
        </w:tc>
        <w:tc>
          <w:tcPr>
            <w:tcW w:w="9767" w:type="dxa"/>
            <w:hideMark/>
          </w:tcPr>
          <w:p w14:paraId="386E06E1"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Πλήρης συμφωνία με τις λειτουργικές απαιτήσεις του έργου (§1.3)</w:t>
            </w:r>
          </w:p>
        </w:tc>
        <w:tc>
          <w:tcPr>
            <w:tcW w:w="1100" w:type="dxa"/>
            <w:noWrap/>
            <w:hideMark/>
          </w:tcPr>
          <w:p w14:paraId="700AA66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639E8DE4"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54B640F7"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2FBD916C" w14:textId="77777777" w:rsidTr="003B0F4D">
        <w:trPr>
          <w:trHeight w:val="290"/>
        </w:trPr>
        <w:tc>
          <w:tcPr>
            <w:tcW w:w="1673" w:type="dxa"/>
            <w:noWrap/>
            <w:hideMark/>
          </w:tcPr>
          <w:p w14:paraId="32216A53"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2.2</w:t>
            </w:r>
          </w:p>
        </w:tc>
        <w:tc>
          <w:tcPr>
            <w:tcW w:w="9767" w:type="dxa"/>
            <w:hideMark/>
          </w:tcPr>
          <w:p w14:paraId="46F8D0F0"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 xml:space="preserve">Ανάπτυξη </w:t>
            </w:r>
            <w:proofErr w:type="spellStart"/>
            <w:r w:rsidRPr="00C94F4C">
              <w:rPr>
                <w:rFonts w:asciiTheme="minorHAnsi" w:hAnsiTheme="minorHAnsi" w:cstheme="minorHAnsi"/>
                <w:lang w:val="el-GR"/>
              </w:rPr>
              <w:t>γνωσιακής</w:t>
            </w:r>
            <w:proofErr w:type="spellEnd"/>
            <w:r w:rsidRPr="00C94F4C">
              <w:rPr>
                <w:rFonts w:asciiTheme="minorHAnsi" w:hAnsiTheme="minorHAnsi" w:cstheme="minorHAnsi"/>
                <w:lang w:val="el-GR"/>
              </w:rPr>
              <w:t xml:space="preserve"> βάσης δεδομένων σύμφωνα με τις απαιτήσεις της §1.3</w:t>
            </w:r>
          </w:p>
        </w:tc>
        <w:tc>
          <w:tcPr>
            <w:tcW w:w="1100" w:type="dxa"/>
            <w:noWrap/>
            <w:hideMark/>
          </w:tcPr>
          <w:p w14:paraId="52745869"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54708A1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7C6E54F1"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6C44567" w14:textId="77777777" w:rsidTr="003B0F4D">
        <w:trPr>
          <w:trHeight w:val="580"/>
        </w:trPr>
        <w:tc>
          <w:tcPr>
            <w:tcW w:w="1673" w:type="dxa"/>
            <w:noWrap/>
            <w:hideMark/>
          </w:tcPr>
          <w:p w14:paraId="1680970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2.3</w:t>
            </w:r>
          </w:p>
        </w:tc>
        <w:tc>
          <w:tcPr>
            <w:tcW w:w="9767" w:type="dxa"/>
            <w:hideMark/>
          </w:tcPr>
          <w:p w14:paraId="5E2FBE1D"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Ανάπτυξη πλατφόρμας ανάρτησης αιτημάτων υποστήριξης (</w:t>
            </w:r>
            <w:r w:rsidRPr="00C94F4C">
              <w:rPr>
                <w:rFonts w:asciiTheme="minorHAnsi" w:hAnsiTheme="minorHAnsi" w:cstheme="minorHAnsi"/>
              </w:rPr>
              <w:t>ticketing</w:t>
            </w:r>
            <w:r w:rsidRPr="00C94F4C">
              <w:rPr>
                <w:rFonts w:asciiTheme="minorHAnsi" w:hAnsiTheme="minorHAnsi" w:cstheme="minorHAnsi"/>
                <w:lang w:val="el-GR"/>
              </w:rPr>
              <w:t xml:space="preserve"> </w:t>
            </w:r>
            <w:r w:rsidRPr="00C94F4C">
              <w:rPr>
                <w:rFonts w:asciiTheme="minorHAnsi" w:hAnsiTheme="minorHAnsi" w:cstheme="minorHAnsi"/>
              </w:rPr>
              <w:t>system</w:t>
            </w:r>
            <w:r w:rsidRPr="00C94F4C">
              <w:rPr>
                <w:rFonts w:asciiTheme="minorHAnsi" w:hAnsiTheme="minorHAnsi" w:cstheme="minorHAnsi"/>
                <w:lang w:val="el-GR"/>
              </w:rPr>
              <w:t>) σύμφωνα με τις απαιτήσεις της §1.3</w:t>
            </w:r>
          </w:p>
        </w:tc>
        <w:tc>
          <w:tcPr>
            <w:tcW w:w="1100" w:type="dxa"/>
            <w:noWrap/>
            <w:hideMark/>
          </w:tcPr>
          <w:p w14:paraId="689D4A0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752EEE0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246E4E73"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A311BE7" w14:textId="77777777" w:rsidTr="003B0F4D">
        <w:trPr>
          <w:trHeight w:val="290"/>
        </w:trPr>
        <w:tc>
          <w:tcPr>
            <w:tcW w:w="1673" w:type="dxa"/>
            <w:noWrap/>
            <w:hideMark/>
          </w:tcPr>
          <w:p w14:paraId="22A76007"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2.4</w:t>
            </w:r>
          </w:p>
        </w:tc>
        <w:tc>
          <w:tcPr>
            <w:tcW w:w="9767" w:type="dxa"/>
            <w:hideMark/>
          </w:tcPr>
          <w:p w14:paraId="0A1BBDB2"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 xml:space="preserve">Ανάπτυξη υποσυστήματος </w:t>
            </w:r>
            <w:r w:rsidRPr="00C94F4C">
              <w:rPr>
                <w:rFonts w:asciiTheme="minorHAnsi" w:hAnsiTheme="minorHAnsi" w:cstheme="minorHAnsi"/>
              </w:rPr>
              <w:t>Live</w:t>
            </w:r>
            <w:r w:rsidRPr="00C94F4C">
              <w:rPr>
                <w:rFonts w:asciiTheme="minorHAnsi" w:hAnsiTheme="minorHAnsi" w:cstheme="minorHAnsi"/>
                <w:lang w:val="el-GR"/>
              </w:rPr>
              <w:t xml:space="preserve"> </w:t>
            </w:r>
            <w:r w:rsidRPr="00C94F4C">
              <w:rPr>
                <w:rFonts w:asciiTheme="minorHAnsi" w:hAnsiTheme="minorHAnsi" w:cstheme="minorHAnsi"/>
              </w:rPr>
              <w:t>chat</w:t>
            </w:r>
            <w:r w:rsidRPr="00C94F4C">
              <w:rPr>
                <w:rFonts w:asciiTheme="minorHAnsi" w:hAnsiTheme="minorHAnsi" w:cstheme="minorHAnsi"/>
                <w:lang w:val="el-GR"/>
              </w:rPr>
              <w:t xml:space="preserve"> σύμφωνα με τις απαιτήσεις της §1.3</w:t>
            </w:r>
          </w:p>
        </w:tc>
        <w:tc>
          <w:tcPr>
            <w:tcW w:w="1100" w:type="dxa"/>
            <w:noWrap/>
            <w:hideMark/>
          </w:tcPr>
          <w:p w14:paraId="6548FE4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3C4FAE81"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57E653FE"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74425A51" w14:textId="77777777" w:rsidTr="003B0F4D">
        <w:trPr>
          <w:trHeight w:val="290"/>
        </w:trPr>
        <w:tc>
          <w:tcPr>
            <w:tcW w:w="1673" w:type="dxa"/>
            <w:noWrap/>
            <w:hideMark/>
          </w:tcPr>
          <w:p w14:paraId="0908449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2.5</w:t>
            </w:r>
          </w:p>
        </w:tc>
        <w:tc>
          <w:tcPr>
            <w:tcW w:w="9767" w:type="dxa"/>
            <w:hideMark/>
          </w:tcPr>
          <w:p w14:paraId="1D3BF5E7"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Τηλεφωνικό κέντρο – Υπηρεσίες απόκρισης τηλεφωνικών κλήσεων σύμφωνα με τις απαιτήσεις της §1.3</w:t>
            </w:r>
          </w:p>
        </w:tc>
        <w:tc>
          <w:tcPr>
            <w:tcW w:w="1100" w:type="dxa"/>
            <w:noWrap/>
            <w:hideMark/>
          </w:tcPr>
          <w:p w14:paraId="2055565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04DF1783"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7D95BB60"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2F52F777" w14:textId="77777777" w:rsidTr="003B0F4D">
        <w:trPr>
          <w:trHeight w:val="290"/>
        </w:trPr>
        <w:tc>
          <w:tcPr>
            <w:tcW w:w="1673" w:type="dxa"/>
            <w:noWrap/>
            <w:hideMark/>
          </w:tcPr>
          <w:p w14:paraId="308FCCC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2.6</w:t>
            </w:r>
          </w:p>
        </w:tc>
        <w:tc>
          <w:tcPr>
            <w:tcW w:w="9767" w:type="dxa"/>
            <w:hideMark/>
          </w:tcPr>
          <w:p w14:paraId="17B02280"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Υλοποίηση εκπαιδευτικών σεμιναρίων σύμφωνα με τις απαιτήσεις της §1.3</w:t>
            </w:r>
          </w:p>
        </w:tc>
        <w:tc>
          <w:tcPr>
            <w:tcW w:w="1100" w:type="dxa"/>
            <w:noWrap/>
            <w:hideMark/>
          </w:tcPr>
          <w:p w14:paraId="5B28360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30AEA1B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367E88CD"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CC9F430" w14:textId="77777777" w:rsidTr="003B0F4D">
        <w:trPr>
          <w:trHeight w:val="290"/>
        </w:trPr>
        <w:tc>
          <w:tcPr>
            <w:tcW w:w="1673" w:type="dxa"/>
            <w:noWrap/>
            <w:hideMark/>
          </w:tcPr>
          <w:p w14:paraId="1CEC65A7"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2.7</w:t>
            </w:r>
          </w:p>
        </w:tc>
        <w:tc>
          <w:tcPr>
            <w:tcW w:w="9767" w:type="dxa"/>
            <w:hideMark/>
          </w:tcPr>
          <w:p w14:paraId="34046DD8"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Δημιουργία Διαδικτυακού κόμβου μηχανισμού υποστήριξης σύμφωνα με τις απαιτήσεις της §1.3</w:t>
            </w:r>
          </w:p>
        </w:tc>
        <w:tc>
          <w:tcPr>
            <w:tcW w:w="1100" w:type="dxa"/>
            <w:noWrap/>
            <w:hideMark/>
          </w:tcPr>
          <w:p w14:paraId="28F6B77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1BE8E1F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5032829F"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7857E03B" w14:textId="77777777" w:rsidTr="003B0F4D">
        <w:trPr>
          <w:trHeight w:val="580"/>
        </w:trPr>
        <w:tc>
          <w:tcPr>
            <w:tcW w:w="1673" w:type="dxa"/>
            <w:noWrap/>
            <w:hideMark/>
          </w:tcPr>
          <w:p w14:paraId="2AA9BAE4"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2.8</w:t>
            </w:r>
          </w:p>
        </w:tc>
        <w:tc>
          <w:tcPr>
            <w:tcW w:w="9767" w:type="dxa"/>
            <w:hideMark/>
          </w:tcPr>
          <w:p w14:paraId="4C73946B"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 xml:space="preserve">Υπηρεσίες Εγκατάστασης στην Υποδομή φιλοξενίας πληροφοριακού υλικού και </w:t>
            </w:r>
            <w:proofErr w:type="spellStart"/>
            <w:r w:rsidRPr="00C94F4C">
              <w:rPr>
                <w:rFonts w:asciiTheme="minorHAnsi" w:hAnsiTheme="minorHAnsi" w:cstheme="minorHAnsi"/>
                <w:lang w:val="el-GR"/>
              </w:rPr>
              <w:t>συστημάτωνσύμφωνα</w:t>
            </w:r>
            <w:proofErr w:type="spellEnd"/>
            <w:r w:rsidRPr="00C94F4C">
              <w:rPr>
                <w:rFonts w:asciiTheme="minorHAnsi" w:hAnsiTheme="minorHAnsi" w:cstheme="minorHAnsi"/>
                <w:lang w:val="el-GR"/>
              </w:rPr>
              <w:t xml:space="preserve"> με τις απαιτήσεις της §1.3</w:t>
            </w:r>
          </w:p>
        </w:tc>
        <w:tc>
          <w:tcPr>
            <w:tcW w:w="1100" w:type="dxa"/>
            <w:noWrap/>
            <w:hideMark/>
          </w:tcPr>
          <w:p w14:paraId="0911B3AD"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0726AF6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72245EDB"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599B1410" w14:textId="77777777" w:rsidTr="003B0F4D">
        <w:trPr>
          <w:trHeight w:val="290"/>
        </w:trPr>
        <w:tc>
          <w:tcPr>
            <w:tcW w:w="1673" w:type="dxa"/>
            <w:noWrap/>
            <w:hideMark/>
          </w:tcPr>
          <w:p w14:paraId="5E422E32"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2.9</w:t>
            </w:r>
          </w:p>
        </w:tc>
        <w:tc>
          <w:tcPr>
            <w:tcW w:w="9767" w:type="dxa"/>
            <w:hideMark/>
          </w:tcPr>
          <w:p w14:paraId="2BF30A42"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Μελέτη εφαρμογής σύμφωνα με τις απαιτήσεις της §1.3</w:t>
            </w:r>
          </w:p>
        </w:tc>
        <w:tc>
          <w:tcPr>
            <w:tcW w:w="1100" w:type="dxa"/>
            <w:noWrap/>
            <w:hideMark/>
          </w:tcPr>
          <w:p w14:paraId="25DD5481"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36FF9A20"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06C89F7C"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55BF4D97" w14:textId="77777777" w:rsidTr="003B0F4D">
        <w:trPr>
          <w:trHeight w:val="290"/>
        </w:trPr>
        <w:tc>
          <w:tcPr>
            <w:tcW w:w="1673" w:type="dxa"/>
            <w:noWrap/>
            <w:hideMark/>
          </w:tcPr>
          <w:p w14:paraId="2D5D969C"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2.10</w:t>
            </w:r>
          </w:p>
        </w:tc>
        <w:tc>
          <w:tcPr>
            <w:tcW w:w="9767" w:type="dxa"/>
            <w:hideMark/>
          </w:tcPr>
          <w:p w14:paraId="7A67AE9E"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Διάθεση εξοπλισμού σύμφωνα με τις απαιτήσεις της §1.3</w:t>
            </w:r>
          </w:p>
        </w:tc>
        <w:tc>
          <w:tcPr>
            <w:tcW w:w="1100" w:type="dxa"/>
            <w:noWrap/>
            <w:hideMark/>
          </w:tcPr>
          <w:p w14:paraId="76A2DC54"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60EB894F"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46FF9336"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9F22A8" w:rsidRPr="00C94F4C" w14:paraId="7D69E546" w14:textId="77777777" w:rsidTr="003B0F4D">
        <w:trPr>
          <w:trHeight w:val="290"/>
        </w:trPr>
        <w:tc>
          <w:tcPr>
            <w:tcW w:w="1673" w:type="dxa"/>
            <w:noWrap/>
            <w:hideMark/>
          </w:tcPr>
          <w:p w14:paraId="271084E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3</w:t>
            </w:r>
          </w:p>
        </w:tc>
        <w:tc>
          <w:tcPr>
            <w:tcW w:w="9767" w:type="dxa"/>
            <w:hideMark/>
          </w:tcPr>
          <w:p w14:paraId="3FC86797" w14:textId="77777777" w:rsidR="003B0F4D" w:rsidRPr="00C94F4C" w:rsidRDefault="003B0F4D" w:rsidP="003B0F4D">
            <w:pPr>
              <w:rPr>
                <w:rFonts w:asciiTheme="minorHAnsi" w:hAnsiTheme="minorHAnsi" w:cstheme="minorHAnsi"/>
              </w:rPr>
            </w:pPr>
            <w:proofErr w:type="spellStart"/>
            <w:r w:rsidRPr="00C94F4C">
              <w:rPr>
                <w:rFonts w:asciiTheme="minorHAnsi" w:hAnsiTheme="minorHAnsi" w:cstheme="minorHAnsi"/>
              </w:rPr>
              <w:t>Μεθοδολογί</w:t>
            </w:r>
            <w:proofErr w:type="spellEnd"/>
            <w:r w:rsidRPr="00C94F4C">
              <w:rPr>
                <w:rFonts w:asciiTheme="minorHAnsi" w:hAnsiTheme="minorHAnsi" w:cstheme="minorHAnsi"/>
              </w:rPr>
              <w:t xml:space="preserve">α </w:t>
            </w:r>
            <w:proofErr w:type="spellStart"/>
            <w:r w:rsidRPr="00C94F4C">
              <w:rPr>
                <w:rFonts w:asciiTheme="minorHAnsi" w:hAnsiTheme="minorHAnsi" w:cstheme="minorHAnsi"/>
              </w:rPr>
              <w:t>Υλο</w:t>
            </w:r>
            <w:proofErr w:type="spellEnd"/>
            <w:r w:rsidRPr="00C94F4C">
              <w:rPr>
                <w:rFonts w:asciiTheme="minorHAnsi" w:hAnsiTheme="minorHAnsi" w:cstheme="minorHAnsi"/>
              </w:rPr>
              <w:t>ποίησης</w:t>
            </w:r>
          </w:p>
        </w:tc>
        <w:tc>
          <w:tcPr>
            <w:tcW w:w="1100" w:type="dxa"/>
            <w:noWrap/>
            <w:hideMark/>
          </w:tcPr>
          <w:p w14:paraId="063AF07D"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200" w:type="dxa"/>
            <w:noWrap/>
            <w:hideMark/>
          </w:tcPr>
          <w:p w14:paraId="1E289CB7"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1710DFE4"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0638DC34" w14:textId="77777777" w:rsidTr="003B0F4D">
        <w:trPr>
          <w:trHeight w:val="290"/>
        </w:trPr>
        <w:tc>
          <w:tcPr>
            <w:tcW w:w="1673" w:type="dxa"/>
            <w:noWrap/>
            <w:hideMark/>
          </w:tcPr>
          <w:p w14:paraId="628D9827"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3.1</w:t>
            </w:r>
          </w:p>
        </w:tc>
        <w:tc>
          <w:tcPr>
            <w:tcW w:w="9767" w:type="dxa"/>
            <w:hideMark/>
          </w:tcPr>
          <w:p w14:paraId="6D12F565"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Υλοποίηση του έργου σύμφωνα με το χρονοδιάγραμμα της §1.5.1</w:t>
            </w:r>
          </w:p>
        </w:tc>
        <w:tc>
          <w:tcPr>
            <w:tcW w:w="1100" w:type="dxa"/>
            <w:noWrap/>
            <w:hideMark/>
          </w:tcPr>
          <w:p w14:paraId="0B5D0CBF"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0BBEA1F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2B58BC34"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4078A3F8" w14:textId="77777777" w:rsidTr="003B0F4D">
        <w:trPr>
          <w:trHeight w:val="290"/>
        </w:trPr>
        <w:tc>
          <w:tcPr>
            <w:tcW w:w="1673" w:type="dxa"/>
            <w:noWrap/>
            <w:hideMark/>
          </w:tcPr>
          <w:p w14:paraId="4E646B0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lastRenderedPageBreak/>
              <w:t>3.2</w:t>
            </w:r>
          </w:p>
        </w:tc>
        <w:tc>
          <w:tcPr>
            <w:tcW w:w="9767" w:type="dxa"/>
            <w:hideMark/>
          </w:tcPr>
          <w:p w14:paraId="7D6B48A7"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Φάσεις – Παραδοτέα σύμφωνα με την §1.6</w:t>
            </w:r>
          </w:p>
        </w:tc>
        <w:tc>
          <w:tcPr>
            <w:tcW w:w="1100" w:type="dxa"/>
            <w:noWrap/>
            <w:hideMark/>
          </w:tcPr>
          <w:p w14:paraId="17CF2FB3"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0265916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0D884981"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85DD0D0" w14:textId="77777777" w:rsidTr="003B0F4D">
        <w:trPr>
          <w:trHeight w:val="580"/>
        </w:trPr>
        <w:tc>
          <w:tcPr>
            <w:tcW w:w="1673" w:type="dxa"/>
            <w:noWrap/>
            <w:hideMark/>
          </w:tcPr>
          <w:p w14:paraId="6F374439"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3.3</w:t>
            </w:r>
          </w:p>
        </w:tc>
        <w:tc>
          <w:tcPr>
            <w:tcW w:w="9767" w:type="dxa"/>
            <w:hideMark/>
          </w:tcPr>
          <w:p w14:paraId="36412476"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Ο  ανάδοχος υποχρεούται να αναπτύξει στην τεχνική του προσφορά την μεθοδολογία που θα ακολουθήσει για την υλοποίηση του έργου.</w:t>
            </w:r>
          </w:p>
        </w:tc>
        <w:tc>
          <w:tcPr>
            <w:tcW w:w="1100" w:type="dxa"/>
            <w:noWrap/>
            <w:hideMark/>
          </w:tcPr>
          <w:p w14:paraId="7C20901D"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0845B328"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74F6BA81"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9F22A8" w:rsidRPr="00C94F4C" w14:paraId="14BBFD48" w14:textId="77777777" w:rsidTr="003B0F4D">
        <w:trPr>
          <w:trHeight w:val="290"/>
        </w:trPr>
        <w:tc>
          <w:tcPr>
            <w:tcW w:w="1673" w:type="dxa"/>
            <w:noWrap/>
            <w:hideMark/>
          </w:tcPr>
          <w:p w14:paraId="02208F69"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4</w:t>
            </w:r>
          </w:p>
        </w:tc>
        <w:tc>
          <w:tcPr>
            <w:tcW w:w="9767" w:type="dxa"/>
            <w:hideMark/>
          </w:tcPr>
          <w:p w14:paraId="362A6C70" w14:textId="77777777" w:rsidR="003B0F4D" w:rsidRPr="00C94F4C" w:rsidRDefault="003B0F4D" w:rsidP="003B0F4D">
            <w:pPr>
              <w:rPr>
                <w:rFonts w:asciiTheme="minorHAnsi" w:hAnsiTheme="minorHAnsi" w:cstheme="minorHAnsi"/>
              </w:rPr>
            </w:pPr>
            <w:proofErr w:type="spellStart"/>
            <w:r w:rsidRPr="00C94F4C">
              <w:rPr>
                <w:rFonts w:asciiTheme="minorHAnsi" w:hAnsiTheme="minorHAnsi" w:cstheme="minorHAnsi"/>
              </w:rPr>
              <w:t>Ομάδ</w:t>
            </w:r>
            <w:proofErr w:type="spellEnd"/>
            <w:r w:rsidRPr="00C94F4C">
              <w:rPr>
                <w:rFonts w:asciiTheme="minorHAnsi" w:hAnsiTheme="minorHAnsi" w:cstheme="minorHAnsi"/>
              </w:rPr>
              <w:t>α Έργου</w:t>
            </w:r>
          </w:p>
        </w:tc>
        <w:tc>
          <w:tcPr>
            <w:tcW w:w="1100" w:type="dxa"/>
            <w:noWrap/>
            <w:hideMark/>
          </w:tcPr>
          <w:p w14:paraId="148ECE7F"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200" w:type="dxa"/>
            <w:noWrap/>
            <w:hideMark/>
          </w:tcPr>
          <w:p w14:paraId="4594A565"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7299E390"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161F0DB3" w14:textId="77777777" w:rsidTr="003B0F4D">
        <w:trPr>
          <w:trHeight w:val="580"/>
        </w:trPr>
        <w:tc>
          <w:tcPr>
            <w:tcW w:w="1673" w:type="dxa"/>
            <w:noWrap/>
            <w:hideMark/>
          </w:tcPr>
          <w:p w14:paraId="0AF0714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4.1</w:t>
            </w:r>
          </w:p>
        </w:tc>
        <w:tc>
          <w:tcPr>
            <w:tcW w:w="9767" w:type="dxa"/>
            <w:hideMark/>
          </w:tcPr>
          <w:p w14:paraId="45365429"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Ο  ανάδοχος υποχρεούται να αναπτύξει στην τεχνική του προσφορά τη σύσταση της προτεινόμενης επιτελικής ομάδας του έργου.</w:t>
            </w:r>
          </w:p>
        </w:tc>
        <w:tc>
          <w:tcPr>
            <w:tcW w:w="1100" w:type="dxa"/>
            <w:noWrap/>
            <w:hideMark/>
          </w:tcPr>
          <w:p w14:paraId="5047788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60E8498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4A5ABD5A"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50F829D1" w14:textId="77777777" w:rsidTr="003B0F4D">
        <w:trPr>
          <w:trHeight w:val="580"/>
        </w:trPr>
        <w:tc>
          <w:tcPr>
            <w:tcW w:w="1673" w:type="dxa"/>
            <w:noWrap/>
            <w:hideMark/>
          </w:tcPr>
          <w:p w14:paraId="405D4400"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4.2</w:t>
            </w:r>
          </w:p>
        </w:tc>
        <w:tc>
          <w:tcPr>
            <w:tcW w:w="9767" w:type="dxa"/>
            <w:hideMark/>
          </w:tcPr>
          <w:p w14:paraId="550681C6"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Ο  ανάδοχος υποχρεούται να αναπτύξει στην τεχνική του προσφορά τη σύσταση της προτεινόμενης ομάδας συντονιστών των ομάδων υποστήριξης του έργου.</w:t>
            </w:r>
          </w:p>
        </w:tc>
        <w:tc>
          <w:tcPr>
            <w:tcW w:w="1100" w:type="dxa"/>
            <w:noWrap/>
            <w:hideMark/>
          </w:tcPr>
          <w:p w14:paraId="75AD7799"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1AD20D4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07548828"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65952D9" w14:textId="77777777" w:rsidTr="003B0F4D">
        <w:trPr>
          <w:trHeight w:val="580"/>
        </w:trPr>
        <w:tc>
          <w:tcPr>
            <w:tcW w:w="1673" w:type="dxa"/>
            <w:noWrap/>
            <w:hideMark/>
          </w:tcPr>
          <w:p w14:paraId="5B69151C"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4.3</w:t>
            </w:r>
          </w:p>
        </w:tc>
        <w:tc>
          <w:tcPr>
            <w:tcW w:w="9767" w:type="dxa"/>
            <w:hideMark/>
          </w:tcPr>
          <w:p w14:paraId="695BB95F"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Ο  ανάδοχος υποχρεούται να αναπτύξει στην τεχνική του προσφορά τη δομή των ομάδων υποστήριξης του έργου.</w:t>
            </w:r>
          </w:p>
        </w:tc>
        <w:tc>
          <w:tcPr>
            <w:tcW w:w="1100" w:type="dxa"/>
            <w:noWrap/>
            <w:hideMark/>
          </w:tcPr>
          <w:p w14:paraId="7EE3686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00" w:type="dxa"/>
            <w:noWrap/>
            <w:hideMark/>
          </w:tcPr>
          <w:p w14:paraId="7529DB30"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60" w:type="dxa"/>
            <w:noWrap/>
            <w:hideMark/>
          </w:tcPr>
          <w:p w14:paraId="61CAA643"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bl>
    <w:p w14:paraId="71F074F4" w14:textId="77777777" w:rsidR="00ED2333" w:rsidRPr="00C94F4C" w:rsidRDefault="00ED2333" w:rsidP="00ED2333">
      <w:pPr>
        <w:rPr>
          <w:rFonts w:asciiTheme="minorHAnsi" w:hAnsiTheme="minorHAnsi" w:cstheme="minorHAnsi"/>
          <w:b/>
          <w:bCs/>
          <w:lang w:val="el-GR"/>
        </w:rPr>
      </w:pPr>
    </w:p>
    <w:p w14:paraId="2587B7BE" w14:textId="77777777" w:rsidR="00991F03" w:rsidRPr="00C94F4C" w:rsidRDefault="00991F03" w:rsidP="00991F03">
      <w:pPr>
        <w:spacing w:after="0"/>
        <w:rPr>
          <w:rFonts w:asciiTheme="minorHAnsi" w:eastAsia="Calibri" w:hAnsiTheme="minorHAnsi" w:cstheme="minorHAnsi"/>
          <w:lang w:val="el-GR"/>
        </w:rPr>
      </w:pPr>
    </w:p>
    <w:p w14:paraId="6B54CBB5" w14:textId="568DB3A1" w:rsidR="00D94B0C" w:rsidRPr="00C94F4C" w:rsidRDefault="00D94B0C" w:rsidP="005405BB">
      <w:pPr>
        <w:pStyle w:val="1"/>
        <w:numPr>
          <w:ilvl w:val="0"/>
          <w:numId w:val="300"/>
        </w:numPr>
        <w:rPr>
          <w:rFonts w:asciiTheme="minorHAnsi" w:hAnsiTheme="minorHAnsi" w:cstheme="minorHAnsi"/>
          <w:lang w:val="el-GR"/>
        </w:rPr>
      </w:pPr>
      <w:bookmarkStart w:id="201" w:name="_Ref99697417"/>
      <w:bookmarkStart w:id="202" w:name="_Toc133921697"/>
      <w:r w:rsidRPr="00C94F4C">
        <w:rPr>
          <w:rFonts w:asciiTheme="minorHAnsi" w:hAnsiTheme="minorHAnsi" w:cstheme="minorHAnsi"/>
          <w:lang w:val="el-GR"/>
        </w:rPr>
        <w:lastRenderedPageBreak/>
        <w:t>ΠΑΡΑΡΤΗΜΑ I</w:t>
      </w:r>
      <w:r w:rsidR="003B2E6C" w:rsidRPr="00C94F4C">
        <w:rPr>
          <w:rFonts w:asciiTheme="minorHAnsi" w:hAnsiTheme="minorHAnsi" w:cstheme="minorHAnsi"/>
          <w:lang w:val="el-GR"/>
        </w:rPr>
        <w:t>Ι</w:t>
      </w:r>
      <w:r w:rsidRPr="00C94F4C">
        <w:rPr>
          <w:rFonts w:asciiTheme="minorHAnsi" w:hAnsiTheme="minorHAnsi" w:cstheme="minorHAnsi"/>
          <w:lang w:val="el-GR"/>
        </w:rPr>
        <w:t>Ι – Υπόδειγμα Οικονομικής Προσφοράς</w:t>
      </w:r>
      <w:bookmarkEnd w:id="201"/>
      <w:bookmarkEnd w:id="202"/>
      <w:r w:rsidRPr="00C94F4C">
        <w:rPr>
          <w:rFonts w:asciiTheme="minorHAnsi" w:hAnsiTheme="minorHAnsi" w:cstheme="minorHAnsi"/>
          <w:lang w:val="el-GR"/>
        </w:rPr>
        <w:t xml:space="preserve"> </w:t>
      </w:r>
    </w:p>
    <w:p w14:paraId="550817CD" w14:textId="77777777" w:rsidR="00D94B0C" w:rsidRPr="00C94F4C" w:rsidRDefault="00D94B0C" w:rsidP="00D94B0C">
      <w:pPr>
        <w:rPr>
          <w:rFonts w:asciiTheme="minorHAnsi" w:hAnsiTheme="minorHAnsi" w:cstheme="minorHAnsi"/>
          <w:sz w:val="20"/>
          <w:szCs w:val="20"/>
          <w:lang w:val="el-GR"/>
        </w:rPr>
      </w:pPr>
    </w:p>
    <w:p w14:paraId="581BE343" w14:textId="77777777" w:rsidR="00361F76" w:rsidRPr="00C94F4C" w:rsidRDefault="00361F76" w:rsidP="00361F76">
      <w:pPr>
        <w:pStyle w:val="aff2"/>
        <w:numPr>
          <w:ilvl w:val="0"/>
          <w:numId w:val="305"/>
        </w:numPr>
        <w:rPr>
          <w:rFonts w:asciiTheme="minorHAnsi" w:hAnsiTheme="minorHAnsi" w:cstheme="minorHAnsi"/>
          <w:b/>
          <w:bCs/>
          <w:lang w:val="el-GR"/>
        </w:rPr>
      </w:pPr>
      <w:r w:rsidRPr="00C94F4C">
        <w:rPr>
          <w:rFonts w:asciiTheme="minorHAnsi" w:hAnsiTheme="minorHAnsi" w:cstheme="minorHAnsi"/>
          <w:b/>
          <w:bCs/>
          <w:lang w:val="el-GR"/>
        </w:rPr>
        <w:t>Έτοιμο Λογισμικό</w:t>
      </w:r>
    </w:p>
    <w:tbl>
      <w:tblPr>
        <w:tblW w:w="10526" w:type="dxa"/>
        <w:jc w:val="center"/>
        <w:tblLook w:val="04A0" w:firstRow="1" w:lastRow="0" w:firstColumn="1" w:lastColumn="0" w:noHBand="0" w:noVBand="1"/>
      </w:tblPr>
      <w:tblGrid>
        <w:gridCol w:w="578"/>
        <w:gridCol w:w="2896"/>
        <w:gridCol w:w="1246"/>
        <w:gridCol w:w="1290"/>
        <w:gridCol w:w="1588"/>
        <w:gridCol w:w="1474"/>
        <w:gridCol w:w="1454"/>
      </w:tblGrid>
      <w:tr w:rsidR="00361F76" w:rsidRPr="00C94F4C" w14:paraId="1D8B0A2D" w14:textId="77777777" w:rsidTr="00822C5F">
        <w:trPr>
          <w:trHeight w:val="59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D229E10"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416D8C1"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B863136"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ΠΟΣΟΤΗΤΑ</w:t>
            </w:r>
          </w:p>
        </w:tc>
        <w:tc>
          <w:tcPr>
            <w:tcW w:w="2878" w:type="dxa"/>
            <w:gridSpan w:val="2"/>
            <w:tcBorders>
              <w:top w:val="single" w:sz="4" w:space="0" w:color="auto"/>
              <w:left w:val="nil"/>
              <w:bottom w:val="single" w:sz="4" w:space="0" w:color="auto"/>
              <w:right w:val="single" w:sz="4" w:space="0" w:color="auto"/>
            </w:tcBorders>
            <w:shd w:val="clear" w:color="000000" w:fill="BFBFBF"/>
            <w:vAlign w:val="center"/>
            <w:hideMark/>
          </w:tcPr>
          <w:p w14:paraId="161AE14D"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ΑΞΙΑ ΧΩΡΙΣ ΦΠΑ [€]</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042040B"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ΦΠΑ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FA1CEE6"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ΜΕ ΦΠΑ [€]</w:t>
            </w:r>
          </w:p>
        </w:tc>
      </w:tr>
      <w:tr w:rsidR="00361F76" w:rsidRPr="00C94F4C" w14:paraId="03C8F0B3" w14:textId="77777777" w:rsidTr="00822C5F">
        <w:trPr>
          <w:trHeight w:val="5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211CC"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1BAD1"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8B991"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39E3E11E"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ΤΙΜΗ ΜΟΝΑΔΑΣ</w:t>
            </w:r>
          </w:p>
        </w:tc>
        <w:tc>
          <w:tcPr>
            <w:tcW w:w="1588" w:type="dxa"/>
            <w:tcBorders>
              <w:top w:val="nil"/>
              <w:left w:val="nil"/>
              <w:bottom w:val="single" w:sz="4" w:space="0" w:color="auto"/>
              <w:right w:val="single" w:sz="4" w:space="0" w:color="auto"/>
            </w:tcBorders>
            <w:shd w:val="clear" w:color="000000" w:fill="BFBFBF"/>
            <w:vAlign w:val="center"/>
            <w:hideMark/>
          </w:tcPr>
          <w:p w14:paraId="764015E2"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3948514"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1FB0D"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r>
      <w:tr w:rsidR="00361F76" w:rsidRPr="00C94F4C" w14:paraId="7C245CCD" w14:textId="77777777" w:rsidTr="00822C5F">
        <w:trPr>
          <w:trHeight w:val="599"/>
          <w:jc w:val="center"/>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4EC6C7BC"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3AE966CA"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27193803"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0D86A2C2"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1588" w:type="dxa"/>
            <w:tcBorders>
              <w:top w:val="nil"/>
              <w:left w:val="nil"/>
              <w:bottom w:val="single" w:sz="4" w:space="0" w:color="auto"/>
              <w:right w:val="single" w:sz="4" w:space="0" w:color="auto"/>
            </w:tcBorders>
            <w:shd w:val="clear" w:color="000000" w:fill="BFBFBF"/>
            <w:vAlign w:val="center"/>
            <w:hideMark/>
          </w:tcPr>
          <w:p w14:paraId="011EB3E3"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1474" w:type="dxa"/>
            <w:tcBorders>
              <w:top w:val="nil"/>
              <w:left w:val="nil"/>
              <w:bottom w:val="single" w:sz="4" w:space="0" w:color="auto"/>
              <w:right w:val="single" w:sz="4" w:space="0" w:color="auto"/>
            </w:tcBorders>
            <w:shd w:val="clear" w:color="000000" w:fill="BFBFBF"/>
            <w:vAlign w:val="center"/>
            <w:hideMark/>
          </w:tcPr>
          <w:p w14:paraId="11E7C2EA"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032D4E60"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r>
      <w:tr w:rsidR="00361F76" w:rsidRPr="006A7766" w14:paraId="65C96578" w14:textId="77777777" w:rsidTr="00822C5F">
        <w:trPr>
          <w:trHeight w:val="59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091535" w14:textId="77777777" w:rsidR="00361F76" w:rsidRPr="00C94F4C" w:rsidRDefault="00361F76" w:rsidP="00822C5F">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697F5443" w14:textId="77777777" w:rsidR="00361F76" w:rsidRPr="00C94F4C" w:rsidRDefault="00361F76" w:rsidP="005A1DF5">
            <w:pPr>
              <w:suppressAutoHyphens w:val="0"/>
              <w:spacing w:after="0"/>
              <w:jc w:val="left"/>
              <w:rPr>
                <w:rFonts w:asciiTheme="minorHAnsi" w:hAnsiTheme="minorHAnsi" w:cstheme="minorHAnsi"/>
                <w:b/>
                <w:bCs/>
                <w:color w:val="000000"/>
                <w:szCs w:val="22"/>
                <w:lang w:val="el-GR" w:eastAsia="en-US"/>
              </w:rPr>
            </w:pPr>
            <w:proofErr w:type="spellStart"/>
            <w:r w:rsidRPr="00C94F4C">
              <w:rPr>
                <w:rFonts w:asciiTheme="minorHAnsi" w:hAnsiTheme="minorHAnsi" w:cstheme="minorHAnsi"/>
                <w:b/>
                <w:bCs/>
                <w:color w:val="000000"/>
                <w:szCs w:val="22"/>
                <w:lang w:val="el-GR" w:eastAsia="en-US"/>
              </w:rPr>
              <w:t>Αδειες</w:t>
            </w:r>
            <w:proofErr w:type="spellEnd"/>
            <w:r w:rsidRPr="00C94F4C">
              <w:rPr>
                <w:rFonts w:asciiTheme="minorHAnsi" w:hAnsiTheme="minorHAnsi" w:cstheme="minorHAnsi"/>
                <w:b/>
                <w:bCs/>
                <w:color w:val="000000"/>
                <w:szCs w:val="22"/>
                <w:lang w:val="el-GR" w:eastAsia="en-US"/>
              </w:rPr>
              <w:t xml:space="preserve"> </w:t>
            </w:r>
            <w:proofErr w:type="spellStart"/>
            <w:r w:rsidRPr="00C94F4C">
              <w:rPr>
                <w:rFonts w:asciiTheme="minorHAnsi" w:hAnsiTheme="minorHAnsi" w:cstheme="minorHAnsi"/>
                <w:b/>
                <w:bCs/>
                <w:color w:val="000000"/>
                <w:szCs w:val="22"/>
                <w:lang w:val="el-GR" w:eastAsia="en-US"/>
              </w:rPr>
              <w:t>λογισμικων</w:t>
            </w:r>
            <w:proofErr w:type="spellEnd"/>
            <w:r w:rsidRPr="00C94F4C">
              <w:rPr>
                <w:rFonts w:asciiTheme="minorHAnsi" w:hAnsiTheme="minorHAnsi" w:cstheme="minorHAnsi"/>
                <w:b/>
                <w:bCs/>
                <w:color w:val="000000"/>
                <w:szCs w:val="22"/>
                <w:lang w:val="el-GR" w:eastAsia="en-US"/>
              </w:rPr>
              <w:t xml:space="preserve"> (πχ </w:t>
            </w:r>
            <w:proofErr w:type="spellStart"/>
            <w:r w:rsidRPr="00C94F4C">
              <w:rPr>
                <w:rFonts w:asciiTheme="minorHAnsi" w:hAnsiTheme="minorHAnsi" w:cstheme="minorHAnsi"/>
                <w:b/>
                <w:bCs/>
                <w:color w:val="000000"/>
                <w:szCs w:val="22"/>
                <w:lang w:val="el-GR" w:eastAsia="en-US"/>
              </w:rPr>
              <w:t>αδειες</w:t>
            </w:r>
            <w:proofErr w:type="spellEnd"/>
            <w:r w:rsidRPr="00C94F4C">
              <w:rPr>
                <w:rFonts w:asciiTheme="minorHAnsi" w:hAnsiTheme="minorHAnsi" w:cstheme="minorHAnsi"/>
                <w:b/>
                <w:bCs/>
                <w:color w:val="000000"/>
                <w:szCs w:val="22"/>
                <w:lang w:val="el-GR" w:eastAsia="en-US"/>
              </w:rPr>
              <w:t xml:space="preserve"> </w:t>
            </w:r>
            <w:proofErr w:type="spellStart"/>
            <w:r w:rsidRPr="00C94F4C">
              <w:rPr>
                <w:rFonts w:asciiTheme="minorHAnsi" w:hAnsiTheme="minorHAnsi" w:cstheme="minorHAnsi"/>
                <w:b/>
                <w:bCs/>
                <w:color w:val="000000"/>
                <w:szCs w:val="22"/>
                <w:lang w:val="el-GR" w:eastAsia="en-US"/>
              </w:rPr>
              <w:t>λογισμικου</w:t>
            </w:r>
            <w:proofErr w:type="spellEnd"/>
            <w:r w:rsidRPr="00C94F4C">
              <w:rPr>
                <w:rFonts w:asciiTheme="minorHAnsi" w:hAnsiTheme="minorHAnsi" w:cstheme="minorHAnsi"/>
                <w:b/>
                <w:bCs/>
                <w:color w:val="000000"/>
                <w:szCs w:val="22"/>
                <w:lang w:val="el-GR" w:eastAsia="en-US"/>
              </w:rPr>
              <w:t xml:space="preserve"> διαδραστικών, </w:t>
            </w:r>
            <w:proofErr w:type="spellStart"/>
            <w:r w:rsidRPr="00C94F4C">
              <w:rPr>
                <w:rFonts w:asciiTheme="minorHAnsi" w:hAnsiTheme="minorHAnsi" w:cstheme="minorHAnsi"/>
                <w:b/>
                <w:bCs/>
                <w:color w:val="000000"/>
                <w:szCs w:val="22"/>
                <w:lang w:val="el-GR" w:eastAsia="en-US"/>
              </w:rPr>
              <w:t>τηλεφωνικου</w:t>
            </w:r>
            <w:proofErr w:type="spellEnd"/>
            <w:r w:rsidRPr="00C94F4C">
              <w:rPr>
                <w:rFonts w:asciiTheme="minorHAnsi" w:hAnsiTheme="minorHAnsi" w:cstheme="minorHAnsi"/>
                <w:b/>
                <w:bCs/>
                <w:color w:val="000000"/>
                <w:szCs w:val="22"/>
                <w:lang w:val="el-GR" w:eastAsia="en-US"/>
              </w:rPr>
              <w:t xml:space="preserve"> κέντρου, </w:t>
            </w:r>
            <w:r w:rsidRPr="00C94F4C">
              <w:rPr>
                <w:rFonts w:asciiTheme="minorHAnsi" w:hAnsiTheme="minorHAnsi" w:cstheme="minorHAnsi"/>
                <w:b/>
                <w:bCs/>
                <w:color w:val="000000"/>
                <w:szCs w:val="22"/>
                <w:lang w:val="en-US" w:eastAsia="en-US"/>
              </w:rPr>
              <w:t>web</w:t>
            </w:r>
            <w:r w:rsidRPr="00C94F4C">
              <w:rPr>
                <w:rFonts w:asciiTheme="minorHAnsi" w:hAnsiTheme="minorHAnsi" w:cstheme="minorHAnsi"/>
                <w:b/>
                <w:bCs/>
                <w:color w:val="000000"/>
                <w:szCs w:val="22"/>
                <w:lang w:val="el-GR" w:eastAsia="en-US"/>
              </w:rPr>
              <w:t xml:space="preserve"> </w:t>
            </w:r>
            <w:r w:rsidRPr="00C94F4C">
              <w:rPr>
                <w:rFonts w:asciiTheme="minorHAnsi" w:hAnsiTheme="minorHAnsi" w:cstheme="minorHAnsi"/>
                <w:b/>
                <w:bCs/>
                <w:color w:val="000000"/>
                <w:szCs w:val="22"/>
                <w:lang w:val="en-US" w:eastAsia="en-US"/>
              </w:rPr>
              <w:t>conference</w:t>
            </w:r>
            <w:r w:rsidRPr="00C94F4C">
              <w:rPr>
                <w:rFonts w:asciiTheme="minorHAnsi" w:hAnsiTheme="minorHAnsi" w:cstheme="minorHAnsi"/>
                <w:b/>
                <w:bCs/>
                <w:color w:val="000000"/>
                <w:szCs w:val="22"/>
                <w:lang w:val="el-GR" w:eastAsia="en-US"/>
              </w:rPr>
              <w:t xml:space="preserve"> κλπ)</w:t>
            </w:r>
          </w:p>
        </w:tc>
        <w:tc>
          <w:tcPr>
            <w:tcW w:w="0" w:type="auto"/>
            <w:tcBorders>
              <w:top w:val="nil"/>
              <w:left w:val="nil"/>
              <w:bottom w:val="single" w:sz="4" w:space="0" w:color="auto"/>
              <w:right w:val="single" w:sz="4" w:space="0" w:color="auto"/>
            </w:tcBorders>
            <w:shd w:val="clear" w:color="000000" w:fill="FFFFFF"/>
            <w:vAlign w:val="center"/>
            <w:hideMark/>
          </w:tcPr>
          <w:p w14:paraId="54D08F84" w14:textId="641DA6B7" w:rsidR="00361F76" w:rsidRPr="0025309E" w:rsidRDefault="00361F76" w:rsidP="005A1DF5">
            <w:pPr>
              <w:suppressAutoHyphens w:val="0"/>
              <w:spacing w:after="0"/>
              <w:jc w:val="center"/>
              <w:rPr>
                <w:rFonts w:asciiTheme="minorHAnsi" w:hAnsiTheme="minorHAnsi" w:cstheme="minorHAnsi"/>
                <w:szCs w:val="22"/>
                <w:lang w:val="el-GR" w:eastAsia="en-US"/>
              </w:rPr>
            </w:pPr>
            <w:r w:rsidRPr="00C94F4C">
              <w:rPr>
                <w:rFonts w:asciiTheme="minorHAnsi" w:hAnsiTheme="minorHAnsi" w:cstheme="minorHAnsi"/>
                <w:szCs w:val="22"/>
                <w:lang w:val="en-US" w:eastAsia="en-US"/>
              </w:rPr>
              <w:t> </w:t>
            </w:r>
            <w:r w:rsidR="0025309E">
              <w:rPr>
                <w:rFonts w:asciiTheme="minorHAnsi" w:hAnsiTheme="minorHAnsi" w:cstheme="minorHAnsi"/>
                <w:szCs w:val="22"/>
                <w:lang w:val="el-GR" w:eastAsia="en-US"/>
              </w:rPr>
              <w:t>15</w:t>
            </w:r>
          </w:p>
        </w:tc>
        <w:tc>
          <w:tcPr>
            <w:tcW w:w="0" w:type="auto"/>
            <w:tcBorders>
              <w:top w:val="nil"/>
              <w:left w:val="nil"/>
              <w:bottom w:val="single" w:sz="4" w:space="0" w:color="auto"/>
              <w:right w:val="single" w:sz="4" w:space="0" w:color="auto"/>
            </w:tcBorders>
            <w:shd w:val="clear" w:color="000000" w:fill="FFFFFF"/>
            <w:vAlign w:val="center"/>
          </w:tcPr>
          <w:p w14:paraId="601E9A7C" w14:textId="77777777" w:rsidR="00361F76" w:rsidRPr="00C94F4C" w:rsidRDefault="00361F76" w:rsidP="005A1DF5">
            <w:pPr>
              <w:suppressAutoHyphens w:val="0"/>
              <w:spacing w:after="0"/>
              <w:jc w:val="left"/>
              <w:rPr>
                <w:rFonts w:asciiTheme="minorHAnsi" w:hAnsiTheme="minorHAnsi" w:cstheme="minorHAnsi"/>
                <w:szCs w:val="22"/>
                <w:lang w:val="el-GR" w:eastAsia="en-US"/>
              </w:rPr>
            </w:pPr>
          </w:p>
        </w:tc>
        <w:tc>
          <w:tcPr>
            <w:tcW w:w="1588" w:type="dxa"/>
            <w:tcBorders>
              <w:top w:val="nil"/>
              <w:left w:val="nil"/>
              <w:bottom w:val="single" w:sz="4" w:space="0" w:color="auto"/>
              <w:right w:val="single" w:sz="4" w:space="0" w:color="auto"/>
            </w:tcBorders>
            <w:shd w:val="clear" w:color="000000" w:fill="FFFFFF"/>
            <w:vAlign w:val="center"/>
          </w:tcPr>
          <w:p w14:paraId="11197798" w14:textId="77777777" w:rsidR="00361F76" w:rsidRPr="00C94F4C" w:rsidRDefault="00361F76" w:rsidP="005A1DF5">
            <w:pPr>
              <w:suppressAutoHyphens w:val="0"/>
              <w:spacing w:after="0"/>
              <w:rPr>
                <w:rFonts w:asciiTheme="minorHAnsi" w:hAnsiTheme="minorHAnsi" w:cstheme="minorHAnsi"/>
                <w:szCs w:val="22"/>
                <w:lang w:val="el-GR" w:eastAsia="en-US"/>
              </w:rPr>
            </w:pPr>
          </w:p>
        </w:tc>
        <w:tc>
          <w:tcPr>
            <w:tcW w:w="1474" w:type="dxa"/>
            <w:tcBorders>
              <w:top w:val="nil"/>
              <w:left w:val="nil"/>
              <w:bottom w:val="single" w:sz="4" w:space="0" w:color="auto"/>
              <w:right w:val="single" w:sz="4" w:space="0" w:color="auto"/>
            </w:tcBorders>
            <w:shd w:val="clear" w:color="000000" w:fill="FFFFFF"/>
            <w:vAlign w:val="center"/>
          </w:tcPr>
          <w:p w14:paraId="190DAEF4" w14:textId="77777777" w:rsidR="00361F76" w:rsidRPr="00C94F4C" w:rsidRDefault="00361F76" w:rsidP="005A1DF5">
            <w:pPr>
              <w:suppressAutoHyphens w:val="0"/>
              <w:spacing w:after="0"/>
              <w:jc w:val="left"/>
              <w:rPr>
                <w:rFonts w:asciiTheme="minorHAnsi" w:hAnsiTheme="minorHAnsi" w:cstheme="minorHAnsi"/>
                <w:szCs w:val="22"/>
                <w:lang w:val="el-GR" w:eastAsia="en-US"/>
              </w:rPr>
            </w:pPr>
          </w:p>
        </w:tc>
        <w:tc>
          <w:tcPr>
            <w:tcW w:w="0" w:type="auto"/>
            <w:tcBorders>
              <w:top w:val="nil"/>
              <w:left w:val="nil"/>
              <w:bottom w:val="single" w:sz="4" w:space="0" w:color="auto"/>
              <w:right w:val="single" w:sz="4" w:space="0" w:color="auto"/>
            </w:tcBorders>
            <w:shd w:val="clear" w:color="000000" w:fill="FFFFFF"/>
            <w:vAlign w:val="center"/>
          </w:tcPr>
          <w:p w14:paraId="3CFD8AFA" w14:textId="77777777" w:rsidR="00361F76" w:rsidRPr="00C94F4C" w:rsidRDefault="00361F76" w:rsidP="005A1DF5">
            <w:pPr>
              <w:suppressAutoHyphens w:val="0"/>
              <w:spacing w:after="0"/>
              <w:jc w:val="left"/>
              <w:rPr>
                <w:rFonts w:asciiTheme="minorHAnsi" w:hAnsiTheme="minorHAnsi" w:cstheme="minorHAnsi"/>
                <w:szCs w:val="22"/>
                <w:lang w:val="el-GR" w:eastAsia="en-US"/>
              </w:rPr>
            </w:pPr>
          </w:p>
        </w:tc>
      </w:tr>
      <w:tr w:rsidR="00361F76" w:rsidRPr="00C94F4C" w14:paraId="6B191F9F" w14:textId="77777777" w:rsidTr="00822C5F">
        <w:trPr>
          <w:trHeight w:val="6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F9C7ED"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000000" w:fill="E0E0E0"/>
            <w:vAlign w:val="center"/>
            <w:hideMark/>
          </w:tcPr>
          <w:p w14:paraId="2C77D1ED" w14:textId="55A938E9"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r w:rsidR="00874EA2">
              <w:rPr>
                <w:rFonts w:asciiTheme="minorHAnsi" w:hAnsiTheme="minorHAnsi" w:cstheme="minorHAnsi"/>
                <w:b/>
                <w:bCs/>
                <w:color w:val="000000"/>
                <w:szCs w:val="22"/>
                <w:lang w:val="en-US" w:eastAsia="en-US"/>
              </w:rPr>
              <w:t>15</w:t>
            </w:r>
          </w:p>
        </w:tc>
        <w:tc>
          <w:tcPr>
            <w:tcW w:w="0" w:type="auto"/>
            <w:tcBorders>
              <w:top w:val="nil"/>
              <w:left w:val="nil"/>
              <w:bottom w:val="single" w:sz="4" w:space="0" w:color="auto"/>
              <w:right w:val="single" w:sz="4" w:space="0" w:color="auto"/>
            </w:tcBorders>
            <w:shd w:val="clear" w:color="000000" w:fill="595959"/>
            <w:vAlign w:val="center"/>
          </w:tcPr>
          <w:p w14:paraId="0BBD2A45" w14:textId="77777777" w:rsidR="00361F76" w:rsidRPr="00C94F4C" w:rsidRDefault="00361F76" w:rsidP="005A1DF5">
            <w:pPr>
              <w:suppressAutoHyphens w:val="0"/>
              <w:spacing w:after="0"/>
              <w:jc w:val="left"/>
              <w:rPr>
                <w:rFonts w:asciiTheme="minorHAnsi" w:hAnsiTheme="minorHAnsi" w:cstheme="minorHAnsi"/>
                <w:color w:val="000000"/>
                <w:szCs w:val="22"/>
                <w:lang w:val="en-US" w:eastAsia="en-US"/>
              </w:rPr>
            </w:pPr>
          </w:p>
        </w:tc>
        <w:tc>
          <w:tcPr>
            <w:tcW w:w="1588" w:type="dxa"/>
            <w:tcBorders>
              <w:top w:val="nil"/>
              <w:left w:val="nil"/>
              <w:bottom w:val="single" w:sz="4" w:space="0" w:color="auto"/>
              <w:right w:val="single" w:sz="4" w:space="0" w:color="auto"/>
            </w:tcBorders>
            <w:shd w:val="clear" w:color="auto" w:fill="auto"/>
            <w:vAlign w:val="center"/>
          </w:tcPr>
          <w:p w14:paraId="730B633E"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1474" w:type="dxa"/>
            <w:tcBorders>
              <w:top w:val="nil"/>
              <w:left w:val="nil"/>
              <w:bottom w:val="single" w:sz="4" w:space="0" w:color="auto"/>
              <w:right w:val="single" w:sz="4" w:space="0" w:color="auto"/>
            </w:tcBorders>
            <w:shd w:val="clear" w:color="auto" w:fill="auto"/>
            <w:vAlign w:val="center"/>
          </w:tcPr>
          <w:p w14:paraId="16EB3AFC"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auto" w:fill="auto"/>
            <w:vAlign w:val="center"/>
          </w:tcPr>
          <w:p w14:paraId="594299F5"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r>
    </w:tbl>
    <w:p w14:paraId="3DDF0BE0" w14:textId="77777777" w:rsidR="00361F76" w:rsidRPr="00C94F4C" w:rsidRDefault="00361F76" w:rsidP="00361F76">
      <w:pPr>
        <w:rPr>
          <w:rFonts w:asciiTheme="minorHAnsi" w:hAnsiTheme="minorHAnsi" w:cstheme="minorHAnsi"/>
          <w:b/>
          <w:bCs/>
          <w:lang w:val="el-GR"/>
        </w:rPr>
      </w:pPr>
    </w:p>
    <w:p w14:paraId="30D7669E" w14:textId="77777777" w:rsidR="00361F76" w:rsidRPr="00C94F4C" w:rsidRDefault="00361F76" w:rsidP="00361F76">
      <w:pPr>
        <w:rPr>
          <w:rFonts w:asciiTheme="minorHAnsi" w:hAnsiTheme="minorHAnsi" w:cstheme="minorHAnsi"/>
          <w:b/>
          <w:bCs/>
          <w:lang w:val="el-GR"/>
        </w:rPr>
      </w:pPr>
    </w:p>
    <w:p w14:paraId="528897DC" w14:textId="77777777" w:rsidR="00361F76" w:rsidRPr="00C94F4C" w:rsidRDefault="00361F76" w:rsidP="00361F76">
      <w:pPr>
        <w:rPr>
          <w:rFonts w:asciiTheme="minorHAnsi" w:hAnsiTheme="minorHAnsi" w:cstheme="minorHAnsi"/>
          <w:b/>
          <w:bCs/>
          <w:lang w:val="el-GR"/>
        </w:rPr>
      </w:pPr>
    </w:p>
    <w:p w14:paraId="5D36B24E" w14:textId="77777777" w:rsidR="00361F76" w:rsidRPr="00C94F4C" w:rsidRDefault="00361F76" w:rsidP="00361F76">
      <w:pPr>
        <w:pStyle w:val="aff2"/>
        <w:numPr>
          <w:ilvl w:val="0"/>
          <w:numId w:val="305"/>
        </w:numPr>
        <w:rPr>
          <w:rFonts w:asciiTheme="minorHAnsi" w:hAnsiTheme="minorHAnsi" w:cstheme="minorHAnsi"/>
          <w:b/>
          <w:bCs/>
          <w:lang w:val="el-GR"/>
        </w:rPr>
      </w:pPr>
      <w:r w:rsidRPr="00C94F4C">
        <w:rPr>
          <w:rFonts w:asciiTheme="minorHAnsi" w:hAnsiTheme="minorHAnsi" w:cstheme="minorHAnsi"/>
          <w:b/>
          <w:bCs/>
          <w:lang w:val="el-GR"/>
        </w:rPr>
        <w:t xml:space="preserve">Ανάπτυξη Συστημάτων Μηχανισμού Υποστήριξης </w:t>
      </w:r>
      <w:r w:rsidRPr="00C94F4C">
        <w:rPr>
          <w:rFonts w:asciiTheme="minorHAnsi" w:hAnsiTheme="minorHAnsi" w:cstheme="minorHAnsi"/>
          <w:b/>
          <w:bCs/>
          <w:lang w:val="en-US"/>
        </w:rPr>
        <w:t>Helpdesk</w:t>
      </w:r>
    </w:p>
    <w:tbl>
      <w:tblPr>
        <w:tblW w:w="10526" w:type="dxa"/>
        <w:jc w:val="center"/>
        <w:tblLook w:val="04A0" w:firstRow="1" w:lastRow="0" w:firstColumn="1" w:lastColumn="0" w:noHBand="0" w:noVBand="1"/>
      </w:tblPr>
      <w:tblGrid>
        <w:gridCol w:w="578"/>
        <w:gridCol w:w="2418"/>
        <w:gridCol w:w="1631"/>
        <w:gridCol w:w="1312"/>
        <w:gridCol w:w="1590"/>
        <w:gridCol w:w="1477"/>
        <w:gridCol w:w="1520"/>
      </w:tblGrid>
      <w:tr w:rsidR="00361F76" w:rsidRPr="00C94F4C" w14:paraId="74190ED6" w14:textId="77777777" w:rsidTr="00822C5F">
        <w:trPr>
          <w:trHeight w:val="3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825C4E3"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BFF2269"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5D8105A"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proofErr w:type="spellStart"/>
            <w:r w:rsidRPr="00C94F4C">
              <w:rPr>
                <w:rFonts w:asciiTheme="minorHAnsi" w:hAnsiTheme="minorHAnsi" w:cstheme="minorHAnsi"/>
                <w:b/>
                <w:bCs/>
                <w:color w:val="000000"/>
                <w:szCs w:val="22"/>
                <w:lang w:val="en-US" w:eastAsia="en-US"/>
              </w:rPr>
              <w:t>Ανθρω</w:t>
            </w:r>
            <w:proofErr w:type="spellEnd"/>
            <w:r w:rsidRPr="00C94F4C">
              <w:rPr>
                <w:rFonts w:asciiTheme="minorHAnsi" w:hAnsiTheme="minorHAnsi" w:cstheme="minorHAnsi"/>
                <w:b/>
                <w:bCs/>
                <w:color w:val="000000"/>
                <w:szCs w:val="22"/>
                <w:lang w:val="en-US" w:eastAsia="en-US"/>
              </w:rPr>
              <w:t>πομήνες</w:t>
            </w:r>
          </w:p>
        </w:tc>
        <w:tc>
          <w:tcPr>
            <w:tcW w:w="2902" w:type="dxa"/>
            <w:gridSpan w:val="2"/>
            <w:tcBorders>
              <w:top w:val="single" w:sz="4" w:space="0" w:color="auto"/>
              <w:left w:val="nil"/>
              <w:bottom w:val="single" w:sz="4" w:space="0" w:color="auto"/>
              <w:right w:val="single" w:sz="4" w:space="0" w:color="auto"/>
            </w:tcBorders>
            <w:shd w:val="clear" w:color="000000" w:fill="BFBFBF"/>
            <w:vAlign w:val="center"/>
            <w:hideMark/>
          </w:tcPr>
          <w:p w14:paraId="2CF8305A"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ΑΞΙΑ ΧΩΡΙΣ ΦΠΑ [€]</w:t>
            </w:r>
          </w:p>
        </w:tc>
        <w:tc>
          <w:tcPr>
            <w:tcW w:w="1477"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4863B680"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ΦΠΑ</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45D231E"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ΜΕ ΦΠΑ [€]</w:t>
            </w:r>
          </w:p>
        </w:tc>
      </w:tr>
      <w:tr w:rsidR="00361F76" w:rsidRPr="00C94F4C" w14:paraId="3D3A63DF" w14:textId="77777777" w:rsidTr="00822C5F">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B18E3"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67ABB"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F2F9A"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1941FCBE"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ΤΙΜΗ ΜΟΝΑΔΑΣ</w:t>
            </w:r>
          </w:p>
        </w:tc>
        <w:tc>
          <w:tcPr>
            <w:tcW w:w="1590" w:type="dxa"/>
            <w:tcBorders>
              <w:top w:val="nil"/>
              <w:left w:val="nil"/>
              <w:bottom w:val="single" w:sz="4" w:space="0" w:color="auto"/>
              <w:right w:val="single" w:sz="4" w:space="0" w:color="auto"/>
            </w:tcBorders>
            <w:shd w:val="clear" w:color="000000" w:fill="BFBFBF"/>
            <w:vAlign w:val="center"/>
            <w:hideMark/>
          </w:tcPr>
          <w:p w14:paraId="1389B7AE"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p>
        </w:tc>
        <w:tc>
          <w:tcPr>
            <w:tcW w:w="1477" w:type="dxa"/>
            <w:vMerge/>
            <w:tcBorders>
              <w:top w:val="single" w:sz="4" w:space="0" w:color="auto"/>
              <w:left w:val="single" w:sz="4" w:space="0" w:color="auto"/>
              <w:bottom w:val="single" w:sz="4" w:space="0" w:color="000000"/>
              <w:right w:val="single" w:sz="4" w:space="0" w:color="auto"/>
            </w:tcBorders>
            <w:vAlign w:val="center"/>
            <w:hideMark/>
          </w:tcPr>
          <w:p w14:paraId="25583999"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A65C94"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r>
      <w:tr w:rsidR="00361F76" w:rsidRPr="00C94F4C" w14:paraId="3B06BF5D"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162E25"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61F4E388" w14:textId="77777777" w:rsidR="00361F76" w:rsidRPr="00C94F4C" w:rsidRDefault="00361F76" w:rsidP="005A1DF5">
            <w:pPr>
              <w:suppressAutoHyphens w:val="0"/>
              <w:spacing w:after="0"/>
              <w:jc w:val="left"/>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Υπ</w:t>
            </w:r>
            <w:proofErr w:type="spellStart"/>
            <w:r w:rsidRPr="00C94F4C">
              <w:rPr>
                <w:rFonts w:asciiTheme="minorHAnsi" w:hAnsiTheme="minorHAnsi" w:cstheme="minorHAnsi"/>
                <w:color w:val="000000"/>
                <w:szCs w:val="22"/>
                <w:lang w:val="en-US" w:eastAsia="en-US"/>
              </w:rPr>
              <w:t>οσύστημ</w:t>
            </w:r>
            <w:proofErr w:type="spellEnd"/>
            <w:r w:rsidRPr="00C94F4C">
              <w:rPr>
                <w:rFonts w:asciiTheme="minorHAnsi" w:hAnsiTheme="minorHAnsi" w:cstheme="minorHAnsi"/>
                <w:color w:val="000000"/>
                <w:szCs w:val="22"/>
                <w:lang w:val="en-US" w:eastAsia="en-US"/>
              </w:rPr>
              <w:t xml:space="preserve">α </w:t>
            </w:r>
            <w:proofErr w:type="spellStart"/>
            <w:r w:rsidRPr="00C94F4C">
              <w:rPr>
                <w:rFonts w:asciiTheme="minorHAnsi" w:hAnsiTheme="minorHAnsi" w:cstheme="minorHAnsi"/>
                <w:color w:val="000000"/>
                <w:szCs w:val="22"/>
                <w:lang w:val="en-US" w:eastAsia="en-US"/>
              </w:rPr>
              <w:t>γνωσι</w:t>
            </w:r>
            <w:proofErr w:type="spellEnd"/>
            <w:r w:rsidRPr="00C94F4C">
              <w:rPr>
                <w:rFonts w:asciiTheme="minorHAnsi" w:hAnsiTheme="minorHAnsi" w:cstheme="minorHAnsi"/>
                <w:color w:val="000000"/>
                <w:szCs w:val="22"/>
                <w:lang w:val="en-US" w:eastAsia="en-US"/>
              </w:rPr>
              <w:t>ακής β</w:t>
            </w:r>
            <w:proofErr w:type="spellStart"/>
            <w:r w:rsidRPr="00C94F4C">
              <w:rPr>
                <w:rFonts w:asciiTheme="minorHAnsi" w:hAnsiTheme="minorHAnsi" w:cstheme="minorHAnsi"/>
                <w:color w:val="000000"/>
                <w:szCs w:val="22"/>
                <w:lang w:val="en-US" w:eastAsia="en-US"/>
              </w:rPr>
              <w:t>άσης</w:t>
            </w:r>
            <w:proofErr w:type="spellEnd"/>
            <w:r w:rsidRPr="00C94F4C">
              <w:rPr>
                <w:rFonts w:asciiTheme="minorHAnsi" w:hAnsiTheme="minorHAnsi" w:cstheme="minorHAnsi"/>
                <w:color w:val="000000"/>
                <w:szCs w:val="22"/>
                <w:lang w:val="en-US" w:eastAsia="en-US"/>
              </w:rPr>
              <w:t xml:space="preserve"> </w:t>
            </w:r>
            <w:proofErr w:type="spellStart"/>
            <w:r w:rsidRPr="00C94F4C">
              <w:rPr>
                <w:rFonts w:asciiTheme="minorHAnsi" w:hAnsiTheme="minorHAnsi" w:cstheme="minorHAnsi"/>
                <w:color w:val="000000"/>
                <w:szCs w:val="22"/>
                <w:lang w:val="en-US" w:eastAsia="en-US"/>
              </w:rPr>
              <w:t>δεδομένων</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AC9CB0D"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tcPr>
          <w:p w14:paraId="7A7F61C0"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590" w:type="dxa"/>
            <w:tcBorders>
              <w:top w:val="nil"/>
              <w:left w:val="nil"/>
              <w:bottom w:val="single" w:sz="4" w:space="0" w:color="auto"/>
              <w:right w:val="single" w:sz="4" w:space="0" w:color="auto"/>
            </w:tcBorders>
            <w:shd w:val="clear" w:color="000000" w:fill="FFFFFF"/>
            <w:vAlign w:val="center"/>
          </w:tcPr>
          <w:p w14:paraId="03D5ED27"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477" w:type="dxa"/>
            <w:tcBorders>
              <w:top w:val="nil"/>
              <w:left w:val="nil"/>
              <w:bottom w:val="single" w:sz="4" w:space="0" w:color="auto"/>
              <w:right w:val="single" w:sz="4" w:space="0" w:color="auto"/>
            </w:tcBorders>
            <w:shd w:val="clear" w:color="000000" w:fill="FFFFFF"/>
            <w:vAlign w:val="center"/>
          </w:tcPr>
          <w:p w14:paraId="40F7A1F2"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0" w:type="auto"/>
            <w:tcBorders>
              <w:top w:val="nil"/>
              <w:left w:val="nil"/>
              <w:bottom w:val="single" w:sz="4" w:space="0" w:color="auto"/>
              <w:right w:val="single" w:sz="4" w:space="0" w:color="auto"/>
            </w:tcBorders>
            <w:shd w:val="clear" w:color="000000" w:fill="FFFFFF"/>
            <w:vAlign w:val="center"/>
          </w:tcPr>
          <w:p w14:paraId="770CA444"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052CA484"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E8139A"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w:t>
            </w:r>
          </w:p>
        </w:tc>
        <w:tc>
          <w:tcPr>
            <w:tcW w:w="0" w:type="auto"/>
            <w:tcBorders>
              <w:top w:val="nil"/>
              <w:left w:val="nil"/>
              <w:bottom w:val="single" w:sz="4" w:space="0" w:color="auto"/>
              <w:right w:val="single" w:sz="4" w:space="0" w:color="auto"/>
            </w:tcBorders>
            <w:shd w:val="clear" w:color="000000" w:fill="FFFFFF"/>
            <w:vAlign w:val="center"/>
            <w:hideMark/>
          </w:tcPr>
          <w:p w14:paraId="3E44B2FE"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Υποσύστημα ανάρτησης αιτημάτων υποστήριξης (</w:t>
            </w:r>
            <w:r w:rsidRPr="00C94F4C">
              <w:rPr>
                <w:rFonts w:asciiTheme="minorHAnsi" w:hAnsiTheme="minorHAnsi" w:cstheme="minorHAnsi"/>
                <w:color w:val="000000"/>
                <w:szCs w:val="22"/>
                <w:lang w:val="en-US" w:eastAsia="en-US"/>
              </w:rPr>
              <w:t>ticketing</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system</w:t>
            </w:r>
            <w:r w:rsidRPr="00C94F4C">
              <w:rPr>
                <w:rFonts w:asciiTheme="minorHAnsi" w:hAnsiTheme="minorHAnsi" w:cstheme="minorHAnsi"/>
                <w:color w:val="000000"/>
                <w:szCs w:val="22"/>
                <w:lang w:val="el-GR" w:eastAsia="en-US"/>
              </w:rPr>
              <w:t>)</w:t>
            </w:r>
          </w:p>
        </w:tc>
        <w:tc>
          <w:tcPr>
            <w:tcW w:w="0" w:type="auto"/>
            <w:tcBorders>
              <w:top w:val="nil"/>
              <w:left w:val="nil"/>
              <w:bottom w:val="single" w:sz="4" w:space="0" w:color="auto"/>
              <w:right w:val="single" w:sz="4" w:space="0" w:color="auto"/>
            </w:tcBorders>
            <w:shd w:val="clear" w:color="000000" w:fill="FFFFFF"/>
            <w:vAlign w:val="center"/>
            <w:hideMark/>
          </w:tcPr>
          <w:p w14:paraId="6C938F04"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tcPr>
          <w:p w14:paraId="73E27700"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590" w:type="dxa"/>
            <w:tcBorders>
              <w:top w:val="nil"/>
              <w:left w:val="nil"/>
              <w:bottom w:val="single" w:sz="4" w:space="0" w:color="auto"/>
              <w:right w:val="single" w:sz="4" w:space="0" w:color="auto"/>
            </w:tcBorders>
            <w:shd w:val="clear" w:color="000000" w:fill="FFFFFF"/>
            <w:vAlign w:val="center"/>
          </w:tcPr>
          <w:p w14:paraId="51FC203A"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477" w:type="dxa"/>
            <w:tcBorders>
              <w:top w:val="nil"/>
              <w:left w:val="nil"/>
              <w:bottom w:val="single" w:sz="4" w:space="0" w:color="auto"/>
              <w:right w:val="single" w:sz="4" w:space="0" w:color="auto"/>
            </w:tcBorders>
            <w:shd w:val="clear" w:color="000000" w:fill="FFFFFF"/>
            <w:vAlign w:val="center"/>
          </w:tcPr>
          <w:p w14:paraId="506D3A32"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0" w:type="auto"/>
            <w:tcBorders>
              <w:top w:val="nil"/>
              <w:left w:val="nil"/>
              <w:bottom w:val="single" w:sz="4" w:space="0" w:color="auto"/>
              <w:right w:val="single" w:sz="4" w:space="0" w:color="auto"/>
            </w:tcBorders>
            <w:shd w:val="clear" w:color="000000" w:fill="FFFFFF"/>
            <w:vAlign w:val="center"/>
          </w:tcPr>
          <w:p w14:paraId="095E63F0"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7DD8F916"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00385"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3</w:t>
            </w:r>
          </w:p>
        </w:tc>
        <w:tc>
          <w:tcPr>
            <w:tcW w:w="0" w:type="auto"/>
            <w:tcBorders>
              <w:top w:val="nil"/>
              <w:left w:val="nil"/>
              <w:bottom w:val="single" w:sz="4" w:space="0" w:color="auto"/>
              <w:right w:val="single" w:sz="4" w:space="0" w:color="auto"/>
            </w:tcBorders>
            <w:shd w:val="clear" w:color="000000" w:fill="FFFFFF"/>
            <w:vAlign w:val="center"/>
            <w:hideMark/>
          </w:tcPr>
          <w:p w14:paraId="2783B533"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Υπηρεσία διασύνδεσης (</w:t>
            </w:r>
            <w:r w:rsidRPr="00C94F4C">
              <w:rPr>
                <w:rFonts w:asciiTheme="minorHAnsi" w:hAnsiTheme="minorHAnsi" w:cstheme="minorHAnsi"/>
                <w:color w:val="000000"/>
                <w:szCs w:val="22"/>
                <w:lang w:val="en-US" w:eastAsia="en-US"/>
              </w:rPr>
              <w:t>SSO</w:t>
            </w:r>
            <w:r w:rsidRPr="00C94F4C">
              <w:rPr>
                <w:rFonts w:asciiTheme="minorHAnsi" w:hAnsiTheme="minorHAnsi" w:cstheme="minorHAnsi"/>
                <w:color w:val="000000"/>
                <w:szCs w:val="22"/>
                <w:lang w:val="el-GR" w:eastAsia="en-US"/>
              </w:rPr>
              <w:t>) συστημάτων με πλατφόρμα ΠΣΔ</w:t>
            </w:r>
          </w:p>
        </w:tc>
        <w:tc>
          <w:tcPr>
            <w:tcW w:w="0" w:type="auto"/>
            <w:tcBorders>
              <w:top w:val="nil"/>
              <w:left w:val="nil"/>
              <w:bottom w:val="single" w:sz="4" w:space="0" w:color="auto"/>
              <w:right w:val="single" w:sz="4" w:space="0" w:color="auto"/>
            </w:tcBorders>
            <w:shd w:val="clear" w:color="000000" w:fill="FFFFFF"/>
            <w:vAlign w:val="center"/>
            <w:hideMark/>
          </w:tcPr>
          <w:p w14:paraId="02CB1BA1"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tcPr>
          <w:p w14:paraId="44EFA882"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590" w:type="dxa"/>
            <w:tcBorders>
              <w:top w:val="nil"/>
              <w:left w:val="nil"/>
              <w:bottom w:val="single" w:sz="4" w:space="0" w:color="auto"/>
              <w:right w:val="single" w:sz="4" w:space="0" w:color="auto"/>
            </w:tcBorders>
            <w:shd w:val="clear" w:color="000000" w:fill="FFFFFF"/>
            <w:vAlign w:val="center"/>
          </w:tcPr>
          <w:p w14:paraId="392065D6"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477" w:type="dxa"/>
            <w:tcBorders>
              <w:top w:val="nil"/>
              <w:left w:val="nil"/>
              <w:bottom w:val="single" w:sz="4" w:space="0" w:color="auto"/>
              <w:right w:val="single" w:sz="4" w:space="0" w:color="auto"/>
            </w:tcBorders>
            <w:shd w:val="clear" w:color="000000" w:fill="FFFFFF"/>
            <w:vAlign w:val="center"/>
          </w:tcPr>
          <w:p w14:paraId="2AEF8EB9"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0" w:type="auto"/>
            <w:tcBorders>
              <w:top w:val="nil"/>
              <w:left w:val="nil"/>
              <w:bottom w:val="single" w:sz="4" w:space="0" w:color="auto"/>
              <w:right w:val="single" w:sz="4" w:space="0" w:color="auto"/>
            </w:tcBorders>
            <w:shd w:val="clear" w:color="000000" w:fill="FFFFFF"/>
            <w:vAlign w:val="center"/>
          </w:tcPr>
          <w:p w14:paraId="434309BA"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0CFD60F9"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D8BD01"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4</w:t>
            </w:r>
          </w:p>
        </w:tc>
        <w:tc>
          <w:tcPr>
            <w:tcW w:w="0" w:type="auto"/>
            <w:tcBorders>
              <w:top w:val="nil"/>
              <w:left w:val="nil"/>
              <w:bottom w:val="single" w:sz="4" w:space="0" w:color="auto"/>
              <w:right w:val="single" w:sz="4" w:space="0" w:color="auto"/>
            </w:tcBorders>
            <w:shd w:val="clear" w:color="000000" w:fill="FFFFFF"/>
            <w:vAlign w:val="center"/>
            <w:hideMark/>
          </w:tcPr>
          <w:p w14:paraId="20D77428"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roofErr w:type="spellStart"/>
            <w:r w:rsidRPr="00C94F4C">
              <w:rPr>
                <w:rFonts w:asciiTheme="minorHAnsi" w:hAnsiTheme="minorHAnsi" w:cstheme="minorHAnsi"/>
                <w:szCs w:val="22"/>
                <w:lang w:val="en-US" w:eastAsia="en-US"/>
              </w:rPr>
              <w:t>Δι</w:t>
            </w:r>
            <w:proofErr w:type="spellEnd"/>
            <w:r w:rsidRPr="00C94F4C">
              <w:rPr>
                <w:rFonts w:asciiTheme="minorHAnsi" w:hAnsiTheme="minorHAnsi" w:cstheme="minorHAnsi"/>
                <w:szCs w:val="22"/>
                <w:lang w:val="en-US" w:eastAsia="en-US"/>
              </w:rPr>
              <w:t xml:space="preserve">αδικτυακός </w:t>
            </w:r>
            <w:proofErr w:type="spellStart"/>
            <w:r w:rsidRPr="00C94F4C">
              <w:rPr>
                <w:rFonts w:asciiTheme="minorHAnsi" w:hAnsiTheme="minorHAnsi" w:cstheme="minorHAnsi"/>
                <w:szCs w:val="22"/>
                <w:lang w:val="en-US" w:eastAsia="en-US"/>
              </w:rPr>
              <w:t>κόμ</w:t>
            </w:r>
            <w:proofErr w:type="spellEnd"/>
            <w:r w:rsidRPr="00C94F4C">
              <w:rPr>
                <w:rFonts w:asciiTheme="minorHAnsi" w:hAnsiTheme="minorHAnsi" w:cstheme="minorHAnsi"/>
                <w:szCs w:val="22"/>
                <w:lang w:val="en-US" w:eastAsia="en-US"/>
              </w:rPr>
              <w:t xml:space="preserve">βος </w:t>
            </w:r>
            <w:proofErr w:type="spellStart"/>
            <w:r w:rsidRPr="00C94F4C">
              <w:rPr>
                <w:rFonts w:asciiTheme="minorHAnsi" w:hAnsiTheme="minorHAnsi" w:cstheme="minorHAnsi"/>
                <w:szCs w:val="22"/>
                <w:lang w:val="en-US" w:eastAsia="en-US"/>
              </w:rPr>
              <w:t>μηχ</w:t>
            </w:r>
            <w:proofErr w:type="spellEnd"/>
            <w:r w:rsidRPr="00C94F4C">
              <w:rPr>
                <w:rFonts w:asciiTheme="minorHAnsi" w:hAnsiTheme="minorHAnsi" w:cstheme="minorHAnsi"/>
                <w:szCs w:val="22"/>
                <w:lang w:val="en-US" w:eastAsia="en-US"/>
              </w:rPr>
              <w:t>ανισμού υπ</w:t>
            </w:r>
            <w:proofErr w:type="spellStart"/>
            <w:r w:rsidRPr="00C94F4C">
              <w:rPr>
                <w:rFonts w:asciiTheme="minorHAnsi" w:hAnsiTheme="minorHAnsi" w:cstheme="minorHAnsi"/>
                <w:szCs w:val="22"/>
                <w:lang w:val="en-US" w:eastAsia="en-US"/>
              </w:rPr>
              <w:t>οστήριξης</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48FDD21"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12</w:t>
            </w:r>
          </w:p>
        </w:tc>
        <w:tc>
          <w:tcPr>
            <w:tcW w:w="0" w:type="auto"/>
            <w:tcBorders>
              <w:top w:val="nil"/>
              <w:left w:val="nil"/>
              <w:bottom w:val="single" w:sz="4" w:space="0" w:color="auto"/>
              <w:right w:val="single" w:sz="4" w:space="0" w:color="auto"/>
            </w:tcBorders>
            <w:shd w:val="clear" w:color="000000" w:fill="FFFFFF"/>
            <w:vAlign w:val="center"/>
          </w:tcPr>
          <w:p w14:paraId="1E22F01D"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590" w:type="dxa"/>
            <w:tcBorders>
              <w:top w:val="nil"/>
              <w:left w:val="nil"/>
              <w:bottom w:val="single" w:sz="4" w:space="0" w:color="auto"/>
              <w:right w:val="single" w:sz="4" w:space="0" w:color="auto"/>
            </w:tcBorders>
            <w:shd w:val="clear" w:color="000000" w:fill="FFFFFF"/>
            <w:vAlign w:val="center"/>
          </w:tcPr>
          <w:p w14:paraId="3D625A0F"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477" w:type="dxa"/>
            <w:tcBorders>
              <w:top w:val="nil"/>
              <w:left w:val="nil"/>
              <w:bottom w:val="single" w:sz="4" w:space="0" w:color="auto"/>
              <w:right w:val="single" w:sz="4" w:space="0" w:color="auto"/>
            </w:tcBorders>
            <w:shd w:val="clear" w:color="000000" w:fill="FFFFFF"/>
            <w:vAlign w:val="center"/>
          </w:tcPr>
          <w:p w14:paraId="0125BCE8"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0" w:type="auto"/>
            <w:tcBorders>
              <w:top w:val="nil"/>
              <w:left w:val="nil"/>
              <w:bottom w:val="single" w:sz="4" w:space="0" w:color="auto"/>
              <w:right w:val="single" w:sz="4" w:space="0" w:color="auto"/>
            </w:tcBorders>
            <w:shd w:val="clear" w:color="000000" w:fill="FFFFFF"/>
            <w:vAlign w:val="center"/>
          </w:tcPr>
          <w:p w14:paraId="1FCCC063"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055106D5" w14:textId="77777777" w:rsidTr="00822C5F">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7DE89D"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hideMark/>
          </w:tcPr>
          <w:p w14:paraId="4C51C16A" w14:textId="77777777" w:rsidR="00361F76" w:rsidRPr="00C94F4C" w:rsidRDefault="00361F76" w:rsidP="005A1DF5">
            <w:pPr>
              <w:suppressAutoHyphens w:val="0"/>
              <w:spacing w:after="0"/>
              <w:jc w:val="left"/>
              <w:rPr>
                <w:rFonts w:asciiTheme="minorHAnsi" w:hAnsiTheme="minorHAnsi" w:cstheme="minorHAnsi"/>
                <w:szCs w:val="22"/>
                <w:lang w:val="en-US" w:eastAsia="en-US"/>
              </w:rPr>
            </w:pPr>
            <w:r w:rsidRPr="00C94F4C">
              <w:rPr>
                <w:rFonts w:asciiTheme="minorHAnsi" w:hAnsiTheme="minorHAnsi" w:cstheme="minorHAnsi"/>
                <w:szCs w:val="22"/>
                <w:lang w:val="en-US" w:eastAsia="en-US"/>
              </w:rPr>
              <w:t>Υπ</w:t>
            </w:r>
            <w:proofErr w:type="spellStart"/>
            <w:r w:rsidRPr="00C94F4C">
              <w:rPr>
                <w:rFonts w:asciiTheme="minorHAnsi" w:hAnsiTheme="minorHAnsi" w:cstheme="minorHAnsi"/>
                <w:szCs w:val="22"/>
                <w:lang w:val="en-US" w:eastAsia="en-US"/>
              </w:rPr>
              <w:t>οσύστημ</w:t>
            </w:r>
            <w:proofErr w:type="spellEnd"/>
            <w:r w:rsidRPr="00C94F4C">
              <w:rPr>
                <w:rFonts w:asciiTheme="minorHAnsi" w:hAnsiTheme="minorHAnsi" w:cstheme="minorHAnsi"/>
                <w:szCs w:val="22"/>
                <w:lang w:val="en-US" w:eastAsia="en-US"/>
              </w:rPr>
              <w:t>α live chat &amp; chat bot</w:t>
            </w:r>
          </w:p>
        </w:tc>
        <w:tc>
          <w:tcPr>
            <w:tcW w:w="0" w:type="auto"/>
            <w:tcBorders>
              <w:top w:val="nil"/>
              <w:left w:val="nil"/>
              <w:bottom w:val="single" w:sz="4" w:space="0" w:color="auto"/>
              <w:right w:val="single" w:sz="4" w:space="0" w:color="auto"/>
            </w:tcBorders>
            <w:shd w:val="clear" w:color="000000" w:fill="FFFFFF"/>
            <w:vAlign w:val="center"/>
            <w:hideMark/>
          </w:tcPr>
          <w:p w14:paraId="7775D0CD"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4</w:t>
            </w:r>
          </w:p>
        </w:tc>
        <w:tc>
          <w:tcPr>
            <w:tcW w:w="0" w:type="auto"/>
            <w:tcBorders>
              <w:top w:val="nil"/>
              <w:left w:val="nil"/>
              <w:bottom w:val="single" w:sz="4" w:space="0" w:color="auto"/>
              <w:right w:val="single" w:sz="4" w:space="0" w:color="auto"/>
            </w:tcBorders>
            <w:shd w:val="clear" w:color="000000" w:fill="FFFFFF"/>
            <w:vAlign w:val="center"/>
          </w:tcPr>
          <w:p w14:paraId="7DD84BBE"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590" w:type="dxa"/>
            <w:tcBorders>
              <w:top w:val="nil"/>
              <w:left w:val="nil"/>
              <w:bottom w:val="single" w:sz="4" w:space="0" w:color="auto"/>
              <w:right w:val="single" w:sz="4" w:space="0" w:color="auto"/>
            </w:tcBorders>
            <w:shd w:val="clear" w:color="000000" w:fill="FFFFFF"/>
            <w:vAlign w:val="center"/>
          </w:tcPr>
          <w:p w14:paraId="6DDEC137"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477" w:type="dxa"/>
            <w:tcBorders>
              <w:top w:val="nil"/>
              <w:left w:val="nil"/>
              <w:bottom w:val="single" w:sz="4" w:space="0" w:color="auto"/>
              <w:right w:val="single" w:sz="4" w:space="0" w:color="auto"/>
            </w:tcBorders>
            <w:shd w:val="clear" w:color="000000" w:fill="FFFFFF"/>
            <w:vAlign w:val="center"/>
          </w:tcPr>
          <w:p w14:paraId="15A74B4D"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0" w:type="auto"/>
            <w:tcBorders>
              <w:top w:val="nil"/>
              <w:left w:val="nil"/>
              <w:bottom w:val="single" w:sz="4" w:space="0" w:color="auto"/>
              <w:right w:val="single" w:sz="4" w:space="0" w:color="auto"/>
            </w:tcBorders>
            <w:shd w:val="clear" w:color="000000" w:fill="FFFFFF"/>
            <w:vAlign w:val="center"/>
          </w:tcPr>
          <w:p w14:paraId="4E00873D"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4A993382" w14:textId="77777777" w:rsidTr="00822C5F">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7FBA6D"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1F9F0C"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31</w:t>
            </w:r>
          </w:p>
        </w:tc>
        <w:tc>
          <w:tcPr>
            <w:tcW w:w="0" w:type="auto"/>
            <w:tcBorders>
              <w:top w:val="nil"/>
              <w:left w:val="nil"/>
              <w:bottom w:val="single" w:sz="4" w:space="0" w:color="auto"/>
              <w:right w:val="single" w:sz="4" w:space="0" w:color="auto"/>
            </w:tcBorders>
            <w:shd w:val="clear" w:color="000000" w:fill="E0E0E0"/>
            <w:vAlign w:val="center"/>
            <w:hideMark/>
          </w:tcPr>
          <w:p w14:paraId="4B2552B8"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1590" w:type="dxa"/>
            <w:tcBorders>
              <w:top w:val="nil"/>
              <w:left w:val="nil"/>
              <w:bottom w:val="single" w:sz="4" w:space="0" w:color="auto"/>
              <w:right w:val="single" w:sz="4" w:space="0" w:color="auto"/>
            </w:tcBorders>
            <w:shd w:val="clear" w:color="auto" w:fill="auto"/>
            <w:vAlign w:val="center"/>
          </w:tcPr>
          <w:p w14:paraId="71E341FF"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1477" w:type="dxa"/>
            <w:tcBorders>
              <w:top w:val="nil"/>
              <w:left w:val="nil"/>
              <w:bottom w:val="single" w:sz="4" w:space="0" w:color="auto"/>
              <w:right w:val="single" w:sz="4" w:space="0" w:color="auto"/>
            </w:tcBorders>
            <w:shd w:val="clear" w:color="auto" w:fill="auto"/>
            <w:vAlign w:val="center"/>
          </w:tcPr>
          <w:p w14:paraId="3667B5B8"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auto" w:fill="auto"/>
            <w:vAlign w:val="center"/>
          </w:tcPr>
          <w:p w14:paraId="43B324D7"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r>
    </w:tbl>
    <w:p w14:paraId="7259CF2D" w14:textId="77777777" w:rsidR="00361F76" w:rsidRPr="00C94F4C" w:rsidRDefault="00361F76" w:rsidP="00361F76">
      <w:pPr>
        <w:rPr>
          <w:rFonts w:asciiTheme="minorHAnsi" w:hAnsiTheme="minorHAnsi" w:cstheme="minorHAnsi"/>
          <w:b/>
          <w:bCs/>
          <w:lang w:val="el-GR"/>
        </w:rPr>
      </w:pPr>
    </w:p>
    <w:p w14:paraId="7A6DE017" w14:textId="77777777" w:rsidR="00361F76" w:rsidRDefault="00361F76" w:rsidP="00361F76">
      <w:pPr>
        <w:rPr>
          <w:rFonts w:asciiTheme="minorHAnsi" w:hAnsiTheme="minorHAnsi" w:cstheme="minorHAnsi"/>
          <w:b/>
          <w:bCs/>
          <w:lang w:val="el-GR"/>
        </w:rPr>
      </w:pPr>
    </w:p>
    <w:p w14:paraId="681B2D9D" w14:textId="77777777" w:rsidR="00C0002F" w:rsidRDefault="00C0002F" w:rsidP="00361F76">
      <w:pPr>
        <w:rPr>
          <w:rFonts w:asciiTheme="minorHAnsi" w:hAnsiTheme="minorHAnsi" w:cstheme="minorHAnsi"/>
          <w:b/>
          <w:bCs/>
          <w:lang w:val="el-GR"/>
        </w:rPr>
      </w:pPr>
    </w:p>
    <w:p w14:paraId="75B1DA3E" w14:textId="77777777" w:rsidR="00C0002F" w:rsidRDefault="00C0002F" w:rsidP="00361F76">
      <w:pPr>
        <w:rPr>
          <w:rFonts w:asciiTheme="minorHAnsi" w:hAnsiTheme="minorHAnsi" w:cstheme="minorHAnsi"/>
          <w:b/>
          <w:bCs/>
          <w:lang w:val="el-GR"/>
        </w:rPr>
      </w:pPr>
    </w:p>
    <w:p w14:paraId="430E602E" w14:textId="77777777" w:rsidR="00C0002F" w:rsidRPr="00C94F4C" w:rsidRDefault="00C0002F" w:rsidP="00361F76">
      <w:pPr>
        <w:rPr>
          <w:rFonts w:asciiTheme="minorHAnsi" w:hAnsiTheme="minorHAnsi" w:cstheme="minorHAnsi"/>
          <w:b/>
          <w:bCs/>
          <w:lang w:val="el-GR"/>
        </w:rPr>
      </w:pPr>
    </w:p>
    <w:p w14:paraId="643ABE2D" w14:textId="77777777" w:rsidR="00361F76" w:rsidRPr="00C94F4C" w:rsidRDefault="00361F76" w:rsidP="00361F76">
      <w:pPr>
        <w:pStyle w:val="aff2"/>
        <w:numPr>
          <w:ilvl w:val="0"/>
          <w:numId w:val="305"/>
        </w:numPr>
        <w:rPr>
          <w:rFonts w:asciiTheme="minorHAnsi" w:hAnsiTheme="minorHAnsi" w:cstheme="minorHAnsi"/>
          <w:b/>
          <w:bCs/>
          <w:lang w:val="en-US"/>
        </w:rPr>
      </w:pPr>
      <w:r w:rsidRPr="00C94F4C">
        <w:rPr>
          <w:rFonts w:asciiTheme="minorHAnsi" w:hAnsiTheme="minorHAnsi" w:cstheme="minorHAnsi"/>
          <w:b/>
          <w:bCs/>
          <w:lang w:val="el-GR"/>
        </w:rPr>
        <w:lastRenderedPageBreak/>
        <w:t>Υπηρεσίες Εγκατάστασης και Υποστήριξης</w:t>
      </w:r>
    </w:p>
    <w:tbl>
      <w:tblPr>
        <w:tblW w:w="10762" w:type="dxa"/>
        <w:tblLook w:val="04A0" w:firstRow="1" w:lastRow="0" w:firstColumn="1" w:lastColumn="0" w:noHBand="0" w:noVBand="1"/>
      </w:tblPr>
      <w:tblGrid>
        <w:gridCol w:w="578"/>
        <w:gridCol w:w="2709"/>
        <w:gridCol w:w="1631"/>
        <w:gridCol w:w="1246"/>
        <w:gridCol w:w="1549"/>
        <w:gridCol w:w="1428"/>
        <w:gridCol w:w="1621"/>
      </w:tblGrid>
      <w:tr w:rsidR="00361F76" w:rsidRPr="00C94F4C" w14:paraId="05C45C47" w14:textId="77777777" w:rsidTr="00822C5F">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E5ACFC3"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CE14321"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8D93A48"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proofErr w:type="spellStart"/>
            <w:r w:rsidRPr="00C94F4C">
              <w:rPr>
                <w:rFonts w:asciiTheme="minorHAnsi" w:hAnsiTheme="minorHAnsi" w:cstheme="minorHAnsi"/>
                <w:b/>
                <w:bCs/>
                <w:color w:val="000000"/>
                <w:szCs w:val="22"/>
                <w:lang w:val="en-US" w:eastAsia="en-US"/>
              </w:rPr>
              <w:t>Ανθρω</w:t>
            </w:r>
            <w:proofErr w:type="spellEnd"/>
            <w:r w:rsidRPr="00C94F4C">
              <w:rPr>
                <w:rFonts w:asciiTheme="minorHAnsi" w:hAnsiTheme="minorHAnsi" w:cstheme="minorHAnsi"/>
                <w:b/>
                <w:bCs/>
                <w:color w:val="000000"/>
                <w:szCs w:val="22"/>
                <w:lang w:val="en-US" w:eastAsia="en-US"/>
              </w:rPr>
              <w:t>πομήνες</w:t>
            </w:r>
          </w:p>
        </w:tc>
        <w:tc>
          <w:tcPr>
            <w:tcW w:w="2795" w:type="dxa"/>
            <w:gridSpan w:val="2"/>
            <w:tcBorders>
              <w:top w:val="single" w:sz="4" w:space="0" w:color="auto"/>
              <w:left w:val="nil"/>
              <w:bottom w:val="single" w:sz="4" w:space="0" w:color="auto"/>
              <w:right w:val="single" w:sz="4" w:space="0" w:color="auto"/>
            </w:tcBorders>
            <w:shd w:val="clear" w:color="000000" w:fill="BFBFBF"/>
            <w:vAlign w:val="center"/>
            <w:hideMark/>
          </w:tcPr>
          <w:p w14:paraId="609DA835"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ΑΞΙΑ ΧΩΡΙΣ ΦΠΑ [€]</w:t>
            </w:r>
          </w:p>
        </w:tc>
        <w:tc>
          <w:tcPr>
            <w:tcW w:w="1428"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1B4AE11B"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ΦΠΑ</w:t>
            </w:r>
          </w:p>
        </w:tc>
        <w:tc>
          <w:tcPr>
            <w:tcW w:w="162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2AA9935"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ΜΕ ΦΠΑ [€]</w:t>
            </w:r>
          </w:p>
        </w:tc>
      </w:tr>
      <w:tr w:rsidR="00361F76" w:rsidRPr="00C94F4C" w14:paraId="3575ABD4" w14:textId="77777777" w:rsidTr="005A1DF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4B0FC"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69F4C"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9E1BB"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55458279"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ΤΙΜΗ ΜΟΝΑΔΑΣ</w:t>
            </w:r>
          </w:p>
        </w:tc>
        <w:tc>
          <w:tcPr>
            <w:tcW w:w="1549" w:type="dxa"/>
            <w:tcBorders>
              <w:top w:val="nil"/>
              <w:left w:val="nil"/>
              <w:bottom w:val="single" w:sz="4" w:space="0" w:color="auto"/>
              <w:right w:val="single" w:sz="4" w:space="0" w:color="auto"/>
            </w:tcBorders>
            <w:shd w:val="clear" w:color="000000" w:fill="BFBFBF"/>
            <w:vAlign w:val="center"/>
            <w:hideMark/>
          </w:tcPr>
          <w:p w14:paraId="66AB36FE"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p>
        </w:tc>
        <w:tc>
          <w:tcPr>
            <w:tcW w:w="1428" w:type="dxa"/>
            <w:vMerge/>
            <w:tcBorders>
              <w:top w:val="single" w:sz="4" w:space="0" w:color="auto"/>
              <w:left w:val="single" w:sz="4" w:space="0" w:color="auto"/>
              <w:bottom w:val="single" w:sz="4" w:space="0" w:color="000000"/>
              <w:right w:val="single" w:sz="4" w:space="0" w:color="auto"/>
            </w:tcBorders>
            <w:vAlign w:val="center"/>
            <w:hideMark/>
          </w:tcPr>
          <w:p w14:paraId="5169A2B6"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5C94044B"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r>
      <w:tr w:rsidR="00361F76" w:rsidRPr="00C94F4C" w14:paraId="24C99529" w14:textId="77777777" w:rsidTr="005A1DF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4DC425"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086AC15F"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Μελέτη Εφαρμογής, Ανάλυσης Απαιτήσεων Συστημάτων μηχανισμού Υποστήριξης</w:t>
            </w:r>
          </w:p>
        </w:tc>
        <w:tc>
          <w:tcPr>
            <w:tcW w:w="0" w:type="auto"/>
            <w:tcBorders>
              <w:top w:val="nil"/>
              <w:left w:val="nil"/>
              <w:bottom w:val="single" w:sz="4" w:space="0" w:color="auto"/>
              <w:right w:val="single" w:sz="4" w:space="0" w:color="auto"/>
            </w:tcBorders>
            <w:shd w:val="clear" w:color="000000" w:fill="FFFFFF"/>
            <w:vAlign w:val="center"/>
            <w:hideMark/>
          </w:tcPr>
          <w:p w14:paraId="02890BCB"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tcPr>
          <w:p w14:paraId="5E9619A6"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549" w:type="dxa"/>
            <w:tcBorders>
              <w:top w:val="nil"/>
              <w:left w:val="nil"/>
              <w:bottom w:val="single" w:sz="4" w:space="0" w:color="auto"/>
              <w:right w:val="single" w:sz="4" w:space="0" w:color="auto"/>
            </w:tcBorders>
            <w:shd w:val="clear" w:color="000000" w:fill="FFFFFF"/>
            <w:vAlign w:val="center"/>
          </w:tcPr>
          <w:p w14:paraId="3F62EA45"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428" w:type="dxa"/>
            <w:tcBorders>
              <w:top w:val="nil"/>
              <w:left w:val="nil"/>
              <w:bottom w:val="single" w:sz="4" w:space="0" w:color="auto"/>
              <w:right w:val="single" w:sz="4" w:space="0" w:color="auto"/>
            </w:tcBorders>
            <w:shd w:val="clear" w:color="000000" w:fill="FFFFFF"/>
            <w:vAlign w:val="center"/>
          </w:tcPr>
          <w:p w14:paraId="50C2384D"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1621" w:type="dxa"/>
            <w:tcBorders>
              <w:top w:val="nil"/>
              <w:left w:val="nil"/>
              <w:bottom w:val="single" w:sz="4" w:space="0" w:color="auto"/>
              <w:right w:val="single" w:sz="4" w:space="0" w:color="auto"/>
            </w:tcBorders>
            <w:shd w:val="clear" w:color="000000" w:fill="FFFFFF"/>
            <w:vAlign w:val="center"/>
          </w:tcPr>
          <w:p w14:paraId="45F6B6A4"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6ACD6C6F" w14:textId="77777777" w:rsidTr="005A1DF5">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6C08BB"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w:t>
            </w:r>
          </w:p>
        </w:tc>
        <w:tc>
          <w:tcPr>
            <w:tcW w:w="0" w:type="auto"/>
            <w:tcBorders>
              <w:top w:val="nil"/>
              <w:left w:val="nil"/>
              <w:bottom w:val="single" w:sz="4" w:space="0" w:color="auto"/>
              <w:right w:val="single" w:sz="4" w:space="0" w:color="auto"/>
            </w:tcBorders>
            <w:shd w:val="clear" w:color="000000" w:fill="FFFFFF"/>
            <w:vAlign w:val="center"/>
            <w:hideMark/>
          </w:tcPr>
          <w:p w14:paraId="1F97C8AD"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Υπηρεσίες παραμετροποίησης και εγκατάστασης μηχανισμού υποστήριξης </w:t>
            </w:r>
            <w:proofErr w:type="spellStart"/>
            <w:r w:rsidRPr="00C94F4C">
              <w:rPr>
                <w:rFonts w:asciiTheme="minorHAnsi" w:hAnsiTheme="minorHAnsi" w:cstheme="minorHAnsi"/>
                <w:color w:val="000000"/>
                <w:szCs w:val="22"/>
                <w:lang w:val="en-US" w:eastAsia="en-US"/>
              </w:rPr>
              <w:t>HelpDesk</w:t>
            </w:r>
            <w:proofErr w:type="spellEnd"/>
            <w:r w:rsidRPr="00C94F4C">
              <w:rPr>
                <w:rFonts w:asciiTheme="minorHAnsi" w:hAnsiTheme="minorHAnsi" w:cstheme="minorHAnsi"/>
                <w:color w:val="000000"/>
                <w:szCs w:val="22"/>
                <w:lang w:val="el-GR" w:eastAsia="en-US"/>
              </w:rPr>
              <w:t xml:space="preserve"> στο </w:t>
            </w:r>
            <w:r w:rsidRPr="00C94F4C">
              <w:rPr>
                <w:rFonts w:asciiTheme="minorHAnsi" w:hAnsiTheme="minorHAnsi" w:cstheme="minorHAnsi"/>
                <w:color w:val="000000"/>
                <w:szCs w:val="22"/>
                <w:lang w:val="en-US" w:eastAsia="en-US"/>
              </w:rPr>
              <w:t>RE</w:t>
            </w:r>
            <w:r w:rsidRPr="00C94F4C">
              <w:rPr>
                <w:rFonts w:asciiTheme="minorHAnsi" w:hAnsiTheme="minorHAnsi" w:cstheme="minorHAnsi"/>
                <w:color w:val="000000"/>
                <w:szCs w:val="22"/>
                <w:lang w:val="el-GR" w:eastAsia="en-US"/>
              </w:rPr>
              <w:t>-</w:t>
            </w:r>
            <w:r w:rsidRPr="00C94F4C">
              <w:rPr>
                <w:rFonts w:asciiTheme="minorHAnsi" w:hAnsiTheme="minorHAnsi" w:cstheme="minorHAnsi"/>
                <w:color w:val="000000"/>
                <w:szCs w:val="22"/>
                <w:lang w:val="en-US" w:eastAsia="en-US"/>
              </w:rPr>
              <w:t>Cloud</w:t>
            </w:r>
            <w:r w:rsidRPr="00C94F4C">
              <w:rPr>
                <w:rFonts w:asciiTheme="minorHAnsi" w:hAnsiTheme="minorHAnsi" w:cstheme="minorHAnsi"/>
                <w:color w:val="000000"/>
                <w:szCs w:val="22"/>
                <w:lang w:val="el-GR" w:eastAsia="en-US"/>
              </w:rPr>
              <w:t xml:space="preserve"> &amp; </w:t>
            </w:r>
            <w:r w:rsidRPr="00C94F4C">
              <w:rPr>
                <w:rFonts w:asciiTheme="minorHAnsi" w:hAnsiTheme="minorHAnsi" w:cstheme="minorHAnsi"/>
                <w:color w:val="000000"/>
                <w:szCs w:val="22"/>
                <w:lang w:val="en-US" w:eastAsia="en-US"/>
              </w:rPr>
              <w:t>documentation</w:t>
            </w:r>
          </w:p>
        </w:tc>
        <w:tc>
          <w:tcPr>
            <w:tcW w:w="0" w:type="auto"/>
            <w:tcBorders>
              <w:top w:val="nil"/>
              <w:left w:val="nil"/>
              <w:bottom w:val="single" w:sz="4" w:space="0" w:color="auto"/>
              <w:right w:val="single" w:sz="4" w:space="0" w:color="auto"/>
            </w:tcBorders>
            <w:shd w:val="clear" w:color="000000" w:fill="FFFFFF"/>
            <w:vAlign w:val="center"/>
            <w:hideMark/>
          </w:tcPr>
          <w:p w14:paraId="1CFA470D"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w:t>
            </w:r>
          </w:p>
        </w:tc>
        <w:tc>
          <w:tcPr>
            <w:tcW w:w="0" w:type="auto"/>
            <w:tcBorders>
              <w:top w:val="nil"/>
              <w:left w:val="nil"/>
              <w:bottom w:val="single" w:sz="4" w:space="0" w:color="auto"/>
              <w:right w:val="single" w:sz="4" w:space="0" w:color="auto"/>
            </w:tcBorders>
            <w:shd w:val="clear" w:color="000000" w:fill="FFFFFF"/>
            <w:vAlign w:val="center"/>
          </w:tcPr>
          <w:p w14:paraId="48848C06"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549" w:type="dxa"/>
            <w:tcBorders>
              <w:top w:val="nil"/>
              <w:left w:val="nil"/>
              <w:bottom w:val="single" w:sz="4" w:space="0" w:color="auto"/>
              <w:right w:val="single" w:sz="4" w:space="0" w:color="auto"/>
            </w:tcBorders>
            <w:shd w:val="clear" w:color="000000" w:fill="FFFFFF"/>
            <w:vAlign w:val="center"/>
          </w:tcPr>
          <w:p w14:paraId="1FFC94E7"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428" w:type="dxa"/>
            <w:tcBorders>
              <w:top w:val="nil"/>
              <w:left w:val="nil"/>
              <w:bottom w:val="single" w:sz="4" w:space="0" w:color="auto"/>
              <w:right w:val="single" w:sz="4" w:space="0" w:color="auto"/>
            </w:tcBorders>
            <w:shd w:val="clear" w:color="000000" w:fill="FFFFFF"/>
            <w:vAlign w:val="center"/>
          </w:tcPr>
          <w:p w14:paraId="37E929C6"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1621" w:type="dxa"/>
            <w:tcBorders>
              <w:top w:val="nil"/>
              <w:left w:val="nil"/>
              <w:bottom w:val="single" w:sz="4" w:space="0" w:color="auto"/>
              <w:right w:val="single" w:sz="4" w:space="0" w:color="auto"/>
            </w:tcBorders>
            <w:shd w:val="clear" w:color="000000" w:fill="FFFFFF"/>
            <w:vAlign w:val="center"/>
          </w:tcPr>
          <w:p w14:paraId="06F47231"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2557108B" w14:textId="77777777" w:rsidTr="005A1DF5">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5C5B9"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3</w:t>
            </w:r>
          </w:p>
        </w:tc>
        <w:tc>
          <w:tcPr>
            <w:tcW w:w="0" w:type="auto"/>
            <w:tcBorders>
              <w:top w:val="nil"/>
              <w:left w:val="nil"/>
              <w:bottom w:val="single" w:sz="4" w:space="0" w:color="auto"/>
              <w:right w:val="single" w:sz="4" w:space="0" w:color="auto"/>
            </w:tcBorders>
            <w:shd w:val="clear" w:color="000000" w:fill="FFFFFF"/>
            <w:vAlign w:val="center"/>
            <w:hideMark/>
          </w:tcPr>
          <w:p w14:paraId="6F3F3D85"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Εγκατάσταση και παραμετροποίηση εφαρμογής τηλεφωνικού κέντρου &amp; </w:t>
            </w:r>
            <w:r w:rsidRPr="00C94F4C">
              <w:rPr>
                <w:rFonts w:asciiTheme="minorHAnsi" w:hAnsiTheme="minorHAnsi" w:cstheme="minorHAnsi"/>
                <w:color w:val="000000"/>
                <w:szCs w:val="22"/>
                <w:lang w:val="en-US" w:eastAsia="en-US"/>
              </w:rPr>
              <w:t>documentation</w:t>
            </w:r>
          </w:p>
        </w:tc>
        <w:tc>
          <w:tcPr>
            <w:tcW w:w="0" w:type="auto"/>
            <w:tcBorders>
              <w:top w:val="nil"/>
              <w:left w:val="nil"/>
              <w:bottom w:val="single" w:sz="4" w:space="0" w:color="auto"/>
              <w:right w:val="single" w:sz="4" w:space="0" w:color="auto"/>
            </w:tcBorders>
            <w:shd w:val="clear" w:color="000000" w:fill="FFFFFF"/>
            <w:vAlign w:val="center"/>
            <w:hideMark/>
          </w:tcPr>
          <w:p w14:paraId="6828060F"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w:t>
            </w:r>
          </w:p>
        </w:tc>
        <w:tc>
          <w:tcPr>
            <w:tcW w:w="0" w:type="auto"/>
            <w:tcBorders>
              <w:top w:val="nil"/>
              <w:left w:val="nil"/>
              <w:bottom w:val="single" w:sz="4" w:space="0" w:color="auto"/>
              <w:right w:val="single" w:sz="4" w:space="0" w:color="auto"/>
            </w:tcBorders>
            <w:shd w:val="clear" w:color="000000" w:fill="FFFFFF"/>
            <w:vAlign w:val="center"/>
          </w:tcPr>
          <w:p w14:paraId="627D5945"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549" w:type="dxa"/>
            <w:tcBorders>
              <w:top w:val="nil"/>
              <w:left w:val="nil"/>
              <w:bottom w:val="single" w:sz="4" w:space="0" w:color="auto"/>
              <w:right w:val="single" w:sz="4" w:space="0" w:color="auto"/>
            </w:tcBorders>
            <w:shd w:val="clear" w:color="000000" w:fill="FFFFFF"/>
            <w:vAlign w:val="center"/>
          </w:tcPr>
          <w:p w14:paraId="7DD69483"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428" w:type="dxa"/>
            <w:tcBorders>
              <w:top w:val="nil"/>
              <w:left w:val="nil"/>
              <w:bottom w:val="single" w:sz="4" w:space="0" w:color="auto"/>
              <w:right w:val="single" w:sz="4" w:space="0" w:color="auto"/>
            </w:tcBorders>
            <w:shd w:val="clear" w:color="000000" w:fill="FFFFFF"/>
            <w:vAlign w:val="center"/>
          </w:tcPr>
          <w:p w14:paraId="2C0C6DBC"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1621" w:type="dxa"/>
            <w:tcBorders>
              <w:top w:val="nil"/>
              <w:left w:val="nil"/>
              <w:bottom w:val="single" w:sz="4" w:space="0" w:color="auto"/>
              <w:right w:val="single" w:sz="4" w:space="0" w:color="auto"/>
            </w:tcBorders>
            <w:shd w:val="clear" w:color="000000" w:fill="FFFFFF"/>
            <w:vAlign w:val="center"/>
          </w:tcPr>
          <w:p w14:paraId="73DAA0C8"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1732F4B1" w14:textId="77777777" w:rsidTr="005A1DF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226FF4"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4</w:t>
            </w:r>
          </w:p>
        </w:tc>
        <w:tc>
          <w:tcPr>
            <w:tcW w:w="0" w:type="auto"/>
            <w:tcBorders>
              <w:top w:val="nil"/>
              <w:left w:val="nil"/>
              <w:bottom w:val="single" w:sz="4" w:space="0" w:color="auto"/>
              <w:right w:val="single" w:sz="4" w:space="0" w:color="auto"/>
            </w:tcBorders>
            <w:shd w:val="clear" w:color="000000" w:fill="FFFFFF"/>
            <w:vAlign w:val="center"/>
            <w:hideMark/>
          </w:tcPr>
          <w:p w14:paraId="7C2D93BE"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Εγκατάσταση και παραμετροποίηση Εφαρμογών του Πίνακα 2 &amp; </w:t>
            </w:r>
            <w:r w:rsidRPr="00C94F4C">
              <w:rPr>
                <w:rFonts w:asciiTheme="minorHAnsi" w:hAnsiTheme="minorHAnsi" w:cstheme="minorHAnsi"/>
                <w:color w:val="000000"/>
                <w:szCs w:val="22"/>
                <w:lang w:val="en-US" w:eastAsia="en-US"/>
              </w:rPr>
              <w:t>documentation</w:t>
            </w:r>
          </w:p>
        </w:tc>
        <w:tc>
          <w:tcPr>
            <w:tcW w:w="0" w:type="auto"/>
            <w:tcBorders>
              <w:top w:val="nil"/>
              <w:left w:val="nil"/>
              <w:bottom w:val="single" w:sz="4" w:space="0" w:color="auto"/>
              <w:right w:val="single" w:sz="4" w:space="0" w:color="auto"/>
            </w:tcBorders>
            <w:shd w:val="clear" w:color="000000" w:fill="FFFFFF"/>
            <w:vAlign w:val="center"/>
            <w:hideMark/>
          </w:tcPr>
          <w:p w14:paraId="7B89D163"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w:t>
            </w:r>
          </w:p>
        </w:tc>
        <w:tc>
          <w:tcPr>
            <w:tcW w:w="0" w:type="auto"/>
            <w:tcBorders>
              <w:top w:val="nil"/>
              <w:left w:val="nil"/>
              <w:bottom w:val="single" w:sz="4" w:space="0" w:color="auto"/>
              <w:right w:val="single" w:sz="4" w:space="0" w:color="auto"/>
            </w:tcBorders>
            <w:shd w:val="clear" w:color="000000" w:fill="FFFFFF"/>
            <w:vAlign w:val="center"/>
          </w:tcPr>
          <w:p w14:paraId="7132BC6C"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549" w:type="dxa"/>
            <w:tcBorders>
              <w:top w:val="nil"/>
              <w:left w:val="nil"/>
              <w:bottom w:val="single" w:sz="4" w:space="0" w:color="auto"/>
              <w:right w:val="single" w:sz="4" w:space="0" w:color="auto"/>
            </w:tcBorders>
            <w:shd w:val="clear" w:color="000000" w:fill="FFFFFF"/>
            <w:vAlign w:val="center"/>
          </w:tcPr>
          <w:p w14:paraId="42736602"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428" w:type="dxa"/>
            <w:tcBorders>
              <w:top w:val="nil"/>
              <w:left w:val="nil"/>
              <w:bottom w:val="single" w:sz="4" w:space="0" w:color="auto"/>
              <w:right w:val="single" w:sz="4" w:space="0" w:color="auto"/>
            </w:tcBorders>
            <w:shd w:val="clear" w:color="000000" w:fill="FFFFFF"/>
            <w:vAlign w:val="center"/>
          </w:tcPr>
          <w:p w14:paraId="601D2E6B"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1621" w:type="dxa"/>
            <w:tcBorders>
              <w:top w:val="nil"/>
              <w:left w:val="nil"/>
              <w:bottom w:val="single" w:sz="4" w:space="0" w:color="auto"/>
              <w:right w:val="single" w:sz="4" w:space="0" w:color="auto"/>
            </w:tcBorders>
            <w:shd w:val="clear" w:color="000000" w:fill="FFFFFF"/>
            <w:vAlign w:val="center"/>
          </w:tcPr>
          <w:p w14:paraId="5A8ABAF3"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5028FACE" w14:textId="77777777" w:rsidTr="005A1DF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1D9CF"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5</w:t>
            </w:r>
          </w:p>
        </w:tc>
        <w:tc>
          <w:tcPr>
            <w:tcW w:w="0" w:type="auto"/>
            <w:tcBorders>
              <w:top w:val="nil"/>
              <w:left w:val="nil"/>
              <w:bottom w:val="single" w:sz="4" w:space="0" w:color="auto"/>
              <w:right w:val="single" w:sz="4" w:space="0" w:color="auto"/>
            </w:tcBorders>
            <w:shd w:val="clear" w:color="000000" w:fill="FFFFFF"/>
            <w:vAlign w:val="center"/>
            <w:hideMark/>
          </w:tcPr>
          <w:p w14:paraId="2B6D93D2"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n-US" w:eastAsia="en-US"/>
              </w:rPr>
              <w:t>Project</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Management</w:t>
            </w:r>
            <w:r w:rsidRPr="00C94F4C">
              <w:rPr>
                <w:rFonts w:asciiTheme="minorHAnsi" w:hAnsiTheme="minorHAnsi" w:cstheme="minorHAnsi"/>
                <w:color w:val="000000"/>
                <w:szCs w:val="22"/>
                <w:lang w:val="el-GR" w:eastAsia="en-US"/>
              </w:rPr>
              <w:t xml:space="preserve"> (Συντονισμός, Διαχείριση, Εκπαίδευση Ομάδων Υποστήριξης) </w:t>
            </w:r>
          </w:p>
        </w:tc>
        <w:tc>
          <w:tcPr>
            <w:tcW w:w="0" w:type="auto"/>
            <w:tcBorders>
              <w:top w:val="nil"/>
              <w:left w:val="nil"/>
              <w:bottom w:val="single" w:sz="4" w:space="0" w:color="auto"/>
              <w:right w:val="single" w:sz="4" w:space="0" w:color="auto"/>
            </w:tcBorders>
            <w:shd w:val="clear" w:color="000000" w:fill="FFFFFF"/>
            <w:vAlign w:val="center"/>
            <w:hideMark/>
          </w:tcPr>
          <w:p w14:paraId="25CCACEB" w14:textId="459AFC58" w:rsidR="00361F76" w:rsidRPr="00C94F4C" w:rsidRDefault="004E57D6" w:rsidP="005A1DF5">
            <w:pPr>
              <w:suppressAutoHyphens w:val="0"/>
              <w:spacing w:after="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22</w:t>
            </w:r>
          </w:p>
        </w:tc>
        <w:tc>
          <w:tcPr>
            <w:tcW w:w="0" w:type="auto"/>
            <w:tcBorders>
              <w:top w:val="nil"/>
              <w:left w:val="nil"/>
              <w:bottom w:val="single" w:sz="4" w:space="0" w:color="auto"/>
              <w:right w:val="single" w:sz="4" w:space="0" w:color="auto"/>
            </w:tcBorders>
            <w:shd w:val="clear" w:color="000000" w:fill="FFFFFF"/>
            <w:vAlign w:val="center"/>
          </w:tcPr>
          <w:p w14:paraId="38126DBE"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549" w:type="dxa"/>
            <w:tcBorders>
              <w:top w:val="nil"/>
              <w:left w:val="nil"/>
              <w:bottom w:val="single" w:sz="4" w:space="0" w:color="auto"/>
              <w:right w:val="single" w:sz="4" w:space="0" w:color="auto"/>
            </w:tcBorders>
            <w:shd w:val="clear" w:color="000000" w:fill="FFFFFF"/>
            <w:vAlign w:val="center"/>
          </w:tcPr>
          <w:p w14:paraId="3608D89B"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428" w:type="dxa"/>
            <w:tcBorders>
              <w:top w:val="nil"/>
              <w:left w:val="nil"/>
              <w:bottom w:val="single" w:sz="4" w:space="0" w:color="auto"/>
              <w:right w:val="single" w:sz="4" w:space="0" w:color="auto"/>
            </w:tcBorders>
            <w:shd w:val="clear" w:color="000000" w:fill="FFFFFF"/>
            <w:vAlign w:val="center"/>
          </w:tcPr>
          <w:p w14:paraId="0C6A9032"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1621" w:type="dxa"/>
            <w:tcBorders>
              <w:top w:val="nil"/>
              <w:left w:val="nil"/>
              <w:bottom w:val="single" w:sz="4" w:space="0" w:color="auto"/>
              <w:right w:val="single" w:sz="4" w:space="0" w:color="auto"/>
            </w:tcBorders>
            <w:shd w:val="clear" w:color="000000" w:fill="FFFFFF"/>
            <w:vAlign w:val="center"/>
          </w:tcPr>
          <w:p w14:paraId="6F2A987E"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24EF350F" w14:textId="77777777" w:rsidTr="005A1DF5">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2A935E"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F645185" w14:textId="79C59EE0" w:rsidR="00361F76" w:rsidRPr="00C94F4C" w:rsidRDefault="004E57D6" w:rsidP="005A1DF5">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33</w:t>
            </w:r>
          </w:p>
        </w:tc>
        <w:tc>
          <w:tcPr>
            <w:tcW w:w="0" w:type="auto"/>
            <w:tcBorders>
              <w:top w:val="nil"/>
              <w:left w:val="nil"/>
              <w:bottom w:val="single" w:sz="4" w:space="0" w:color="auto"/>
              <w:right w:val="single" w:sz="4" w:space="0" w:color="auto"/>
            </w:tcBorders>
            <w:shd w:val="clear" w:color="000000" w:fill="E0E0E0"/>
            <w:vAlign w:val="center"/>
          </w:tcPr>
          <w:p w14:paraId="36982306"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p>
        </w:tc>
        <w:tc>
          <w:tcPr>
            <w:tcW w:w="1549" w:type="dxa"/>
            <w:tcBorders>
              <w:top w:val="nil"/>
              <w:left w:val="nil"/>
              <w:bottom w:val="single" w:sz="4" w:space="0" w:color="auto"/>
              <w:right w:val="single" w:sz="4" w:space="0" w:color="auto"/>
            </w:tcBorders>
            <w:shd w:val="clear" w:color="auto" w:fill="auto"/>
            <w:vAlign w:val="center"/>
          </w:tcPr>
          <w:p w14:paraId="05847081"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1428" w:type="dxa"/>
            <w:tcBorders>
              <w:top w:val="nil"/>
              <w:left w:val="nil"/>
              <w:bottom w:val="single" w:sz="4" w:space="0" w:color="auto"/>
              <w:right w:val="single" w:sz="4" w:space="0" w:color="auto"/>
            </w:tcBorders>
            <w:shd w:val="clear" w:color="auto" w:fill="auto"/>
            <w:vAlign w:val="center"/>
          </w:tcPr>
          <w:p w14:paraId="44DCB7BD"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1621" w:type="dxa"/>
            <w:tcBorders>
              <w:top w:val="nil"/>
              <w:left w:val="nil"/>
              <w:bottom w:val="single" w:sz="4" w:space="0" w:color="auto"/>
              <w:right w:val="single" w:sz="4" w:space="0" w:color="auto"/>
            </w:tcBorders>
            <w:shd w:val="clear" w:color="auto" w:fill="auto"/>
            <w:vAlign w:val="center"/>
          </w:tcPr>
          <w:p w14:paraId="6281B44F"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r>
    </w:tbl>
    <w:p w14:paraId="07D34BAE" w14:textId="77777777" w:rsidR="00361F76" w:rsidRPr="00C94F4C" w:rsidRDefault="00361F76" w:rsidP="00361F76">
      <w:pPr>
        <w:rPr>
          <w:rFonts w:asciiTheme="minorHAnsi" w:hAnsiTheme="minorHAnsi" w:cstheme="minorHAnsi"/>
          <w:b/>
          <w:bCs/>
          <w:lang w:val="en-US"/>
        </w:rPr>
      </w:pPr>
    </w:p>
    <w:p w14:paraId="500B13C6" w14:textId="77777777" w:rsidR="00361F76" w:rsidRPr="00C94F4C" w:rsidRDefault="00361F76" w:rsidP="00361F76">
      <w:pPr>
        <w:rPr>
          <w:rFonts w:asciiTheme="minorHAnsi" w:hAnsiTheme="minorHAnsi" w:cstheme="minorHAnsi"/>
          <w:b/>
          <w:bCs/>
          <w:lang w:val="en-US"/>
        </w:rPr>
      </w:pPr>
    </w:p>
    <w:p w14:paraId="54026A4C" w14:textId="77777777" w:rsidR="00361F76" w:rsidRPr="00C94F4C" w:rsidRDefault="00361F76" w:rsidP="00361F76">
      <w:pPr>
        <w:pStyle w:val="aff2"/>
        <w:numPr>
          <w:ilvl w:val="0"/>
          <w:numId w:val="305"/>
        </w:numPr>
        <w:rPr>
          <w:rFonts w:asciiTheme="minorHAnsi" w:hAnsiTheme="minorHAnsi" w:cstheme="minorHAnsi"/>
          <w:b/>
          <w:bCs/>
          <w:lang w:val="el-GR"/>
        </w:rPr>
      </w:pPr>
      <w:r w:rsidRPr="00C94F4C">
        <w:rPr>
          <w:rFonts w:asciiTheme="minorHAnsi" w:hAnsiTheme="minorHAnsi" w:cstheme="minorHAnsi"/>
          <w:b/>
          <w:bCs/>
          <w:lang w:val="el-GR"/>
        </w:rPr>
        <w:t xml:space="preserve">Υπηρεσίες </w:t>
      </w:r>
      <w:proofErr w:type="spellStart"/>
      <w:r w:rsidRPr="00C94F4C">
        <w:rPr>
          <w:rFonts w:asciiTheme="minorHAnsi" w:hAnsiTheme="minorHAnsi" w:cstheme="minorHAnsi"/>
          <w:b/>
          <w:bCs/>
          <w:lang w:val="el-GR"/>
        </w:rPr>
        <w:t>Λετουργίας</w:t>
      </w:r>
      <w:proofErr w:type="spellEnd"/>
      <w:r w:rsidRPr="00C94F4C">
        <w:rPr>
          <w:rFonts w:asciiTheme="minorHAnsi" w:hAnsiTheme="minorHAnsi" w:cstheme="minorHAnsi"/>
          <w:b/>
          <w:bCs/>
          <w:lang w:val="el-GR"/>
        </w:rPr>
        <w:t xml:space="preserve"> </w:t>
      </w:r>
      <w:r w:rsidRPr="00C94F4C">
        <w:rPr>
          <w:rFonts w:asciiTheme="minorHAnsi" w:hAnsiTheme="minorHAnsi" w:cstheme="minorHAnsi"/>
          <w:b/>
          <w:bCs/>
          <w:lang w:val="en-US"/>
        </w:rPr>
        <w:t xml:space="preserve">Helpdesk </w:t>
      </w:r>
    </w:p>
    <w:tbl>
      <w:tblPr>
        <w:tblW w:w="10762" w:type="dxa"/>
        <w:tblLook w:val="04A0" w:firstRow="1" w:lastRow="0" w:firstColumn="1" w:lastColumn="0" w:noHBand="0" w:noVBand="1"/>
      </w:tblPr>
      <w:tblGrid>
        <w:gridCol w:w="578"/>
        <w:gridCol w:w="2500"/>
        <w:gridCol w:w="1238"/>
        <w:gridCol w:w="1221"/>
        <w:gridCol w:w="1737"/>
        <w:gridCol w:w="1737"/>
        <w:gridCol w:w="1751"/>
      </w:tblGrid>
      <w:tr w:rsidR="00361F76" w:rsidRPr="00C94F4C" w14:paraId="56DAC510" w14:textId="77777777" w:rsidTr="00822C5F">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EF0BE28"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4BBECC1"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8769B5A"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proofErr w:type="spellStart"/>
            <w:r w:rsidRPr="00C94F4C">
              <w:rPr>
                <w:rFonts w:asciiTheme="minorHAnsi" w:hAnsiTheme="minorHAnsi" w:cstheme="minorHAnsi"/>
                <w:b/>
                <w:bCs/>
                <w:color w:val="000000"/>
                <w:szCs w:val="22"/>
                <w:lang w:val="en-US" w:eastAsia="en-US"/>
              </w:rPr>
              <w:t>Διμηνι</w:t>
            </w:r>
            <w:proofErr w:type="spellEnd"/>
            <w:r w:rsidRPr="00C94F4C">
              <w:rPr>
                <w:rFonts w:asciiTheme="minorHAnsi" w:hAnsiTheme="minorHAnsi" w:cstheme="minorHAnsi"/>
                <w:b/>
                <w:bCs/>
                <w:color w:val="000000"/>
                <w:szCs w:val="22"/>
                <w:lang w:val="en-US" w:eastAsia="en-US"/>
              </w:rPr>
              <w:t xml:space="preserve">αίες </w:t>
            </w:r>
            <w:proofErr w:type="spellStart"/>
            <w:r w:rsidRPr="00C94F4C">
              <w:rPr>
                <w:rFonts w:asciiTheme="minorHAnsi" w:hAnsiTheme="minorHAnsi" w:cstheme="minorHAnsi"/>
                <w:b/>
                <w:bCs/>
                <w:color w:val="000000"/>
                <w:szCs w:val="22"/>
                <w:lang w:val="en-US" w:eastAsia="en-US"/>
              </w:rPr>
              <w:t>Αν</w:t>
            </w:r>
            <w:proofErr w:type="spellEnd"/>
            <w:r w:rsidRPr="00C94F4C">
              <w:rPr>
                <w:rFonts w:asciiTheme="minorHAnsi" w:hAnsiTheme="minorHAnsi" w:cstheme="minorHAnsi"/>
                <w:b/>
                <w:bCs/>
                <w:color w:val="000000"/>
                <w:szCs w:val="22"/>
                <w:lang w:val="en-US" w:eastAsia="en-US"/>
              </w:rPr>
              <w:t>αφορές</w:t>
            </w:r>
          </w:p>
        </w:tc>
        <w:tc>
          <w:tcPr>
            <w:tcW w:w="2958" w:type="dxa"/>
            <w:gridSpan w:val="2"/>
            <w:tcBorders>
              <w:top w:val="single" w:sz="4" w:space="0" w:color="auto"/>
              <w:left w:val="nil"/>
              <w:bottom w:val="single" w:sz="4" w:space="0" w:color="auto"/>
              <w:right w:val="single" w:sz="4" w:space="0" w:color="auto"/>
            </w:tcBorders>
            <w:shd w:val="clear" w:color="000000" w:fill="BFBFBF"/>
            <w:vAlign w:val="center"/>
            <w:hideMark/>
          </w:tcPr>
          <w:p w14:paraId="0932B37A"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ΑΞΙΑ ΧΩΡΙΣ ΦΠΑ [€]</w:t>
            </w:r>
          </w:p>
        </w:tc>
        <w:tc>
          <w:tcPr>
            <w:tcW w:w="1737"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791BF262"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ΦΠΑ</w:t>
            </w:r>
          </w:p>
        </w:tc>
        <w:tc>
          <w:tcPr>
            <w:tcW w:w="175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02E9A1B"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ΜΕ ΦΠΑ [€]</w:t>
            </w:r>
          </w:p>
        </w:tc>
      </w:tr>
      <w:tr w:rsidR="00361F76" w:rsidRPr="00C94F4C" w14:paraId="2FCA4E42" w14:textId="77777777" w:rsidTr="005A1DF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6ED0D"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0D753"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16F8E"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01B183B7"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ΤΙΜΗ ΜΟΝΑΔΑΣ</w:t>
            </w:r>
          </w:p>
        </w:tc>
        <w:tc>
          <w:tcPr>
            <w:tcW w:w="1737" w:type="dxa"/>
            <w:tcBorders>
              <w:top w:val="nil"/>
              <w:left w:val="nil"/>
              <w:bottom w:val="single" w:sz="4" w:space="0" w:color="auto"/>
              <w:right w:val="single" w:sz="4" w:space="0" w:color="auto"/>
            </w:tcBorders>
            <w:shd w:val="clear" w:color="000000" w:fill="BFBFBF"/>
            <w:vAlign w:val="center"/>
            <w:hideMark/>
          </w:tcPr>
          <w:p w14:paraId="1216B0E4"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p>
        </w:tc>
        <w:tc>
          <w:tcPr>
            <w:tcW w:w="1737" w:type="dxa"/>
            <w:vMerge/>
            <w:tcBorders>
              <w:top w:val="single" w:sz="4" w:space="0" w:color="auto"/>
              <w:left w:val="single" w:sz="4" w:space="0" w:color="auto"/>
              <w:bottom w:val="single" w:sz="4" w:space="0" w:color="000000"/>
              <w:right w:val="single" w:sz="4" w:space="0" w:color="auto"/>
            </w:tcBorders>
            <w:vAlign w:val="center"/>
            <w:hideMark/>
          </w:tcPr>
          <w:p w14:paraId="0B8CD128"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1751" w:type="dxa"/>
            <w:vMerge/>
            <w:tcBorders>
              <w:top w:val="single" w:sz="4" w:space="0" w:color="auto"/>
              <w:left w:val="single" w:sz="4" w:space="0" w:color="auto"/>
              <w:bottom w:val="single" w:sz="4" w:space="0" w:color="000000"/>
              <w:right w:val="single" w:sz="4" w:space="0" w:color="auto"/>
            </w:tcBorders>
            <w:vAlign w:val="center"/>
            <w:hideMark/>
          </w:tcPr>
          <w:p w14:paraId="3440AA19"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r>
      <w:tr w:rsidR="00361F76" w:rsidRPr="00C94F4C" w14:paraId="53BD5F03" w14:textId="77777777" w:rsidTr="005A1DF5">
        <w:trPr>
          <w:trHeight w:val="29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91742"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666E44A6"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Πλήρης Ομάδα Υποστήριξης για το σύνολο των καναλιών - </w:t>
            </w:r>
            <w:r w:rsidRPr="00C94F4C">
              <w:rPr>
                <w:rFonts w:asciiTheme="minorHAnsi" w:hAnsiTheme="minorHAnsi" w:cstheme="minorHAnsi"/>
                <w:color w:val="000000"/>
                <w:szCs w:val="22"/>
                <w:lang w:val="en-US" w:eastAsia="en-US"/>
              </w:rPr>
              <w:t>ticketing</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live</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chat</w:t>
            </w:r>
            <w:r w:rsidRPr="00C94F4C">
              <w:rPr>
                <w:rFonts w:asciiTheme="minorHAnsi" w:hAnsiTheme="minorHAnsi" w:cstheme="minorHAnsi"/>
                <w:color w:val="000000"/>
                <w:szCs w:val="22"/>
                <w:lang w:val="el-GR" w:eastAsia="en-US"/>
              </w:rPr>
              <w:t xml:space="preserve">, τηλεφωνικού κέντρου- </w:t>
            </w:r>
            <w:proofErr w:type="spellStart"/>
            <w:r w:rsidRPr="00C94F4C">
              <w:rPr>
                <w:rFonts w:asciiTheme="minorHAnsi" w:hAnsiTheme="minorHAnsi" w:cstheme="minorHAnsi"/>
                <w:color w:val="000000"/>
                <w:szCs w:val="22"/>
                <w:lang w:val="el-GR" w:eastAsia="en-US"/>
              </w:rPr>
              <w:t>εκπαιδευσεων</w:t>
            </w:r>
            <w:proofErr w:type="spellEnd"/>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portal</w:t>
            </w:r>
            <w:r w:rsidRPr="00C94F4C">
              <w:rPr>
                <w:rFonts w:asciiTheme="minorHAnsi" w:hAnsiTheme="minorHAnsi" w:cstheme="minorHAnsi"/>
                <w:color w:val="000000"/>
                <w:szCs w:val="22"/>
                <w:lang w:val="el-GR" w:eastAsia="en-US"/>
              </w:rPr>
              <w:t xml:space="preserve"> κλπ, προκειμένου να υποστηρίξουν 14.000 σχολικές μονάδες με άνω των 36000 τμημάτων που θα εγκατασταθούν </w:t>
            </w:r>
            <w:proofErr w:type="spellStart"/>
            <w:r w:rsidRPr="00C94F4C">
              <w:rPr>
                <w:rFonts w:asciiTheme="minorHAnsi" w:hAnsiTheme="minorHAnsi" w:cstheme="minorHAnsi"/>
                <w:color w:val="000000"/>
                <w:szCs w:val="22"/>
                <w:lang w:val="el-GR" w:eastAsia="en-US"/>
              </w:rPr>
              <w:t>διαδραστικοί</w:t>
            </w:r>
            <w:proofErr w:type="spellEnd"/>
            <w:r w:rsidRPr="00C94F4C">
              <w:rPr>
                <w:rFonts w:asciiTheme="minorHAnsi" w:hAnsiTheme="minorHAnsi" w:cstheme="minorHAnsi"/>
                <w:color w:val="000000"/>
                <w:szCs w:val="22"/>
                <w:lang w:val="el-GR" w:eastAsia="en-US"/>
              </w:rPr>
              <w:t xml:space="preserve"> και σετ ρομποτικής. </w:t>
            </w:r>
            <w:r w:rsidRPr="00C94F4C">
              <w:rPr>
                <w:rFonts w:asciiTheme="minorHAnsi" w:hAnsiTheme="minorHAnsi" w:cstheme="minorHAnsi"/>
                <w:color w:val="000000"/>
                <w:szCs w:val="22"/>
                <w:lang w:val="el-GR" w:eastAsia="en-US"/>
              </w:rPr>
              <w:br/>
              <w:t xml:space="preserve">Δεδομένου του όγκου των σχολικών μονάδων </w:t>
            </w:r>
            <w:r w:rsidRPr="00C94F4C">
              <w:rPr>
                <w:rFonts w:asciiTheme="minorHAnsi" w:hAnsiTheme="minorHAnsi" w:cstheme="minorHAnsi"/>
                <w:color w:val="000000"/>
                <w:szCs w:val="22"/>
                <w:lang w:val="el-GR" w:eastAsia="en-US"/>
              </w:rPr>
              <w:lastRenderedPageBreak/>
              <w:t>και των τμημάτων απαιτείται ένας μεγάλος αριθμός εξειδικευμένων στελεχών που θα υποστηρίζουν τα σχολεία από τις 08.00- 20.00 (Δευτέρα έως Παρασκευή)</w:t>
            </w:r>
            <w:r w:rsidRPr="00C94F4C">
              <w:rPr>
                <w:rFonts w:asciiTheme="minorHAnsi" w:hAnsiTheme="minorHAnsi" w:cstheme="minorHAnsi"/>
                <w:color w:val="000000"/>
                <w:szCs w:val="22"/>
                <w:lang w:val="el-GR" w:eastAsia="en-US"/>
              </w:rPr>
              <w:br/>
            </w:r>
            <w:r w:rsidRPr="00C94F4C">
              <w:rPr>
                <w:rFonts w:asciiTheme="minorHAnsi" w:hAnsiTheme="minorHAnsi" w:cstheme="minorHAnsi"/>
                <w:color w:val="000000"/>
                <w:szCs w:val="22"/>
                <w:lang w:val="el-GR" w:eastAsia="en-US"/>
              </w:rPr>
              <w:br/>
              <w:t>Παραδοτέα: Διμηνιαίες αναφορές πεπραγμένων</w:t>
            </w:r>
          </w:p>
        </w:tc>
        <w:tc>
          <w:tcPr>
            <w:tcW w:w="0" w:type="auto"/>
            <w:tcBorders>
              <w:top w:val="nil"/>
              <w:left w:val="nil"/>
              <w:bottom w:val="single" w:sz="4" w:space="0" w:color="auto"/>
              <w:right w:val="single" w:sz="4" w:space="0" w:color="auto"/>
            </w:tcBorders>
            <w:shd w:val="clear" w:color="000000" w:fill="FFFFFF"/>
            <w:vAlign w:val="center"/>
            <w:hideMark/>
          </w:tcPr>
          <w:p w14:paraId="2F4C6FF1" w14:textId="77E79104" w:rsidR="00361F76" w:rsidRPr="00C94F4C" w:rsidRDefault="004E57D6" w:rsidP="005A1DF5">
            <w:pPr>
              <w:suppressAutoHyphens w:val="0"/>
              <w:spacing w:after="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lastRenderedPageBreak/>
              <w:t>5</w:t>
            </w:r>
          </w:p>
        </w:tc>
        <w:tc>
          <w:tcPr>
            <w:tcW w:w="0" w:type="auto"/>
            <w:tcBorders>
              <w:top w:val="nil"/>
              <w:left w:val="nil"/>
              <w:bottom w:val="single" w:sz="4" w:space="0" w:color="auto"/>
              <w:right w:val="single" w:sz="4" w:space="0" w:color="auto"/>
            </w:tcBorders>
            <w:shd w:val="clear" w:color="000000" w:fill="FFFFFF"/>
            <w:vAlign w:val="center"/>
          </w:tcPr>
          <w:p w14:paraId="226F5003"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737" w:type="dxa"/>
            <w:tcBorders>
              <w:top w:val="nil"/>
              <w:left w:val="nil"/>
              <w:bottom w:val="single" w:sz="4" w:space="0" w:color="auto"/>
              <w:right w:val="single" w:sz="4" w:space="0" w:color="auto"/>
            </w:tcBorders>
            <w:shd w:val="clear" w:color="000000" w:fill="FFFFFF"/>
            <w:vAlign w:val="center"/>
          </w:tcPr>
          <w:p w14:paraId="235D464D"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737" w:type="dxa"/>
            <w:tcBorders>
              <w:top w:val="nil"/>
              <w:left w:val="nil"/>
              <w:bottom w:val="single" w:sz="4" w:space="0" w:color="auto"/>
              <w:right w:val="single" w:sz="4" w:space="0" w:color="auto"/>
            </w:tcBorders>
            <w:shd w:val="clear" w:color="000000" w:fill="FFFFFF"/>
            <w:vAlign w:val="center"/>
          </w:tcPr>
          <w:p w14:paraId="4C5ECF30"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1751" w:type="dxa"/>
            <w:tcBorders>
              <w:top w:val="nil"/>
              <w:left w:val="nil"/>
              <w:bottom w:val="single" w:sz="4" w:space="0" w:color="auto"/>
              <w:right w:val="single" w:sz="4" w:space="0" w:color="auto"/>
            </w:tcBorders>
            <w:shd w:val="clear" w:color="000000" w:fill="FFFFFF"/>
            <w:vAlign w:val="center"/>
          </w:tcPr>
          <w:p w14:paraId="6C3F4EC2"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2E49F7C8" w14:textId="77777777" w:rsidTr="005A1DF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2DDB8"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lastRenderedPageBreak/>
              <w:t>2</w:t>
            </w:r>
          </w:p>
        </w:tc>
        <w:tc>
          <w:tcPr>
            <w:tcW w:w="0" w:type="auto"/>
            <w:tcBorders>
              <w:top w:val="nil"/>
              <w:left w:val="nil"/>
              <w:bottom w:val="single" w:sz="4" w:space="0" w:color="auto"/>
              <w:right w:val="single" w:sz="4" w:space="0" w:color="auto"/>
            </w:tcBorders>
            <w:shd w:val="clear" w:color="000000" w:fill="FFFFFF"/>
            <w:vAlign w:val="center"/>
            <w:hideMark/>
          </w:tcPr>
          <w:p w14:paraId="5A309756"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Υπηρεσίες Επιμόρφωσης Εκπαιδευτικών (</w:t>
            </w:r>
            <w:r w:rsidRPr="00C94F4C">
              <w:rPr>
                <w:rFonts w:asciiTheme="minorHAnsi" w:hAnsiTheme="minorHAnsi" w:cstheme="minorHAnsi"/>
                <w:color w:val="000000"/>
                <w:szCs w:val="22"/>
                <w:lang w:val="en-US" w:eastAsia="en-US"/>
              </w:rPr>
              <w:t>webinars</w:t>
            </w:r>
            <w:r w:rsidRPr="00C94F4C">
              <w:rPr>
                <w:rFonts w:asciiTheme="minorHAnsi" w:hAnsiTheme="minorHAnsi" w:cstheme="minorHAnsi"/>
                <w:color w:val="000000"/>
                <w:szCs w:val="22"/>
                <w:lang w:val="el-GR" w:eastAsia="en-US"/>
              </w:rPr>
              <w:t xml:space="preserve"> &amp; εκπαιδευτικό υλικό)</w:t>
            </w:r>
          </w:p>
        </w:tc>
        <w:tc>
          <w:tcPr>
            <w:tcW w:w="0" w:type="auto"/>
            <w:tcBorders>
              <w:top w:val="nil"/>
              <w:left w:val="nil"/>
              <w:bottom w:val="single" w:sz="4" w:space="0" w:color="auto"/>
              <w:right w:val="single" w:sz="4" w:space="0" w:color="auto"/>
            </w:tcBorders>
            <w:shd w:val="clear" w:color="000000" w:fill="FFFFFF"/>
            <w:vAlign w:val="center"/>
            <w:hideMark/>
          </w:tcPr>
          <w:p w14:paraId="152AA0A0"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24</w:t>
            </w:r>
          </w:p>
        </w:tc>
        <w:tc>
          <w:tcPr>
            <w:tcW w:w="0" w:type="auto"/>
            <w:tcBorders>
              <w:top w:val="nil"/>
              <w:left w:val="nil"/>
              <w:bottom w:val="single" w:sz="4" w:space="0" w:color="auto"/>
              <w:right w:val="single" w:sz="4" w:space="0" w:color="auto"/>
            </w:tcBorders>
            <w:shd w:val="clear" w:color="000000" w:fill="FFFFFF"/>
            <w:vAlign w:val="center"/>
          </w:tcPr>
          <w:p w14:paraId="1F60E08F"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p>
        </w:tc>
        <w:tc>
          <w:tcPr>
            <w:tcW w:w="1737" w:type="dxa"/>
            <w:tcBorders>
              <w:top w:val="nil"/>
              <w:left w:val="nil"/>
              <w:bottom w:val="single" w:sz="4" w:space="0" w:color="auto"/>
              <w:right w:val="single" w:sz="4" w:space="0" w:color="auto"/>
            </w:tcBorders>
            <w:shd w:val="clear" w:color="000000" w:fill="FFFFFF"/>
            <w:vAlign w:val="center"/>
          </w:tcPr>
          <w:p w14:paraId="62939DE5" w14:textId="77777777" w:rsidR="00361F76" w:rsidRPr="00C94F4C" w:rsidRDefault="00361F76" w:rsidP="005A1DF5">
            <w:pPr>
              <w:suppressAutoHyphens w:val="0"/>
              <w:spacing w:after="0"/>
              <w:rPr>
                <w:rFonts w:asciiTheme="minorHAnsi" w:hAnsiTheme="minorHAnsi" w:cstheme="minorHAnsi"/>
                <w:szCs w:val="22"/>
                <w:lang w:val="en-US" w:eastAsia="en-US"/>
              </w:rPr>
            </w:pPr>
          </w:p>
        </w:tc>
        <w:tc>
          <w:tcPr>
            <w:tcW w:w="1737" w:type="dxa"/>
            <w:tcBorders>
              <w:top w:val="nil"/>
              <w:left w:val="nil"/>
              <w:bottom w:val="single" w:sz="4" w:space="0" w:color="auto"/>
              <w:right w:val="single" w:sz="4" w:space="0" w:color="auto"/>
            </w:tcBorders>
            <w:shd w:val="clear" w:color="000000" w:fill="FFFFFF"/>
            <w:vAlign w:val="center"/>
          </w:tcPr>
          <w:p w14:paraId="541D5320"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c>
          <w:tcPr>
            <w:tcW w:w="1751" w:type="dxa"/>
            <w:tcBorders>
              <w:top w:val="nil"/>
              <w:left w:val="nil"/>
              <w:bottom w:val="single" w:sz="4" w:space="0" w:color="auto"/>
              <w:right w:val="single" w:sz="4" w:space="0" w:color="auto"/>
            </w:tcBorders>
            <w:shd w:val="clear" w:color="000000" w:fill="FFFFFF"/>
            <w:vAlign w:val="center"/>
          </w:tcPr>
          <w:p w14:paraId="040AD2E9" w14:textId="77777777" w:rsidR="00361F76" w:rsidRPr="00C94F4C" w:rsidRDefault="00361F76" w:rsidP="005A1DF5">
            <w:pPr>
              <w:suppressAutoHyphens w:val="0"/>
              <w:spacing w:after="0"/>
              <w:jc w:val="left"/>
              <w:rPr>
                <w:rFonts w:asciiTheme="minorHAnsi" w:hAnsiTheme="minorHAnsi" w:cstheme="minorHAnsi"/>
                <w:szCs w:val="22"/>
                <w:lang w:val="en-US" w:eastAsia="en-US"/>
              </w:rPr>
            </w:pPr>
          </w:p>
        </w:tc>
      </w:tr>
      <w:tr w:rsidR="00361F76" w:rsidRPr="00C94F4C" w14:paraId="42EDF5E1" w14:textId="77777777" w:rsidTr="005A1DF5">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B383E7"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D8235E" w14:textId="3B0CAAFD" w:rsidR="00361F76" w:rsidRPr="00C94F4C" w:rsidRDefault="004E57D6" w:rsidP="005A1DF5">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n-US" w:eastAsia="en-US"/>
              </w:rPr>
              <w:t>5</w:t>
            </w:r>
          </w:p>
        </w:tc>
        <w:tc>
          <w:tcPr>
            <w:tcW w:w="0" w:type="auto"/>
            <w:tcBorders>
              <w:top w:val="nil"/>
              <w:left w:val="nil"/>
              <w:bottom w:val="single" w:sz="4" w:space="0" w:color="auto"/>
              <w:right w:val="single" w:sz="4" w:space="0" w:color="auto"/>
            </w:tcBorders>
            <w:shd w:val="clear" w:color="000000" w:fill="E0E0E0"/>
            <w:vAlign w:val="center"/>
          </w:tcPr>
          <w:p w14:paraId="71D17695"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p>
        </w:tc>
        <w:tc>
          <w:tcPr>
            <w:tcW w:w="1737" w:type="dxa"/>
            <w:tcBorders>
              <w:top w:val="nil"/>
              <w:left w:val="nil"/>
              <w:bottom w:val="single" w:sz="4" w:space="0" w:color="auto"/>
              <w:right w:val="single" w:sz="4" w:space="0" w:color="auto"/>
            </w:tcBorders>
            <w:shd w:val="clear" w:color="auto" w:fill="auto"/>
            <w:vAlign w:val="center"/>
          </w:tcPr>
          <w:p w14:paraId="0BBF1D21"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1737" w:type="dxa"/>
            <w:tcBorders>
              <w:top w:val="nil"/>
              <w:left w:val="nil"/>
              <w:bottom w:val="single" w:sz="4" w:space="0" w:color="auto"/>
              <w:right w:val="single" w:sz="4" w:space="0" w:color="auto"/>
            </w:tcBorders>
            <w:shd w:val="clear" w:color="auto" w:fill="auto"/>
            <w:vAlign w:val="center"/>
          </w:tcPr>
          <w:p w14:paraId="3DCD3D27"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1751" w:type="dxa"/>
            <w:tcBorders>
              <w:top w:val="nil"/>
              <w:left w:val="nil"/>
              <w:bottom w:val="single" w:sz="4" w:space="0" w:color="auto"/>
              <w:right w:val="single" w:sz="4" w:space="0" w:color="auto"/>
            </w:tcBorders>
            <w:shd w:val="clear" w:color="auto" w:fill="auto"/>
            <w:vAlign w:val="center"/>
          </w:tcPr>
          <w:p w14:paraId="05AFC38F"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r>
    </w:tbl>
    <w:p w14:paraId="3DFE83AB" w14:textId="77777777" w:rsidR="00361F76" w:rsidRPr="00C94F4C" w:rsidRDefault="00361F76" w:rsidP="00361F76">
      <w:pPr>
        <w:rPr>
          <w:rFonts w:asciiTheme="minorHAnsi" w:hAnsiTheme="minorHAnsi" w:cstheme="minorHAnsi"/>
          <w:b/>
          <w:bCs/>
          <w:lang w:val="el-GR"/>
        </w:rPr>
      </w:pPr>
    </w:p>
    <w:p w14:paraId="7C9C96D5" w14:textId="77777777" w:rsidR="00361F76" w:rsidRPr="00C94F4C" w:rsidRDefault="00361F76" w:rsidP="00361F76">
      <w:pPr>
        <w:rPr>
          <w:rFonts w:asciiTheme="minorHAnsi" w:hAnsiTheme="minorHAnsi" w:cstheme="minorHAnsi"/>
          <w:b/>
          <w:bCs/>
          <w:lang w:val="el-GR"/>
        </w:rPr>
      </w:pPr>
    </w:p>
    <w:p w14:paraId="1E536025" w14:textId="5F1B8471" w:rsidR="00361F76" w:rsidRPr="00C94F4C" w:rsidRDefault="00361F76" w:rsidP="00361F76">
      <w:pPr>
        <w:pStyle w:val="aff2"/>
        <w:numPr>
          <w:ilvl w:val="0"/>
          <w:numId w:val="305"/>
        </w:numPr>
        <w:rPr>
          <w:rFonts w:asciiTheme="minorHAnsi" w:hAnsiTheme="minorHAnsi" w:cstheme="minorHAnsi"/>
          <w:b/>
          <w:bCs/>
          <w:lang w:val="el-GR"/>
        </w:rPr>
      </w:pPr>
      <w:r w:rsidRPr="00C94F4C">
        <w:rPr>
          <w:rFonts w:asciiTheme="minorHAnsi" w:hAnsiTheme="minorHAnsi" w:cstheme="minorHAnsi"/>
          <w:b/>
          <w:bCs/>
          <w:lang w:val="el-GR"/>
        </w:rPr>
        <w:t>Συγκεντρωτικός Πίνακας Οικονομικής Προσφοράς Έργου</w:t>
      </w:r>
    </w:p>
    <w:tbl>
      <w:tblPr>
        <w:tblW w:w="0" w:type="auto"/>
        <w:tblLook w:val="04A0" w:firstRow="1" w:lastRow="0" w:firstColumn="1" w:lastColumn="0" w:noHBand="0" w:noVBand="1"/>
      </w:tblPr>
      <w:tblGrid>
        <w:gridCol w:w="578"/>
        <w:gridCol w:w="4335"/>
        <w:gridCol w:w="2208"/>
        <w:gridCol w:w="859"/>
        <w:gridCol w:w="2078"/>
        <w:gridCol w:w="222"/>
      </w:tblGrid>
      <w:tr w:rsidR="00361F76" w:rsidRPr="00C94F4C" w14:paraId="6EB97587" w14:textId="77777777" w:rsidTr="005A1DF5">
        <w:trPr>
          <w:gridAfter w:val="1"/>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8D0A3DA"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72AC40E"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EB0091B"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ΧΩΡΙΣ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25A173E"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xml:space="preserve">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53A7579"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ΜΕ ΦΠΑ {€}</w:t>
            </w:r>
          </w:p>
        </w:tc>
      </w:tr>
      <w:tr w:rsidR="00361F76" w:rsidRPr="00C94F4C" w14:paraId="16201B82" w14:textId="77777777" w:rsidTr="005A1DF5">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BDE9C53"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2005BB"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8887CA"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CE1458"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9EF4424"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nil"/>
              <w:right w:val="nil"/>
            </w:tcBorders>
            <w:shd w:val="clear" w:color="auto" w:fill="auto"/>
            <w:noWrap/>
            <w:vAlign w:val="bottom"/>
            <w:hideMark/>
          </w:tcPr>
          <w:p w14:paraId="7B16008D" w14:textId="77777777" w:rsidR="00361F76" w:rsidRPr="00C94F4C" w:rsidRDefault="00361F76" w:rsidP="005A1DF5">
            <w:pPr>
              <w:suppressAutoHyphens w:val="0"/>
              <w:spacing w:after="0"/>
              <w:jc w:val="center"/>
              <w:rPr>
                <w:rFonts w:asciiTheme="minorHAnsi" w:hAnsiTheme="minorHAnsi" w:cstheme="minorHAnsi"/>
                <w:b/>
                <w:bCs/>
                <w:color w:val="000000"/>
                <w:szCs w:val="22"/>
                <w:lang w:val="en-US" w:eastAsia="en-US"/>
              </w:rPr>
            </w:pPr>
          </w:p>
        </w:tc>
      </w:tr>
      <w:tr w:rsidR="00361F76" w:rsidRPr="00C94F4C" w14:paraId="1D4BFA13" w14:textId="77777777" w:rsidTr="005A1DF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C0E7C"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77549717" w14:textId="77777777" w:rsidR="00361F76" w:rsidRPr="00C94F4C" w:rsidRDefault="00361F76" w:rsidP="005A1DF5">
            <w:pPr>
              <w:suppressAutoHyphens w:val="0"/>
              <w:spacing w:after="0"/>
              <w:jc w:val="left"/>
              <w:rPr>
                <w:rFonts w:asciiTheme="minorHAnsi" w:hAnsiTheme="minorHAnsi" w:cstheme="minorHAnsi"/>
                <w:color w:val="000000"/>
                <w:szCs w:val="22"/>
                <w:lang w:val="en-US" w:eastAsia="en-US"/>
              </w:rPr>
            </w:pPr>
            <w:proofErr w:type="spellStart"/>
            <w:r w:rsidRPr="00C94F4C">
              <w:rPr>
                <w:rFonts w:asciiTheme="minorHAnsi" w:hAnsiTheme="minorHAnsi" w:cstheme="minorHAnsi"/>
                <w:color w:val="000000"/>
                <w:szCs w:val="22"/>
                <w:lang w:val="en-US" w:eastAsia="en-US"/>
              </w:rPr>
              <w:t>Έτοιμο</w:t>
            </w:r>
            <w:proofErr w:type="spellEnd"/>
            <w:r w:rsidRPr="00C94F4C">
              <w:rPr>
                <w:rFonts w:asciiTheme="minorHAnsi" w:hAnsiTheme="minorHAnsi" w:cstheme="minorHAnsi"/>
                <w:color w:val="000000"/>
                <w:szCs w:val="22"/>
                <w:lang w:val="en-US" w:eastAsia="en-US"/>
              </w:rPr>
              <w:t xml:space="preserve"> Software (</w:t>
            </w:r>
            <w:proofErr w:type="spellStart"/>
            <w:r w:rsidRPr="00C94F4C">
              <w:rPr>
                <w:rFonts w:asciiTheme="minorHAnsi" w:hAnsiTheme="minorHAnsi" w:cstheme="minorHAnsi"/>
                <w:color w:val="000000"/>
                <w:szCs w:val="22"/>
                <w:lang w:val="en-US" w:eastAsia="en-US"/>
              </w:rPr>
              <w:t>Πίν</w:t>
            </w:r>
            <w:proofErr w:type="spellEnd"/>
            <w:r w:rsidRPr="00C94F4C">
              <w:rPr>
                <w:rFonts w:asciiTheme="minorHAnsi" w:hAnsiTheme="minorHAnsi" w:cstheme="minorHAnsi"/>
                <w:color w:val="000000"/>
                <w:szCs w:val="22"/>
                <w:lang w:val="en-US" w:eastAsia="en-US"/>
              </w:rPr>
              <w:t>ακας 1)</w:t>
            </w:r>
          </w:p>
        </w:tc>
        <w:tc>
          <w:tcPr>
            <w:tcW w:w="0" w:type="auto"/>
            <w:tcBorders>
              <w:top w:val="nil"/>
              <w:left w:val="nil"/>
              <w:bottom w:val="single" w:sz="4" w:space="0" w:color="auto"/>
              <w:right w:val="single" w:sz="4" w:space="0" w:color="auto"/>
            </w:tcBorders>
            <w:shd w:val="clear" w:color="auto" w:fill="auto"/>
            <w:vAlign w:val="center"/>
          </w:tcPr>
          <w:p w14:paraId="03354AB7" w14:textId="77777777" w:rsidR="00361F76" w:rsidRPr="00C94F4C" w:rsidRDefault="00361F76" w:rsidP="005A1DF5">
            <w:pPr>
              <w:suppressAutoHyphens w:val="0"/>
              <w:spacing w:after="0"/>
              <w:jc w:val="left"/>
              <w:rPr>
                <w:rFonts w:asciiTheme="minorHAnsi" w:hAnsiTheme="minorHAnsi" w:cstheme="minorHAnsi"/>
                <w:color w:val="000000"/>
                <w:szCs w:val="22"/>
                <w:lang w:val="en-US" w:eastAsia="en-US"/>
              </w:rPr>
            </w:pPr>
          </w:p>
        </w:tc>
        <w:tc>
          <w:tcPr>
            <w:tcW w:w="0" w:type="auto"/>
            <w:tcBorders>
              <w:top w:val="nil"/>
              <w:left w:val="nil"/>
              <w:bottom w:val="single" w:sz="4" w:space="0" w:color="auto"/>
              <w:right w:val="single" w:sz="4" w:space="0" w:color="auto"/>
            </w:tcBorders>
            <w:shd w:val="clear" w:color="auto" w:fill="auto"/>
            <w:vAlign w:val="center"/>
          </w:tcPr>
          <w:p w14:paraId="2E7FFD9D" w14:textId="77777777" w:rsidR="00361F76" w:rsidRPr="00C94F4C" w:rsidRDefault="00361F76" w:rsidP="005A1DF5">
            <w:pPr>
              <w:suppressAutoHyphens w:val="0"/>
              <w:spacing w:after="0"/>
              <w:jc w:val="left"/>
              <w:rPr>
                <w:rFonts w:asciiTheme="minorHAnsi" w:hAnsiTheme="minorHAnsi" w:cstheme="minorHAnsi"/>
                <w:color w:val="000000"/>
                <w:szCs w:val="22"/>
                <w:lang w:val="en-US" w:eastAsia="en-US"/>
              </w:rPr>
            </w:pPr>
          </w:p>
        </w:tc>
        <w:tc>
          <w:tcPr>
            <w:tcW w:w="0" w:type="auto"/>
            <w:tcBorders>
              <w:top w:val="nil"/>
              <w:left w:val="nil"/>
              <w:bottom w:val="single" w:sz="4" w:space="0" w:color="auto"/>
              <w:right w:val="single" w:sz="4" w:space="0" w:color="auto"/>
            </w:tcBorders>
            <w:shd w:val="clear" w:color="auto" w:fill="auto"/>
            <w:vAlign w:val="center"/>
          </w:tcPr>
          <w:p w14:paraId="7F312D2D" w14:textId="77777777" w:rsidR="00361F76" w:rsidRPr="00C94F4C" w:rsidRDefault="00361F76" w:rsidP="005A1DF5">
            <w:pPr>
              <w:suppressAutoHyphens w:val="0"/>
              <w:spacing w:after="0"/>
              <w:jc w:val="left"/>
              <w:rPr>
                <w:rFonts w:asciiTheme="minorHAnsi" w:hAnsiTheme="minorHAnsi" w:cstheme="minorHAnsi"/>
                <w:color w:val="000000"/>
                <w:szCs w:val="22"/>
                <w:lang w:val="en-US" w:eastAsia="en-US"/>
              </w:rPr>
            </w:pPr>
          </w:p>
        </w:tc>
        <w:tc>
          <w:tcPr>
            <w:tcW w:w="0" w:type="auto"/>
            <w:vAlign w:val="center"/>
            <w:hideMark/>
          </w:tcPr>
          <w:p w14:paraId="1C9F1096" w14:textId="77777777" w:rsidR="00361F76" w:rsidRPr="00C94F4C" w:rsidRDefault="00361F76" w:rsidP="005A1DF5">
            <w:pPr>
              <w:suppressAutoHyphens w:val="0"/>
              <w:spacing w:after="0"/>
              <w:jc w:val="left"/>
              <w:rPr>
                <w:rFonts w:asciiTheme="minorHAnsi" w:hAnsiTheme="minorHAnsi" w:cstheme="minorHAnsi"/>
                <w:sz w:val="20"/>
                <w:szCs w:val="20"/>
                <w:lang w:val="en-US" w:eastAsia="en-US"/>
              </w:rPr>
            </w:pPr>
          </w:p>
        </w:tc>
      </w:tr>
      <w:tr w:rsidR="00361F76" w:rsidRPr="00A84EEB" w14:paraId="295C6AC0" w14:textId="77777777" w:rsidTr="005A1DF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C56B7F"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5EB98A47"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Ανάπτυξη Εφαρμογών μηχανισμού υποστήριξης </w:t>
            </w:r>
            <w:r w:rsidRPr="00C94F4C">
              <w:rPr>
                <w:rFonts w:asciiTheme="minorHAnsi" w:hAnsiTheme="minorHAnsi" w:cstheme="minorHAnsi"/>
                <w:color w:val="000000"/>
                <w:szCs w:val="22"/>
                <w:lang w:val="en-US" w:eastAsia="en-US"/>
              </w:rPr>
              <w:t>helpdesk</w:t>
            </w:r>
            <w:r w:rsidRPr="00C94F4C">
              <w:rPr>
                <w:rFonts w:asciiTheme="minorHAnsi" w:hAnsiTheme="minorHAnsi" w:cstheme="minorHAnsi"/>
                <w:color w:val="000000"/>
                <w:szCs w:val="22"/>
                <w:lang w:val="el-GR" w:eastAsia="en-US"/>
              </w:rPr>
              <w:t xml:space="preserve"> (Πίνακας 2)</w:t>
            </w:r>
          </w:p>
        </w:tc>
        <w:tc>
          <w:tcPr>
            <w:tcW w:w="0" w:type="auto"/>
            <w:tcBorders>
              <w:top w:val="nil"/>
              <w:left w:val="nil"/>
              <w:bottom w:val="single" w:sz="4" w:space="0" w:color="auto"/>
              <w:right w:val="single" w:sz="4" w:space="0" w:color="auto"/>
            </w:tcBorders>
            <w:shd w:val="clear" w:color="auto" w:fill="auto"/>
            <w:vAlign w:val="center"/>
          </w:tcPr>
          <w:p w14:paraId="0EFAA6E7"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p>
        </w:tc>
        <w:tc>
          <w:tcPr>
            <w:tcW w:w="0" w:type="auto"/>
            <w:tcBorders>
              <w:top w:val="nil"/>
              <w:left w:val="nil"/>
              <w:bottom w:val="single" w:sz="4" w:space="0" w:color="auto"/>
              <w:right w:val="single" w:sz="4" w:space="0" w:color="auto"/>
            </w:tcBorders>
            <w:shd w:val="clear" w:color="auto" w:fill="auto"/>
            <w:vAlign w:val="center"/>
          </w:tcPr>
          <w:p w14:paraId="40E1AEFB"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p>
        </w:tc>
        <w:tc>
          <w:tcPr>
            <w:tcW w:w="0" w:type="auto"/>
            <w:tcBorders>
              <w:top w:val="nil"/>
              <w:left w:val="nil"/>
              <w:bottom w:val="single" w:sz="4" w:space="0" w:color="auto"/>
              <w:right w:val="single" w:sz="4" w:space="0" w:color="auto"/>
            </w:tcBorders>
            <w:shd w:val="clear" w:color="auto" w:fill="auto"/>
            <w:vAlign w:val="center"/>
          </w:tcPr>
          <w:p w14:paraId="2D029C77"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p>
        </w:tc>
        <w:tc>
          <w:tcPr>
            <w:tcW w:w="0" w:type="auto"/>
            <w:vAlign w:val="center"/>
            <w:hideMark/>
          </w:tcPr>
          <w:p w14:paraId="58394D6E" w14:textId="77777777" w:rsidR="00361F76" w:rsidRPr="00C94F4C" w:rsidRDefault="00361F76" w:rsidP="005A1DF5">
            <w:pPr>
              <w:suppressAutoHyphens w:val="0"/>
              <w:spacing w:after="0"/>
              <w:jc w:val="left"/>
              <w:rPr>
                <w:rFonts w:asciiTheme="minorHAnsi" w:hAnsiTheme="minorHAnsi" w:cstheme="minorHAnsi"/>
                <w:sz w:val="20"/>
                <w:szCs w:val="20"/>
                <w:lang w:val="el-GR" w:eastAsia="en-US"/>
              </w:rPr>
            </w:pPr>
          </w:p>
        </w:tc>
      </w:tr>
      <w:tr w:rsidR="00361F76" w:rsidRPr="00C94F4C" w14:paraId="57772BBE" w14:textId="77777777" w:rsidTr="005A1DF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780FE8"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6E070E0C" w14:textId="77777777" w:rsidR="00361F76" w:rsidRPr="00C94F4C" w:rsidRDefault="00361F76" w:rsidP="005A1DF5">
            <w:pPr>
              <w:suppressAutoHyphens w:val="0"/>
              <w:spacing w:after="0"/>
              <w:jc w:val="left"/>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 xml:space="preserve">Υπηρεσίες </w:t>
            </w:r>
            <w:proofErr w:type="spellStart"/>
            <w:r w:rsidRPr="00C94F4C">
              <w:rPr>
                <w:rFonts w:asciiTheme="minorHAnsi" w:hAnsiTheme="minorHAnsi" w:cstheme="minorHAnsi"/>
                <w:color w:val="000000"/>
                <w:szCs w:val="22"/>
                <w:lang w:val="en-US" w:eastAsia="en-US"/>
              </w:rPr>
              <w:t>Εγκ</w:t>
            </w:r>
            <w:proofErr w:type="spellEnd"/>
            <w:r w:rsidRPr="00C94F4C">
              <w:rPr>
                <w:rFonts w:asciiTheme="minorHAnsi" w:hAnsiTheme="minorHAnsi" w:cstheme="minorHAnsi"/>
                <w:color w:val="000000"/>
                <w:szCs w:val="22"/>
                <w:lang w:val="en-US" w:eastAsia="en-US"/>
              </w:rPr>
              <w:t>ατάστασης &amp; Υπ</w:t>
            </w:r>
            <w:proofErr w:type="spellStart"/>
            <w:r w:rsidRPr="00C94F4C">
              <w:rPr>
                <w:rFonts w:asciiTheme="minorHAnsi" w:hAnsiTheme="minorHAnsi" w:cstheme="minorHAnsi"/>
                <w:color w:val="000000"/>
                <w:szCs w:val="22"/>
                <w:lang w:val="en-US" w:eastAsia="en-US"/>
              </w:rPr>
              <w:t>οστήριξης</w:t>
            </w:r>
            <w:proofErr w:type="spellEnd"/>
            <w:r w:rsidRPr="00C94F4C">
              <w:rPr>
                <w:rFonts w:asciiTheme="minorHAnsi" w:hAnsiTheme="minorHAnsi" w:cstheme="minorHAnsi"/>
                <w:color w:val="000000"/>
                <w:szCs w:val="22"/>
                <w:lang w:val="en-US" w:eastAsia="en-US"/>
              </w:rPr>
              <w:t xml:space="preserve"> (</w:t>
            </w:r>
            <w:proofErr w:type="spellStart"/>
            <w:r w:rsidRPr="00C94F4C">
              <w:rPr>
                <w:rFonts w:asciiTheme="minorHAnsi" w:hAnsiTheme="minorHAnsi" w:cstheme="minorHAnsi"/>
                <w:color w:val="000000"/>
                <w:szCs w:val="22"/>
                <w:lang w:val="en-US" w:eastAsia="en-US"/>
              </w:rPr>
              <w:t>Πίν</w:t>
            </w:r>
            <w:proofErr w:type="spellEnd"/>
            <w:r w:rsidRPr="00C94F4C">
              <w:rPr>
                <w:rFonts w:asciiTheme="minorHAnsi" w:hAnsiTheme="minorHAnsi" w:cstheme="minorHAnsi"/>
                <w:color w:val="000000"/>
                <w:szCs w:val="22"/>
                <w:lang w:val="en-US" w:eastAsia="en-US"/>
              </w:rPr>
              <w:t>ακας 3)</w:t>
            </w:r>
          </w:p>
        </w:tc>
        <w:tc>
          <w:tcPr>
            <w:tcW w:w="0" w:type="auto"/>
            <w:tcBorders>
              <w:top w:val="nil"/>
              <w:left w:val="nil"/>
              <w:bottom w:val="single" w:sz="4" w:space="0" w:color="auto"/>
              <w:right w:val="single" w:sz="4" w:space="0" w:color="auto"/>
            </w:tcBorders>
            <w:shd w:val="clear" w:color="auto" w:fill="auto"/>
            <w:vAlign w:val="center"/>
          </w:tcPr>
          <w:p w14:paraId="1FB2C93D" w14:textId="77777777" w:rsidR="00361F76" w:rsidRPr="00C94F4C" w:rsidRDefault="00361F76" w:rsidP="005A1DF5">
            <w:pPr>
              <w:suppressAutoHyphens w:val="0"/>
              <w:spacing w:after="0"/>
              <w:jc w:val="left"/>
              <w:rPr>
                <w:rFonts w:asciiTheme="minorHAnsi" w:hAnsiTheme="minorHAnsi" w:cstheme="minorHAnsi"/>
                <w:color w:val="000000"/>
                <w:szCs w:val="22"/>
                <w:lang w:val="en-US" w:eastAsia="en-US"/>
              </w:rPr>
            </w:pPr>
          </w:p>
        </w:tc>
        <w:tc>
          <w:tcPr>
            <w:tcW w:w="0" w:type="auto"/>
            <w:tcBorders>
              <w:top w:val="nil"/>
              <w:left w:val="nil"/>
              <w:bottom w:val="single" w:sz="4" w:space="0" w:color="auto"/>
              <w:right w:val="single" w:sz="4" w:space="0" w:color="auto"/>
            </w:tcBorders>
            <w:shd w:val="clear" w:color="auto" w:fill="auto"/>
            <w:vAlign w:val="center"/>
          </w:tcPr>
          <w:p w14:paraId="28DEEBC6" w14:textId="77777777" w:rsidR="00361F76" w:rsidRPr="00C94F4C" w:rsidRDefault="00361F76" w:rsidP="005A1DF5">
            <w:pPr>
              <w:suppressAutoHyphens w:val="0"/>
              <w:spacing w:after="0"/>
              <w:jc w:val="left"/>
              <w:rPr>
                <w:rFonts w:asciiTheme="minorHAnsi" w:hAnsiTheme="minorHAnsi" w:cstheme="minorHAnsi"/>
                <w:color w:val="000000"/>
                <w:szCs w:val="22"/>
                <w:lang w:val="en-US" w:eastAsia="en-US"/>
              </w:rPr>
            </w:pPr>
          </w:p>
        </w:tc>
        <w:tc>
          <w:tcPr>
            <w:tcW w:w="0" w:type="auto"/>
            <w:tcBorders>
              <w:top w:val="nil"/>
              <w:left w:val="nil"/>
              <w:bottom w:val="single" w:sz="4" w:space="0" w:color="auto"/>
              <w:right w:val="single" w:sz="4" w:space="0" w:color="auto"/>
            </w:tcBorders>
            <w:shd w:val="clear" w:color="auto" w:fill="auto"/>
            <w:vAlign w:val="center"/>
          </w:tcPr>
          <w:p w14:paraId="0B07D0C4" w14:textId="77777777" w:rsidR="00361F76" w:rsidRPr="00C94F4C" w:rsidRDefault="00361F76" w:rsidP="005A1DF5">
            <w:pPr>
              <w:suppressAutoHyphens w:val="0"/>
              <w:spacing w:after="0"/>
              <w:jc w:val="left"/>
              <w:rPr>
                <w:rFonts w:asciiTheme="minorHAnsi" w:hAnsiTheme="minorHAnsi" w:cstheme="minorHAnsi"/>
                <w:color w:val="000000"/>
                <w:szCs w:val="22"/>
                <w:lang w:val="en-US" w:eastAsia="en-US"/>
              </w:rPr>
            </w:pPr>
          </w:p>
        </w:tc>
        <w:tc>
          <w:tcPr>
            <w:tcW w:w="0" w:type="auto"/>
            <w:vAlign w:val="center"/>
            <w:hideMark/>
          </w:tcPr>
          <w:p w14:paraId="45E0ADC5" w14:textId="77777777" w:rsidR="00361F76" w:rsidRPr="00C94F4C" w:rsidRDefault="00361F76" w:rsidP="005A1DF5">
            <w:pPr>
              <w:suppressAutoHyphens w:val="0"/>
              <w:spacing w:after="0"/>
              <w:jc w:val="left"/>
              <w:rPr>
                <w:rFonts w:asciiTheme="minorHAnsi" w:hAnsiTheme="minorHAnsi" w:cstheme="minorHAnsi"/>
                <w:sz w:val="20"/>
                <w:szCs w:val="20"/>
                <w:lang w:val="en-US" w:eastAsia="en-US"/>
              </w:rPr>
            </w:pPr>
          </w:p>
        </w:tc>
      </w:tr>
      <w:tr w:rsidR="00361F76" w:rsidRPr="00A84EEB" w14:paraId="1FC6BDEF" w14:textId="77777777" w:rsidTr="005A1DF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5F550" w14:textId="77777777" w:rsidR="00361F76" w:rsidRPr="00C94F4C" w:rsidRDefault="00361F76" w:rsidP="005A1DF5">
            <w:pPr>
              <w:suppressAutoHyphens w:val="0"/>
              <w:spacing w:after="0"/>
              <w:jc w:val="center"/>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5830B702"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Υπηρεσίες Λειτουργίας </w:t>
            </w:r>
            <w:r w:rsidRPr="00C94F4C">
              <w:rPr>
                <w:rFonts w:asciiTheme="minorHAnsi" w:hAnsiTheme="minorHAnsi" w:cstheme="minorHAnsi"/>
                <w:color w:val="000000"/>
                <w:szCs w:val="22"/>
                <w:lang w:val="en-US" w:eastAsia="en-US"/>
              </w:rPr>
              <w:t>Help</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Desk</w:t>
            </w:r>
            <w:r w:rsidRPr="00C94F4C">
              <w:rPr>
                <w:rFonts w:asciiTheme="minorHAnsi" w:hAnsiTheme="minorHAnsi" w:cstheme="minorHAnsi"/>
                <w:color w:val="000000"/>
                <w:szCs w:val="22"/>
                <w:lang w:val="el-GR" w:eastAsia="en-US"/>
              </w:rPr>
              <w:t xml:space="preserve"> (Πίνακας 4)</w:t>
            </w:r>
          </w:p>
        </w:tc>
        <w:tc>
          <w:tcPr>
            <w:tcW w:w="0" w:type="auto"/>
            <w:tcBorders>
              <w:top w:val="nil"/>
              <w:left w:val="nil"/>
              <w:bottom w:val="single" w:sz="4" w:space="0" w:color="auto"/>
              <w:right w:val="single" w:sz="4" w:space="0" w:color="auto"/>
            </w:tcBorders>
            <w:shd w:val="clear" w:color="auto" w:fill="auto"/>
            <w:vAlign w:val="center"/>
          </w:tcPr>
          <w:p w14:paraId="5FE9A35D"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p>
        </w:tc>
        <w:tc>
          <w:tcPr>
            <w:tcW w:w="0" w:type="auto"/>
            <w:tcBorders>
              <w:top w:val="nil"/>
              <w:left w:val="nil"/>
              <w:bottom w:val="single" w:sz="4" w:space="0" w:color="auto"/>
              <w:right w:val="single" w:sz="4" w:space="0" w:color="auto"/>
            </w:tcBorders>
            <w:shd w:val="clear" w:color="auto" w:fill="auto"/>
            <w:vAlign w:val="center"/>
          </w:tcPr>
          <w:p w14:paraId="212D063F"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p>
        </w:tc>
        <w:tc>
          <w:tcPr>
            <w:tcW w:w="0" w:type="auto"/>
            <w:tcBorders>
              <w:top w:val="nil"/>
              <w:left w:val="nil"/>
              <w:bottom w:val="single" w:sz="4" w:space="0" w:color="auto"/>
              <w:right w:val="single" w:sz="4" w:space="0" w:color="auto"/>
            </w:tcBorders>
            <w:shd w:val="clear" w:color="auto" w:fill="auto"/>
            <w:vAlign w:val="center"/>
          </w:tcPr>
          <w:p w14:paraId="57556219"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p>
        </w:tc>
        <w:tc>
          <w:tcPr>
            <w:tcW w:w="0" w:type="auto"/>
            <w:vAlign w:val="center"/>
            <w:hideMark/>
          </w:tcPr>
          <w:p w14:paraId="01A1304D" w14:textId="77777777" w:rsidR="00361F76" w:rsidRPr="00C94F4C" w:rsidRDefault="00361F76" w:rsidP="005A1DF5">
            <w:pPr>
              <w:suppressAutoHyphens w:val="0"/>
              <w:spacing w:after="0"/>
              <w:jc w:val="left"/>
              <w:rPr>
                <w:rFonts w:asciiTheme="minorHAnsi" w:hAnsiTheme="minorHAnsi" w:cstheme="minorHAnsi"/>
                <w:sz w:val="20"/>
                <w:szCs w:val="20"/>
                <w:lang w:val="el-GR" w:eastAsia="en-US"/>
              </w:rPr>
            </w:pPr>
          </w:p>
        </w:tc>
      </w:tr>
      <w:tr w:rsidR="00361F76" w:rsidRPr="00C94F4C" w14:paraId="12668CF7" w14:textId="77777777" w:rsidTr="005A1DF5">
        <w:trPr>
          <w:trHeight w:val="330"/>
        </w:trPr>
        <w:tc>
          <w:tcPr>
            <w:tcW w:w="0" w:type="auto"/>
            <w:tcBorders>
              <w:top w:val="nil"/>
              <w:left w:val="single" w:sz="4" w:space="0" w:color="auto"/>
              <w:bottom w:val="single" w:sz="4" w:space="0" w:color="auto"/>
              <w:right w:val="single" w:sz="4" w:space="0" w:color="auto"/>
            </w:tcBorders>
            <w:shd w:val="clear" w:color="000000" w:fill="BFBFBF"/>
            <w:noWrap/>
            <w:vAlign w:val="bottom"/>
            <w:hideMark/>
          </w:tcPr>
          <w:p w14:paraId="26714A00" w14:textId="77777777" w:rsidR="00361F76" w:rsidRPr="00C94F4C" w:rsidRDefault="00361F76" w:rsidP="005A1DF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6330AE9D" w14:textId="77777777" w:rsidR="00361F76" w:rsidRPr="00C94F4C" w:rsidRDefault="00361F76" w:rsidP="005A1DF5">
            <w:pPr>
              <w:suppressAutoHyphens w:val="0"/>
              <w:spacing w:after="0"/>
              <w:jc w:val="right"/>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ΓΕΝΙΚΟ ΣΥΝΟΛΟ</w:t>
            </w:r>
          </w:p>
        </w:tc>
        <w:tc>
          <w:tcPr>
            <w:tcW w:w="0" w:type="auto"/>
            <w:tcBorders>
              <w:top w:val="nil"/>
              <w:left w:val="nil"/>
              <w:bottom w:val="single" w:sz="4" w:space="0" w:color="auto"/>
              <w:right w:val="single" w:sz="4" w:space="0" w:color="auto"/>
            </w:tcBorders>
            <w:shd w:val="clear" w:color="auto" w:fill="auto"/>
            <w:noWrap/>
            <w:vAlign w:val="bottom"/>
          </w:tcPr>
          <w:p w14:paraId="5DA79F9A"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auto" w:fill="auto"/>
            <w:noWrap/>
            <w:vAlign w:val="bottom"/>
          </w:tcPr>
          <w:p w14:paraId="02A2C1F2"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auto" w:fill="auto"/>
            <w:noWrap/>
            <w:vAlign w:val="bottom"/>
          </w:tcPr>
          <w:p w14:paraId="38F72314" w14:textId="77777777" w:rsidR="00361F76" w:rsidRPr="00C94F4C" w:rsidRDefault="00361F76" w:rsidP="005A1DF5">
            <w:pPr>
              <w:suppressAutoHyphens w:val="0"/>
              <w:spacing w:after="0"/>
              <w:jc w:val="left"/>
              <w:rPr>
                <w:rFonts w:asciiTheme="minorHAnsi" w:hAnsiTheme="minorHAnsi" w:cstheme="minorHAnsi"/>
                <w:b/>
                <w:bCs/>
                <w:color w:val="000000"/>
                <w:szCs w:val="22"/>
                <w:lang w:val="en-US" w:eastAsia="en-US"/>
              </w:rPr>
            </w:pPr>
          </w:p>
        </w:tc>
        <w:tc>
          <w:tcPr>
            <w:tcW w:w="0" w:type="auto"/>
            <w:vAlign w:val="center"/>
            <w:hideMark/>
          </w:tcPr>
          <w:p w14:paraId="7C0978A7" w14:textId="77777777" w:rsidR="00361F76" w:rsidRPr="00C94F4C" w:rsidRDefault="00361F76" w:rsidP="005A1DF5">
            <w:pPr>
              <w:suppressAutoHyphens w:val="0"/>
              <w:spacing w:after="0"/>
              <w:jc w:val="left"/>
              <w:rPr>
                <w:rFonts w:asciiTheme="minorHAnsi" w:hAnsiTheme="minorHAnsi" w:cstheme="minorHAnsi"/>
                <w:sz w:val="20"/>
                <w:szCs w:val="20"/>
                <w:lang w:val="en-US" w:eastAsia="en-US"/>
              </w:rPr>
            </w:pPr>
          </w:p>
        </w:tc>
      </w:tr>
    </w:tbl>
    <w:p w14:paraId="235C5ADF" w14:textId="77777777" w:rsidR="00ED2333" w:rsidRPr="00C94F4C" w:rsidRDefault="00ED2333" w:rsidP="00D94B0C">
      <w:pPr>
        <w:rPr>
          <w:rFonts w:asciiTheme="minorHAnsi" w:hAnsiTheme="minorHAnsi" w:cstheme="minorHAnsi"/>
          <w:sz w:val="20"/>
          <w:szCs w:val="20"/>
          <w:lang w:val="el-GR"/>
        </w:rPr>
      </w:pPr>
    </w:p>
    <w:p w14:paraId="66C6416A" w14:textId="77777777" w:rsidR="00ED2333" w:rsidRPr="00C94F4C" w:rsidRDefault="00ED2333" w:rsidP="00D94B0C">
      <w:pPr>
        <w:rPr>
          <w:rFonts w:asciiTheme="minorHAnsi" w:hAnsiTheme="minorHAnsi" w:cstheme="minorHAnsi"/>
          <w:sz w:val="20"/>
          <w:szCs w:val="20"/>
          <w:lang w:val="el-GR"/>
        </w:rPr>
      </w:pPr>
    </w:p>
    <w:p w14:paraId="26CE62D8" w14:textId="56B2C9FD" w:rsidR="005B5E27" w:rsidRPr="00C94F4C" w:rsidRDefault="005B5E27" w:rsidP="00D94B0C">
      <w:pPr>
        <w:widowControl w:val="0"/>
        <w:spacing w:after="0"/>
        <w:jc w:val="left"/>
        <w:rPr>
          <w:rFonts w:asciiTheme="minorHAnsi" w:eastAsia="Calibri" w:hAnsiTheme="minorHAnsi" w:cstheme="minorHAnsi"/>
          <w:strike/>
          <w:color w:val="000000"/>
          <w:sz w:val="20"/>
          <w:szCs w:val="20"/>
          <w:lang w:val="el-GR" w:eastAsia="en-US" w:bidi="hi-IN"/>
        </w:rPr>
      </w:pPr>
    </w:p>
    <w:p w14:paraId="23FBE0BA" w14:textId="10E9160A" w:rsidR="005B5E27" w:rsidRPr="00C94F4C" w:rsidRDefault="005B5E27" w:rsidP="00D94B0C">
      <w:pPr>
        <w:widowControl w:val="0"/>
        <w:spacing w:after="0"/>
        <w:jc w:val="left"/>
        <w:rPr>
          <w:rFonts w:asciiTheme="minorHAnsi" w:eastAsia="Calibri" w:hAnsiTheme="minorHAnsi" w:cstheme="minorHAnsi"/>
          <w:color w:val="000000"/>
          <w:sz w:val="20"/>
          <w:szCs w:val="20"/>
          <w:lang w:val="en-US" w:eastAsia="en-US" w:bidi="hi-IN"/>
        </w:rPr>
      </w:pPr>
    </w:p>
    <w:p w14:paraId="58FF48A3" w14:textId="5492683C" w:rsidR="005B5E27" w:rsidRPr="00C94F4C" w:rsidRDefault="005B5E27" w:rsidP="00D94B0C">
      <w:pPr>
        <w:widowControl w:val="0"/>
        <w:spacing w:after="0"/>
        <w:jc w:val="left"/>
        <w:rPr>
          <w:rFonts w:asciiTheme="minorHAnsi" w:eastAsia="Calibri" w:hAnsiTheme="minorHAnsi" w:cstheme="minorHAnsi"/>
          <w:color w:val="000000"/>
          <w:sz w:val="20"/>
          <w:szCs w:val="20"/>
          <w:lang w:val="el-GR" w:eastAsia="en-US" w:bidi="hi-IN"/>
        </w:rPr>
      </w:pPr>
    </w:p>
    <w:p w14:paraId="0FB5A988" w14:textId="473570D1" w:rsidR="005B5E27" w:rsidRPr="00C94F4C" w:rsidRDefault="005B5E27" w:rsidP="00D94B0C">
      <w:pPr>
        <w:widowControl w:val="0"/>
        <w:spacing w:after="0"/>
        <w:jc w:val="left"/>
        <w:rPr>
          <w:rFonts w:asciiTheme="minorHAnsi" w:eastAsia="Calibri" w:hAnsiTheme="minorHAnsi" w:cstheme="minorHAnsi"/>
          <w:color w:val="000000"/>
          <w:sz w:val="20"/>
          <w:szCs w:val="20"/>
          <w:lang w:val="el-GR" w:eastAsia="en-US" w:bidi="hi-IN"/>
        </w:rPr>
      </w:pPr>
    </w:p>
    <w:p w14:paraId="10A90380" w14:textId="3EF80664"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4C1A0058" w14:textId="1C8C1DE4"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46637936" w14:textId="712DEE19"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0A141AFD" w14:textId="405C1096"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26F51892" w14:textId="23BC56DB"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0B5CE3C8" w14:textId="059B296E"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2C911629" w14:textId="550BFB62"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47B7CC4C" w14:textId="71255673"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4072679F" w14:textId="7FFE23B0"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53AC0A7A" w14:textId="0A1AC7C2"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406E245C" w14:textId="5C75B0D1"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2A0D2223" w14:textId="54E354E2"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303C3679" w14:textId="110287AB"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123BBA1B" w14:textId="716EB690" w:rsidR="00DA266E" w:rsidRPr="005405BB" w:rsidRDefault="00DA266E" w:rsidP="005405BB">
      <w:pPr>
        <w:pStyle w:val="1"/>
        <w:numPr>
          <w:ilvl w:val="0"/>
          <w:numId w:val="300"/>
        </w:numPr>
        <w:rPr>
          <w:rFonts w:asciiTheme="minorHAnsi" w:hAnsiTheme="minorHAnsi" w:cstheme="minorHAnsi"/>
          <w:lang w:val="el-GR"/>
        </w:rPr>
      </w:pPr>
      <w:bookmarkStart w:id="203" w:name="_Toc99016602"/>
      <w:bookmarkStart w:id="204" w:name="_Toc133921698"/>
      <w:r w:rsidRPr="005405BB">
        <w:rPr>
          <w:rFonts w:asciiTheme="minorHAnsi" w:hAnsiTheme="minorHAnsi" w:cstheme="minorHAnsi"/>
          <w:lang w:val="el-GR"/>
        </w:rPr>
        <w:lastRenderedPageBreak/>
        <w:t>ΠΑΡΑΡΤΗΜΑ ΙV – Υπόδειγμα Βιογραφικού Σημειώματος</w:t>
      </w:r>
      <w:bookmarkEnd w:id="203"/>
      <w:bookmarkEnd w:id="204"/>
    </w:p>
    <w:tbl>
      <w:tblPr>
        <w:tblW w:w="5017" w:type="pct"/>
        <w:tblInd w:w="-34" w:type="dxa"/>
        <w:tblLook w:val="0000" w:firstRow="0" w:lastRow="0" w:firstColumn="0" w:lastColumn="0" w:noHBand="0" w:noVBand="0"/>
      </w:tblPr>
      <w:tblGrid>
        <w:gridCol w:w="1222"/>
        <w:gridCol w:w="245"/>
        <w:gridCol w:w="3738"/>
        <w:gridCol w:w="1271"/>
        <w:gridCol w:w="369"/>
        <w:gridCol w:w="161"/>
        <w:gridCol w:w="3309"/>
      </w:tblGrid>
      <w:tr w:rsidR="00DA266E" w:rsidRPr="00C94F4C" w14:paraId="1F36673B" w14:textId="77777777" w:rsidTr="00545924">
        <w:trPr>
          <w:trHeight w:val="567"/>
        </w:trPr>
        <w:tc>
          <w:tcPr>
            <w:tcW w:w="5000" w:type="pct"/>
            <w:gridSpan w:val="7"/>
            <w:tcBorders>
              <w:top w:val="single" w:sz="6" w:space="0" w:color="auto"/>
              <w:left w:val="single" w:sz="6" w:space="0" w:color="auto"/>
              <w:bottom w:val="single" w:sz="6" w:space="0" w:color="auto"/>
              <w:right w:val="single" w:sz="6" w:space="0" w:color="auto"/>
            </w:tcBorders>
            <w:shd w:val="pct10" w:color="auto" w:fill="auto"/>
            <w:vAlign w:val="center"/>
          </w:tcPr>
          <w:p w14:paraId="185F6871" w14:textId="77777777" w:rsidR="00DA266E" w:rsidRPr="00C94F4C" w:rsidRDefault="00DA266E" w:rsidP="00545924">
            <w:pPr>
              <w:spacing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ΒΙΟΓΡΑΦΙΚΟ ΣΗΜΕΙΩΜΑ</w:t>
            </w:r>
          </w:p>
        </w:tc>
      </w:tr>
      <w:tr w:rsidR="00DA266E" w:rsidRPr="00C94F4C" w14:paraId="2DD2A8AF" w14:textId="77777777" w:rsidTr="00545924">
        <w:tc>
          <w:tcPr>
            <w:tcW w:w="5000" w:type="pct"/>
            <w:gridSpan w:val="7"/>
          </w:tcPr>
          <w:p w14:paraId="05231469"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76263819" w14:textId="77777777" w:rsidTr="00545924">
        <w:tc>
          <w:tcPr>
            <w:tcW w:w="2522" w:type="pct"/>
            <w:gridSpan w:val="3"/>
            <w:tcBorders>
              <w:top w:val="single" w:sz="6" w:space="0" w:color="auto"/>
              <w:left w:val="single" w:sz="6" w:space="0" w:color="auto"/>
              <w:bottom w:val="single" w:sz="6" w:space="0" w:color="auto"/>
              <w:right w:val="single" w:sz="6" w:space="0" w:color="auto"/>
            </w:tcBorders>
            <w:shd w:val="pct10" w:color="auto" w:fill="auto"/>
            <w:vAlign w:val="center"/>
          </w:tcPr>
          <w:p w14:paraId="059DFF52"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ΠΡΟΣΩΠΙΚΑ ΣΤΟΙΧΕΙΑ</w:t>
            </w:r>
          </w:p>
        </w:tc>
        <w:tc>
          <w:tcPr>
            <w:tcW w:w="2478" w:type="pct"/>
            <w:gridSpan w:val="4"/>
            <w:vAlign w:val="center"/>
          </w:tcPr>
          <w:p w14:paraId="195893AE"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58B42524" w14:textId="77777777" w:rsidTr="00545924">
        <w:tc>
          <w:tcPr>
            <w:tcW w:w="592" w:type="pct"/>
            <w:tcBorders>
              <w:top w:val="double" w:sz="6" w:space="0" w:color="auto"/>
              <w:left w:val="double" w:sz="6" w:space="0" w:color="auto"/>
              <w:bottom w:val="nil"/>
              <w:right w:val="nil"/>
            </w:tcBorders>
            <w:vAlign w:val="center"/>
          </w:tcPr>
          <w:p w14:paraId="334318A2"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Επώνυμο:</w:t>
            </w:r>
          </w:p>
        </w:tc>
        <w:tc>
          <w:tcPr>
            <w:tcW w:w="1931" w:type="pct"/>
            <w:gridSpan w:val="2"/>
            <w:tcBorders>
              <w:top w:val="double" w:sz="6" w:space="0" w:color="auto"/>
              <w:left w:val="nil"/>
              <w:bottom w:val="single" w:sz="6" w:space="0" w:color="auto"/>
              <w:right w:val="nil"/>
            </w:tcBorders>
            <w:vAlign w:val="center"/>
          </w:tcPr>
          <w:p w14:paraId="3014DAF1" w14:textId="77777777" w:rsidR="00DA266E" w:rsidRPr="00C94F4C" w:rsidRDefault="00DA266E" w:rsidP="00545924">
            <w:pPr>
              <w:spacing w:line="276" w:lineRule="auto"/>
              <w:rPr>
                <w:rFonts w:asciiTheme="minorHAnsi" w:hAnsiTheme="minorHAnsi" w:cstheme="minorHAnsi"/>
                <w:szCs w:val="22"/>
                <w:lang w:val="el-GR"/>
              </w:rPr>
            </w:pPr>
          </w:p>
        </w:tc>
        <w:tc>
          <w:tcPr>
            <w:tcW w:w="616" w:type="pct"/>
            <w:tcBorders>
              <w:top w:val="double" w:sz="6" w:space="0" w:color="auto"/>
              <w:left w:val="nil"/>
              <w:bottom w:val="nil"/>
              <w:right w:val="nil"/>
            </w:tcBorders>
            <w:vAlign w:val="center"/>
          </w:tcPr>
          <w:p w14:paraId="2B200C18"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Όνομα:</w:t>
            </w:r>
          </w:p>
        </w:tc>
        <w:tc>
          <w:tcPr>
            <w:tcW w:w="1862" w:type="pct"/>
            <w:gridSpan w:val="3"/>
            <w:tcBorders>
              <w:top w:val="double" w:sz="6" w:space="0" w:color="auto"/>
              <w:left w:val="nil"/>
              <w:bottom w:val="single" w:sz="6" w:space="0" w:color="auto"/>
              <w:right w:val="double" w:sz="6" w:space="0" w:color="auto"/>
            </w:tcBorders>
            <w:vAlign w:val="center"/>
          </w:tcPr>
          <w:p w14:paraId="077CC592"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6514640F" w14:textId="77777777" w:rsidTr="00545924">
        <w:trPr>
          <w:trHeight w:val="247"/>
        </w:trPr>
        <w:tc>
          <w:tcPr>
            <w:tcW w:w="5000" w:type="pct"/>
            <w:gridSpan w:val="7"/>
            <w:tcBorders>
              <w:top w:val="nil"/>
              <w:left w:val="double" w:sz="6" w:space="0" w:color="auto"/>
              <w:bottom w:val="nil"/>
              <w:right w:val="double" w:sz="6" w:space="0" w:color="auto"/>
            </w:tcBorders>
            <w:vAlign w:val="center"/>
          </w:tcPr>
          <w:p w14:paraId="1201AB46"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26FC9C9F" w14:textId="77777777" w:rsidTr="00545924">
        <w:tc>
          <w:tcPr>
            <w:tcW w:w="711" w:type="pct"/>
            <w:gridSpan w:val="2"/>
            <w:tcBorders>
              <w:top w:val="nil"/>
              <w:left w:val="double" w:sz="6" w:space="0" w:color="auto"/>
              <w:bottom w:val="nil"/>
              <w:right w:val="nil"/>
            </w:tcBorders>
            <w:vAlign w:val="center"/>
          </w:tcPr>
          <w:p w14:paraId="5A4F862A"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Πατρώνυμο:</w:t>
            </w:r>
          </w:p>
        </w:tc>
        <w:tc>
          <w:tcPr>
            <w:tcW w:w="1811" w:type="pct"/>
            <w:tcBorders>
              <w:top w:val="nil"/>
              <w:left w:val="nil"/>
              <w:bottom w:val="single" w:sz="6" w:space="0" w:color="auto"/>
              <w:right w:val="nil"/>
            </w:tcBorders>
            <w:vAlign w:val="center"/>
          </w:tcPr>
          <w:p w14:paraId="37DAD69F" w14:textId="77777777" w:rsidR="00DA266E" w:rsidRPr="00C94F4C" w:rsidRDefault="00DA266E" w:rsidP="00545924">
            <w:pPr>
              <w:spacing w:line="276" w:lineRule="auto"/>
              <w:rPr>
                <w:rFonts w:asciiTheme="minorHAnsi" w:hAnsiTheme="minorHAnsi" w:cstheme="minorHAnsi"/>
                <w:szCs w:val="22"/>
                <w:lang w:val="el-GR"/>
              </w:rPr>
            </w:pPr>
          </w:p>
        </w:tc>
        <w:tc>
          <w:tcPr>
            <w:tcW w:w="840" w:type="pct"/>
            <w:gridSpan w:val="3"/>
            <w:vAlign w:val="center"/>
          </w:tcPr>
          <w:p w14:paraId="616851AD" w14:textId="77777777" w:rsidR="00DA266E" w:rsidRPr="00C94F4C" w:rsidRDefault="00DA266E" w:rsidP="00545924">
            <w:pPr>
              <w:spacing w:line="276" w:lineRule="auto"/>
              <w:rPr>
                <w:rFonts w:asciiTheme="minorHAnsi" w:hAnsiTheme="minorHAnsi" w:cstheme="minorHAnsi"/>
                <w:b/>
                <w:szCs w:val="22"/>
                <w:lang w:val="el-GR"/>
              </w:rPr>
            </w:pPr>
            <w:proofErr w:type="spellStart"/>
            <w:r w:rsidRPr="00C94F4C">
              <w:rPr>
                <w:rFonts w:asciiTheme="minorHAnsi" w:hAnsiTheme="minorHAnsi" w:cstheme="minorHAnsi"/>
                <w:b/>
                <w:szCs w:val="22"/>
                <w:lang w:val="el-GR"/>
              </w:rPr>
              <w:t>Μητρώνυμο</w:t>
            </w:r>
            <w:proofErr w:type="spellEnd"/>
            <w:r w:rsidRPr="00C94F4C">
              <w:rPr>
                <w:rFonts w:asciiTheme="minorHAnsi" w:hAnsiTheme="minorHAnsi" w:cstheme="minorHAnsi"/>
                <w:b/>
                <w:szCs w:val="22"/>
                <w:lang w:val="el-GR"/>
              </w:rPr>
              <w:t>:</w:t>
            </w:r>
          </w:p>
        </w:tc>
        <w:tc>
          <w:tcPr>
            <w:tcW w:w="1638" w:type="pct"/>
            <w:tcBorders>
              <w:top w:val="nil"/>
              <w:left w:val="nil"/>
              <w:bottom w:val="single" w:sz="6" w:space="0" w:color="auto"/>
              <w:right w:val="double" w:sz="6" w:space="0" w:color="auto"/>
            </w:tcBorders>
            <w:vAlign w:val="center"/>
          </w:tcPr>
          <w:p w14:paraId="7A12315C"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64BEE79F" w14:textId="77777777" w:rsidTr="00545924">
        <w:tc>
          <w:tcPr>
            <w:tcW w:w="5000" w:type="pct"/>
            <w:gridSpan w:val="7"/>
            <w:tcBorders>
              <w:top w:val="nil"/>
              <w:left w:val="double" w:sz="6" w:space="0" w:color="auto"/>
              <w:bottom w:val="nil"/>
              <w:right w:val="double" w:sz="6" w:space="0" w:color="auto"/>
            </w:tcBorders>
            <w:vAlign w:val="center"/>
          </w:tcPr>
          <w:p w14:paraId="44113F87"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5F1EB288" w14:textId="77777777" w:rsidTr="00545924">
        <w:tc>
          <w:tcPr>
            <w:tcW w:w="711" w:type="pct"/>
            <w:gridSpan w:val="2"/>
            <w:tcBorders>
              <w:top w:val="nil"/>
              <w:left w:val="double" w:sz="6" w:space="0" w:color="auto"/>
              <w:bottom w:val="nil"/>
              <w:right w:val="nil"/>
            </w:tcBorders>
            <w:vAlign w:val="center"/>
          </w:tcPr>
          <w:p w14:paraId="0AC8A6D7"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Ημερομηνία Γέννησης:</w:t>
            </w:r>
          </w:p>
        </w:tc>
        <w:tc>
          <w:tcPr>
            <w:tcW w:w="1811" w:type="pct"/>
            <w:tcBorders>
              <w:top w:val="nil"/>
              <w:left w:val="nil"/>
              <w:bottom w:val="single" w:sz="6" w:space="0" w:color="auto"/>
              <w:right w:val="nil"/>
            </w:tcBorders>
            <w:vAlign w:val="center"/>
          </w:tcPr>
          <w:p w14:paraId="4EB5450B" w14:textId="77777777" w:rsidR="00DA266E" w:rsidRPr="00C94F4C" w:rsidRDefault="00DA266E" w:rsidP="00545924">
            <w:pPr>
              <w:spacing w:line="276" w:lineRule="auto"/>
              <w:rPr>
                <w:rFonts w:asciiTheme="minorHAnsi" w:hAnsiTheme="minorHAnsi" w:cstheme="minorHAnsi"/>
                <w:szCs w:val="22"/>
                <w:lang w:val="el-GR"/>
              </w:rPr>
            </w:pPr>
            <w:r w:rsidRPr="00C94F4C">
              <w:rPr>
                <w:rFonts w:asciiTheme="minorHAnsi" w:hAnsiTheme="minorHAnsi" w:cstheme="minorHAnsi"/>
                <w:szCs w:val="22"/>
                <w:lang w:val="el-GR"/>
              </w:rPr>
              <w:t>__ /__ / ____</w:t>
            </w:r>
          </w:p>
        </w:tc>
        <w:tc>
          <w:tcPr>
            <w:tcW w:w="873" w:type="pct"/>
            <w:gridSpan w:val="3"/>
            <w:vAlign w:val="center"/>
          </w:tcPr>
          <w:p w14:paraId="1B26A704"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Τόπος Γέννησης:</w:t>
            </w:r>
          </w:p>
        </w:tc>
        <w:tc>
          <w:tcPr>
            <w:tcW w:w="1605" w:type="pct"/>
            <w:tcBorders>
              <w:top w:val="nil"/>
              <w:left w:val="nil"/>
              <w:bottom w:val="single" w:sz="6" w:space="0" w:color="auto"/>
              <w:right w:val="double" w:sz="6" w:space="0" w:color="auto"/>
            </w:tcBorders>
            <w:vAlign w:val="center"/>
          </w:tcPr>
          <w:p w14:paraId="34E20D22"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0ECFACA3" w14:textId="77777777" w:rsidTr="00545924">
        <w:tc>
          <w:tcPr>
            <w:tcW w:w="5000" w:type="pct"/>
            <w:gridSpan w:val="7"/>
            <w:tcBorders>
              <w:top w:val="nil"/>
              <w:left w:val="double" w:sz="6" w:space="0" w:color="auto"/>
              <w:bottom w:val="nil"/>
              <w:right w:val="double" w:sz="6" w:space="0" w:color="auto"/>
            </w:tcBorders>
            <w:vAlign w:val="center"/>
          </w:tcPr>
          <w:p w14:paraId="37B3FBCD"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4BC889F7" w14:textId="77777777" w:rsidTr="00545924">
        <w:tc>
          <w:tcPr>
            <w:tcW w:w="711" w:type="pct"/>
            <w:gridSpan w:val="2"/>
            <w:tcBorders>
              <w:top w:val="nil"/>
              <w:left w:val="double" w:sz="6" w:space="0" w:color="auto"/>
              <w:bottom w:val="nil"/>
              <w:right w:val="nil"/>
            </w:tcBorders>
            <w:vAlign w:val="center"/>
          </w:tcPr>
          <w:p w14:paraId="501E8F6D"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Τηλέφωνο:</w:t>
            </w:r>
          </w:p>
        </w:tc>
        <w:tc>
          <w:tcPr>
            <w:tcW w:w="1811" w:type="pct"/>
            <w:tcBorders>
              <w:top w:val="nil"/>
              <w:left w:val="nil"/>
              <w:bottom w:val="single" w:sz="6" w:space="0" w:color="auto"/>
              <w:right w:val="nil"/>
            </w:tcBorders>
            <w:vAlign w:val="center"/>
          </w:tcPr>
          <w:p w14:paraId="3F713ADD" w14:textId="77777777" w:rsidR="00DA266E" w:rsidRPr="00C94F4C" w:rsidRDefault="00DA266E" w:rsidP="00545924">
            <w:pPr>
              <w:spacing w:line="276" w:lineRule="auto"/>
              <w:rPr>
                <w:rFonts w:asciiTheme="minorHAnsi" w:hAnsiTheme="minorHAnsi" w:cstheme="minorHAnsi"/>
                <w:szCs w:val="22"/>
                <w:lang w:val="el-GR"/>
              </w:rPr>
            </w:pPr>
          </w:p>
        </w:tc>
        <w:tc>
          <w:tcPr>
            <w:tcW w:w="795" w:type="pct"/>
            <w:gridSpan w:val="2"/>
            <w:vAlign w:val="center"/>
          </w:tcPr>
          <w:p w14:paraId="75EC0A32"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E-</w:t>
            </w:r>
            <w:r w:rsidRPr="00C94F4C">
              <w:rPr>
                <w:rFonts w:asciiTheme="minorHAnsi" w:hAnsiTheme="minorHAnsi" w:cstheme="minorHAnsi"/>
                <w:b/>
                <w:szCs w:val="22"/>
                <w:lang w:val="en-US"/>
              </w:rPr>
              <w:t>mail</w:t>
            </w:r>
            <w:r w:rsidRPr="00C94F4C">
              <w:rPr>
                <w:rFonts w:asciiTheme="minorHAnsi" w:hAnsiTheme="minorHAnsi" w:cstheme="minorHAnsi"/>
                <w:b/>
                <w:szCs w:val="22"/>
                <w:lang w:val="el-GR"/>
              </w:rPr>
              <w:t>:</w:t>
            </w:r>
          </w:p>
        </w:tc>
        <w:tc>
          <w:tcPr>
            <w:tcW w:w="1683" w:type="pct"/>
            <w:gridSpan w:val="2"/>
            <w:tcBorders>
              <w:top w:val="nil"/>
              <w:left w:val="nil"/>
              <w:bottom w:val="single" w:sz="6" w:space="0" w:color="auto"/>
              <w:right w:val="double" w:sz="6" w:space="0" w:color="auto"/>
            </w:tcBorders>
            <w:vAlign w:val="center"/>
          </w:tcPr>
          <w:p w14:paraId="7B501F2A"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2783A93B" w14:textId="77777777" w:rsidTr="00545924">
        <w:tc>
          <w:tcPr>
            <w:tcW w:w="711" w:type="pct"/>
            <w:gridSpan w:val="2"/>
            <w:tcBorders>
              <w:top w:val="nil"/>
              <w:left w:val="double" w:sz="6" w:space="0" w:color="auto"/>
              <w:bottom w:val="nil"/>
              <w:right w:val="nil"/>
            </w:tcBorders>
            <w:vAlign w:val="center"/>
          </w:tcPr>
          <w:p w14:paraId="67619E5F"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n-US"/>
              </w:rPr>
              <w:t>Fax</w:t>
            </w:r>
            <w:r w:rsidRPr="00C94F4C">
              <w:rPr>
                <w:rFonts w:asciiTheme="minorHAnsi" w:hAnsiTheme="minorHAnsi" w:cstheme="minorHAnsi"/>
                <w:b/>
                <w:szCs w:val="22"/>
                <w:lang w:val="el-GR"/>
              </w:rPr>
              <w:t>:</w:t>
            </w:r>
          </w:p>
        </w:tc>
        <w:tc>
          <w:tcPr>
            <w:tcW w:w="1811" w:type="pct"/>
            <w:tcBorders>
              <w:top w:val="nil"/>
              <w:left w:val="nil"/>
              <w:bottom w:val="single" w:sz="6" w:space="0" w:color="auto"/>
              <w:right w:val="nil"/>
            </w:tcBorders>
            <w:vAlign w:val="center"/>
          </w:tcPr>
          <w:p w14:paraId="270593F4" w14:textId="77777777" w:rsidR="00DA266E" w:rsidRPr="00C94F4C" w:rsidRDefault="00DA266E" w:rsidP="00545924">
            <w:pPr>
              <w:spacing w:line="276" w:lineRule="auto"/>
              <w:rPr>
                <w:rFonts w:asciiTheme="minorHAnsi" w:hAnsiTheme="minorHAnsi" w:cstheme="minorHAnsi"/>
                <w:szCs w:val="22"/>
                <w:lang w:val="el-GR"/>
              </w:rPr>
            </w:pPr>
          </w:p>
        </w:tc>
        <w:tc>
          <w:tcPr>
            <w:tcW w:w="795" w:type="pct"/>
            <w:gridSpan w:val="2"/>
            <w:vAlign w:val="center"/>
          </w:tcPr>
          <w:p w14:paraId="1C09D1A2" w14:textId="77777777" w:rsidR="00DA266E" w:rsidRPr="00C94F4C" w:rsidRDefault="00DA266E" w:rsidP="00545924">
            <w:pPr>
              <w:spacing w:line="276" w:lineRule="auto"/>
              <w:rPr>
                <w:rFonts w:asciiTheme="minorHAnsi" w:hAnsiTheme="minorHAnsi" w:cstheme="minorHAnsi"/>
                <w:b/>
                <w:szCs w:val="22"/>
                <w:lang w:val="el-GR"/>
              </w:rPr>
            </w:pPr>
          </w:p>
        </w:tc>
        <w:tc>
          <w:tcPr>
            <w:tcW w:w="1683" w:type="pct"/>
            <w:gridSpan w:val="2"/>
            <w:tcBorders>
              <w:top w:val="single" w:sz="6" w:space="0" w:color="auto"/>
              <w:left w:val="nil"/>
              <w:bottom w:val="nil"/>
              <w:right w:val="double" w:sz="6" w:space="0" w:color="auto"/>
            </w:tcBorders>
            <w:vAlign w:val="center"/>
          </w:tcPr>
          <w:p w14:paraId="3FBBED19"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36BD576D" w14:textId="77777777" w:rsidTr="00545924">
        <w:tc>
          <w:tcPr>
            <w:tcW w:w="711" w:type="pct"/>
            <w:gridSpan w:val="2"/>
            <w:tcBorders>
              <w:top w:val="nil"/>
              <w:left w:val="double" w:sz="6" w:space="0" w:color="auto"/>
              <w:bottom w:val="nil"/>
              <w:right w:val="nil"/>
            </w:tcBorders>
            <w:vAlign w:val="center"/>
          </w:tcPr>
          <w:p w14:paraId="01000B6A" w14:textId="77777777" w:rsidR="00DA266E" w:rsidRPr="00C94F4C" w:rsidRDefault="00DA266E" w:rsidP="00545924">
            <w:pPr>
              <w:spacing w:line="276" w:lineRule="auto"/>
              <w:rPr>
                <w:rFonts w:asciiTheme="minorHAnsi" w:hAnsiTheme="minorHAnsi" w:cstheme="minorHAnsi"/>
                <w:szCs w:val="22"/>
                <w:lang w:val="el-GR"/>
              </w:rPr>
            </w:pPr>
          </w:p>
        </w:tc>
        <w:tc>
          <w:tcPr>
            <w:tcW w:w="1811" w:type="pct"/>
            <w:vAlign w:val="center"/>
          </w:tcPr>
          <w:p w14:paraId="79C27FDA"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vAlign w:val="center"/>
          </w:tcPr>
          <w:p w14:paraId="35AFBDB1"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nil"/>
              <w:left w:val="nil"/>
              <w:bottom w:val="nil"/>
              <w:right w:val="double" w:sz="6" w:space="0" w:color="auto"/>
            </w:tcBorders>
            <w:vAlign w:val="center"/>
          </w:tcPr>
          <w:p w14:paraId="320CF91B"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32E46B94" w14:textId="77777777" w:rsidTr="00545924">
        <w:tc>
          <w:tcPr>
            <w:tcW w:w="711" w:type="pct"/>
            <w:gridSpan w:val="2"/>
            <w:tcBorders>
              <w:top w:val="nil"/>
              <w:left w:val="double" w:sz="6" w:space="0" w:color="auto"/>
              <w:bottom w:val="nil"/>
              <w:right w:val="nil"/>
            </w:tcBorders>
            <w:vAlign w:val="center"/>
          </w:tcPr>
          <w:p w14:paraId="18CFC98A"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Διεύθυνση Κατοικίας:</w:t>
            </w:r>
          </w:p>
        </w:tc>
        <w:tc>
          <w:tcPr>
            <w:tcW w:w="1811" w:type="pct"/>
            <w:tcBorders>
              <w:top w:val="nil"/>
              <w:left w:val="nil"/>
              <w:bottom w:val="single" w:sz="6" w:space="0" w:color="auto"/>
              <w:right w:val="nil"/>
            </w:tcBorders>
            <w:vAlign w:val="center"/>
          </w:tcPr>
          <w:p w14:paraId="76737DE9"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single" w:sz="6" w:space="0" w:color="auto"/>
              <w:right w:val="nil"/>
            </w:tcBorders>
            <w:vAlign w:val="center"/>
          </w:tcPr>
          <w:p w14:paraId="47B23820"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nil"/>
              <w:left w:val="nil"/>
              <w:bottom w:val="single" w:sz="6" w:space="0" w:color="auto"/>
              <w:right w:val="double" w:sz="6" w:space="0" w:color="auto"/>
            </w:tcBorders>
            <w:vAlign w:val="center"/>
          </w:tcPr>
          <w:p w14:paraId="1B1FED6F"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4BEAAB98" w14:textId="77777777" w:rsidTr="00545924">
        <w:tc>
          <w:tcPr>
            <w:tcW w:w="711" w:type="pct"/>
            <w:gridSpan w:val="2"/>
            <w:tcBorders>
              <w:top w:val="nil"/>
              <w:left w:val="double" w:sz="6" w:space="0" w:color="auto"/>
              <w:bottom w:val="nil"/>
              <w:right w:val="nil"/>
            </w:tcBorders>
            <w:vAlign w:val="center"/>
          </w:tcPr>
          <w:p w14:paraId="7FFFE5B4" w14:textId="77777777" w:rsidR="00DA266E" w:rsidRPr="00C94F4C" w:rsidRDefault="00DA266E" w:rsidP="00545924">
            <w:pPr>
              <w:spacing w:line="276" w:lineRule="auto"/>
              <w:rPr>
                <w:rFonts w:asciiTheme="minorHAnsi" w:hAnsiTheme="minorHAnsi" w:cstheme="minorHAnsi"/>
                <w:szCs w:val="22"/>
                <w:lang w:val="el-GR"/>
              </w:rPr>
            </w:pPr>
          </w:p>
        </w:tc>
        <w:tc>
          <w:tcPr>
            <w:tcW w:w="1811" w:type="pct"/>
            <w:tcBorders>
              <w:top w:val="nil"/>
              <w:left w:val="nil"/>
              <w:bottom w:val="single" w:sz="6" w:space="0" w:color="auto"/>
              <w:right w:val="nil"/>
            </w:tcBorders>
            <w:vAlign w:val="center"/>
          </w:tcPr>
          <w:p w14:paraId="171C1B89"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single" w:sz="6" w:space="0" w:color="auto"/>
              <w:right w:val="nil"/>
            </w:tcBorders>
            <w:vAlign w:val="center"/>
          </w:tcPr>
          <w:p w14:paraId="2C591509"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nil"/>
              <w:left w:val="nil"/>
              <w:bottom w:val="single" w:sz="6" w:space="0" w:color="auto"/>
              <w:right w:val="double" w:sz="6" w:space="0" w:color="auto"/>
            </w:tcBorders>
            <w:vAlign w:val="center"/>
          </w:tcPr>
          <w:p w14:paraId="7088D1EF"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6D599204" w14:textId="77777777" w:rsidTr="00545924">
        <w:tc>
          <w:tcPr>
            <w:tcW w:w="711" w:type="pct"/>
            <w:gridSpan w:val="2"/>
            <w:tcBorders>
              <w:top w:val="nil"/>
              <w:left w:val="double" w:sz="6" w:space="0" w:color="auto"/>
              <w:bottom w:val="double" w:sz="6" w:space="0" w:color="auto"/>
              <w:right w:val="nil"/>
            </w:tcBorders>
            <w:vAlign w:val="center"/>
          </w:tcPr>
          <w:p w14:paraId="04C5C41C" w14:textId="77777777" w:rsidR="00DA266E" w:rsidRPr="00C94F4C" w:rsidRDefault="00DA266E" w:rsidP="00545924">
            <w:pPr>
              <w:spacing w:line="276" w:lineRule="auto"/>
              <w:rPr>
                <w:rFonts w:asciiTheme="minorHAnsi" w:hAnsiTheme="minorHAnsi" w:cstheme="minorHAnsi"/>
                <w:szCs w:val="22"/>
                <w:lang w:val="el-GR"/>
              </w:rPr>
            </w:pPr>
          </w:p>
        </w:tc>
        <w:tc>
          <w:tcPr>
            <w:tcW w:w="1811" w:type="pct"/>
            <w:tcBorders>
              <w:top w:val="nil"/>
              <w:left w:val="nil"/>
              <w:bottom w:val="double" w:sz="6" w:space="0" w:color="auto"/>
              <w:right w:val="nil"/>
            </w:tcBorders>
            <w:vAlign w:val="center"/>
          </w:tcPr>
          <w:p w14:paraId="32010A23"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double" w:sz="6" w:space="0" w:color="auto"/>
              <w:right w:val="nil"/>
            </w:tcBorders>
            <w:vAlign w:val="center"/>
          </w:tcPr>
          <w:p w14:paraId="6CEEC1BF"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nil"/>
              <w:left w:val="nil"/>
              <w:bottom w:val="double" w:sz="6" w:space="0" w:color="auto"/>
              <w:right w:val="double" w:sz="6" w:space="0" w:color="auto"/>
            </w:tcBorders>
            <w:vAlign w:val="center"/>
          </w:tcPr>
          <w:p w14:paraId="1E8B9ED8"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5DE755FB" w14:textId="77777777" w:rsidTr="00545924">
        <w:tc>
          <w:tcPr>
            <w:tcW w:w="5000" w:type="pct"/>
            <w:gridSpan w:val="7"/>
          </w:tcPr>
          <w:p w14:paraId="2043A395"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375D4BE4" w14:textId="77777777" w:rsidTr="00545924">
        <w:tc>
          <w:tcPr>
            <w:tcW w:w="711" w:type="pct"/>
            <w:gridSpan w:val="2"/>
            <w:tcBorders>
              <w:top w:val="single" w:sz="6" w:space="0" w:color="auto"/>
              <w:left w:val="single" w:sz="6" w:space="0" w:color="auto"/>
              <w:bottom w:val="single" w:sz="6" w:space="0" w:color="auto"/>
              <w:right w:val="single" w:sz="6" w:space="0" w:color="auto"/>
            </w:tcBorders>
            <w:shd w:val="pct10" w:color="auto" w:fill="auto"/>
          </w:tcPr>
          <w:p w14:paraId="0EDA69A2"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ΕΚΠΑΙΔΕΥΣΗ</w:t>
            </w:r>
          </w:p>
        </w:tc>
        <w:tc>
          <w:tcPr>
            <w:tcW w:w="4289" w:type="pct"/>
            <w:gridSpan w:val="5"/>
          </w:tcPr>
          <w:p w14:paraId="6C133175"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5366FCD4" w14:textId="77777777" w:rsidTr="00545924">
        <w:tc>
          <w:tcPr>
            <w:tcW w:w="711" w:type="pct"/>
            <w:gridSpan w:val="2"/>
            <w:tcBorders>
              <w:top w:val="double" w:sz="6" w:space="0" w:color="auto"/>
              <w:left w:val="double" w:sz="6" w:space="0" w:color="auto"/>
              <w:bottom w:val="nil"/>
              <w:right w:val="single" w:sz="6" w:space="0" w:color="auto"/>
            </w:tcBorders>
            <w:vAlign w:val="center"/>
          </w:tcPr>
          <w:p w14:paraId="1135435F" w14:textId="77777777" w:rsidR="00DA266E" w:rsidRPr="00C94F4C" w:rsidRDefault="00DA266E" w:rsidP="00545924">
            <w:pPr>
              <w:spacing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Όνομα Ιδρύματος</w:t>
            </w:r>
          </w:p>
        </w:tc>
        <w:tc>
          <w:tcPr>
            <w:tcW w:w="1811" w:type="pct"/>
            <w:tcBorders>
              <w:top w:val="double" w:sz="6" w:space="0" w:color="auto"/>
              <w:left w:val="nil"/>
              <w:bottom w:val="nil"/>
              <w:right w:val="single" w:sz="6" w:space="0" w:color="auto"/>
            </w:tcBorders>
            <w:vAlign w:val="center"/>
          </w:tcPr>
          <w:p w14:paraId="4366494F" w14:textId="77777777" w:rsidR="00DA266E" w:rsidRPr="00C94F4C" w:rsidRDefault="00DA266E" w:rsidP="00545924">
            <w:pPr>
              <w:spacing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Τίτλος Πτυχίου</w:t>
            </w:r>
          </w:p>
        </w:tc>
        <w:tc>
          <w:tcPr>
            <w:tcW w:w="873" w:type="pct"/>
            <w:gridSpan w:val="3"/>
            <w:tcBorders>
              <w:top w:val="double" w:sz="6" w:space="0" w:color="auto"/>
              <w:left w:val="nil"/>
              <w:bottom w:val="nil"/>
              <w:right w:val="single" w:sz="6" w:space="0" w:color="auto"/>
            </w:tcBorders>
            <w:vAlign w:val="center"/>
          </w:tcPr>
          <w:p w14:paraId="46174593" w14:textId="77777777" w:rsidR="00DA266E" w:rsidRPr="00C94F4C" w:rsidRDefault="00DA266E" w:rsidP="00545924">
            <w:pPr>
              <w:spacing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Ειδικότητα</w:t>
            </w:r>
          </w:p>
        </w:tc>
        <w:tc>
          <w:tcPr>
            <w:tcW w:w="1605" w:type="pct"/>
            <w:tcBorders>
              <w:top w:val="double" w:sz="6" w:space="0" w:color="auto"/>
              <w:left w:val="nil"/>
              <w:bottom w:val="nil"/>
              <w:right w:val="double" w:sz="6" w:space="0" w:color="auto"/>
            </w:tcBorders>
            <w:vAlign w:val="center"/>
          </w:tcPr>
          <w:p w14:paraId="05D4E522" w14:textId="77777777" w:rsidR="00DA266E" w:rsidRPr="00C94F4C" w:rsidRDefault="00DA266E" w:rsidP="00545924">
            <w:pPr>
              <w:spacing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Ημερομηνία Απόκτησης Πτυχίου</w:t>
            </w:r>
          </w:p>
        </w:tc>
      </w:tr>
      <w:tr w:rsidR="00DA266E" w:rsidRPr="00C94F4C" w14:paraId="4871F8F3" w14:textId="77777777" w:rsidTr="00545924">
        <w:tc>
          <w:tcPr>
            <w:tcW w:w="711" w:type="pct"/>
            <w:gridSpan w:val="2"/>
            <w:tcBorders>
              <w:top w:val="double" w:sz="6" w:space="0" w:color="auto"/>
              <w:left w:val="double" w:sz="6" w:space="0" w:color="auto"/>
              <w:bottom w:val="single" w:sz="6" w:space="0" w:color="auto"/>
              <w:right w:val="single" w:sz="6" w:space="0" w:color="auto"/>
            </w:tcBorders>
          </w:tcPr>
          <w:p w14:paraId="30FE22B0" w14:textId="77777777" w:rsidR="00DA266E" w:rsidRPr="00C94F4C" w:rsidRDefault="00DA266E" w:rsidP="00545924">
            <w:pPr>
              <w:spacing w:line="276" w:lineRule="auto"/>
              <w:rPr>
                <w:rFonts w:asciiTheme="minorHAnsi" w:hAnsiTheme="minorHAnsi" w:cstheme="minorHAnsi"/>
                <w:szCs w:val="22"/>
                <w:lang w:val="el-GR"/>
              </w:rPr>
            </w:pPr>
          </w:p>
          <w:p w14:paraId="20859354" w14:textId="77777777" w:rsidR="00DA266E" w:rsidRPr="00C94F4C" w:rsidRDefault="00DA266E" w:rsidP="00545924">
            <w:pPr>
              <w:spacing w:line="276" w:lineRule="auto"/>
              <w:rPr>
                <w:rFonts w:asciiTheme="minorHAnsi" w:hAnsiTheme="minorHAnsi" w:cstheme="minorHAnsi"/>
                <w:szCs w:val="22"/>
                <w:lang w:val="el-GR"/>
              </w:rPr>
            </w:pPr>
          </w:p>
        </w:tc>
        <w:tc>
          <w:tcPr>
            <w:tcW w:w="1811" w:type="pct"/>
            <w:tcBorders>
              <w:top w:val="double" w:sz="6" w:space="0" w:color="auto"/>
              <w:left w:val="nil"/>
              <w:bottom w:val="single" w:sz="6" w:space="0" w:color="auto"/>
              <w:right w:val="single" w:sz="6" w:space="0" w:color="auto"/>
            </w:tcBorders>
          </w:tcPr>
          <w:p w14:paraId="3F71CBBE"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double" w:sz="6" w:space="0" w:color="auto"/>
              <w:left w:val="nil"/>
              <w:bottom w:val="single" w:sz="6" w:space="0" w:color="auto"/>
              <w:right w:val="single" w:sz="6" w:space="0" w:color="auto"/>
            </w:tcBorders>
          </w:tcPr>
          <w:p w14:paraId="0BA203C8"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double" w:sz="6" w:space="0" w:color="auto"/>
              <w:left w:val="nil"/>
              <w:bottom w:val="single" w:sz="6" w:space="0" w:color="auto"/>
              <w:right w:val="double" w:sz="6" w:space="0" w:color="auto"/>
            </w:tcBorders>
          </w:tcPr>
          <w:p w14:paraId="6177B545"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12A6B66D" w14:textId="77777777" w:rsidTr="00545924">
        <w:tc>
          <w:tcPr>
            <w:tcW w:w="711" w:type="pct"/>
            <w:gridSpan w:val="2"/>
            <w:tcBorders>
              <w:top w:val="nil"/>
              <w:left w:val="double" w:sz="6" w:space="0" w:color="auto"/>
              <w:bottom w:val="nil"/>
              <w:right w:val="single" w:sz="6" w:space="0" w:color="auto"/>
            </w:tcBorders>
          </w:tcPr>
          <w:p w14:paraId="576856CC" w14:textId="77777777" w:rsidR="00DA266E" w:rsidRPr="00C94F4C" w:rsidRDefault="00DA266E" w:rsidP="00545924">
            <w:pPr>
              <w:spacing w:line="276" w:lineRule="auto"/>
              <w:rPr>
                <w:rFonts w:asciiTheme="minorHAnsi" w:hAnsiTheme="minorHAnsi" w:cstheme="minorHAnsi"/>
                <w:szCs w:val="22"/>
                <w:lang w:val="el-GR"/>
              </w:rPr>
            </w:pPr>
          </w:p>
          <w:p w14:paraId="58D6A5C0" w14:textId="77777777" w:rsidR="00DA266E" w:rsidRPr="00C94F4C" w:rsidRDefault="00DA266E" w:rsidP="00545924">
            <w:pPr>
              <w:spacing w:line="276" w:lineRule="auto"/>
              <w:rPr>
                <w:rFonts w:asciiTheme="minorHAnsi" w:hAnsiTheme="minorHAnsi" w:cstheme="minorHAnsi"/>
                <w:szCs w:val="22"/>
                <w:lang w:val="el-GR"/>
              </w:rPr>
            </w:pPr>
          </w:p>
        </w:tc>
        <w:tc>
          <w:tcPr>
            <w:tcW w:w="1811" w:type="pct"/>
            <w:tcBorders>
              <w:top w:val="nil"/>
              <w:left w:val="nil"/>
              <w:bottom w:val="nil"/>
              <w:right w:val="single" w:sz="6" w:space="0" w:color="auto"/>
            </w:tcBorders>
          </w:tcPr>
          <w:p w14:paraId="3DA1A831"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nil"/>
              <w:right w:val="single" w:sz="6" w:space="0" w:color="auto"/>
            </w:tcBorders>
          </w:tcPr>
          <w:p w14:paraId="7DBE39C9"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nil"/>
              <w:left w:val="nil"/>
              <w:bottom w:val="nil"/>
              <w:right w:val="double" w:sz="6" w:space="0" w:color="auto"/>
            </w:tcBorders>
          </w:tcPr>
          <w:p w14:paraId="05BBD9FF"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1A0D302A" w14:textId="77777777" w:rsidTr="00545924">
        <w:tc>
          <w:tcPr>
            <w:tcW w:w="711" w:type="pct"/>
            <w:gridSpan w:val="2"/>
            <w:tcBorders>
              <w:top w:val="single" w:sz="6" w:space="0" w:color="auto"/>
              <w:left w:val="double" w:sz="6" w:space="0" w:color="auto"/>
              <w:bottom w:val="double" w:sz="4" w:space="0" w:color="auto"/>
              <w:right w:val="single" w:sz="6" w:space="0" w:color="auto"/>
            </w:tcBorders>
          </w:tcPr>
          <w:p w14:paraId="20B11C36" w14:textId="77777777" w:rsidR="00DA266E" w:rsidRPr="00C94F4C" w:rsidRDefault="00DA266E" w:rsidP="00545924">
            <w:pPr>
              <w:spacing w:line="276" w:lineRule="auto"/>
              <w:rPr>
                <w:rFonts w:asciiTheme="minorHAnsi" w:hAnsiTheme="minorHAnsi" w:cstheme="minorHAnsi"/>
                <w:szCs w:val="22"/>
                <w:lang w:val="el-GR"/>
              </w:rPr>
            </w:pPr>
          </w:p>
          <w:p w14:paraId="45940854" w14:textId="77777777" w:rsidR="00DA266E" w:rsidRPr="00C94F4C" w:rsidRDefault="00DA266E" w:rsidP="00545924">
            <w:pPr>
              <w:spacing w:line="276" w:lineRule="auto"/>
              <w:rPr>
                <w:rFonts w:asciiTheme="minorHAnsi" w:hAnsiTheme="minorHAnsi" w:cstheme="minorHAnsi"/>
                <w:szCs w:val="22"/>
                <w:lang w:val="el-GR"/>
              </w:rPr>
            </w:pPr>
          </w:p>
        </w:tc>
        <w:tc>
          <w:tcPr>
            <w:tcW w:w="1811" w:type="pct"/>
            <w:tcBorders>
              <w:top w:val="single" w:sz="6" w:space="0" w:color="auto"/>
              <w:left w:val="nil"/>
              <w:bottom w:val="double" w:sz="4" w:space="0" w:color="auto"/>
              <w:right w:val="single" w:sz="6" w:space="0" w:color="auto"/>
            </w:tcBorders>
          </w:tcPr>
          <w:p w14:paraId="5B1047A5"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single" w:sz="6" w:space="0" w:color="auto"/>
              <w:left w:val="nil"/>
              <w:bottom w:val="double" w:sz="4" w:space="0" w:color="auto"/>
              <w:right w:val="single" w:sz="6" w:space="0" w:color="auto"/>
            </w:tcBorders>
          </w:tcPr>
          <w:p w14:paraId="1A996993"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single" w:sz="6" w:space="0" w:color="auto"/>
              <w:left w:val="nil"/>
              <w:bottom w:val="double" w:sz="4" w:space="0" w:color="auto"/>
              <w:right w:val="double" w:sz="6" w:space="0" w:color="auto"/>
            </w:tcBorders>
          </w:tcPr>
          <w:p w14:paraId="0A73DDB5" w14:textId="77777777" w:rsidR="00DA266E" w:rsidRPr="00C94F4C" w:rsidRDefault="00DA266E" w:rsidP="00545924">
            <w:pPr>
              <w:spacing w:line="276" w:lineRule="auto"/>
              <w:rPr>
                <w:rFonts w:asciiTheme="minorHAnsi" w:hAnsiTheme="minorHAnsi" w:cstheme="minorHAnsi"/>
                <w:szCs w:val="22"/>
                <w:lang w:val="el-GR"/>
              </w:rPr>
            </w:pPr>
          </w:p>
        </w:tc>
      </w:tr>
      <w:tr w:rsidR="00DA266E" w:rsidRPr="00A84EEB" w14:paraId="3B63E005" w14:textId="77777777" w:rsidTr="00545924">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c>
          <w:tcPr>
            <w:tcW w:w="2522" w:type="pct"/>
            <w:gridSpan w:val="3"/>
            <w:tcBorders>
              <w:top w:val="double" w:sz="6" w:space="0" w:color="auto"/>
              <w:left w:val="double" w:sz="6" w:space="0" w:color="auto"/>
              <w:bottom w:val="double" w:sz="6" w:space="0" w:color="auto"/>
              <w:right w:val="double" w:sz="6" w:space="0" w:color="auto"/>
            </w:tcBorders>
            <w:shd w:val="pct10" w:color="auto" w:fill="auto"/>
          </w:tcPr>
          <w:p w14:paraId="06FD72B5" w14:textId="77777777" w:rsidR="00DA266E" w:rsidRPr="00C94F4C" w:rsidRDefault="00DA266E" w:rsidP="00545924">
            <w:pPr>
              <w:spacing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 xml:space="preserve">ΚΑΤΗΓΟΡΙΑ ΣΤΕΛΕΧΟΥΣ </w:t>
            </w:r>
          </w:p>
          <w:p w14:paraId="44264D1D" w14:textId="77777777" w:rsidR="00DA266E" w:rsidRPr="00C94F4C" w:rsidRDefault="00DA266E" w:rsidP="00545924">
            <w:pPr>
              <w:spacing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(στο προτεινόμενο, από τον υποψήφιο Οικονομικό Φορέα, σχήμα διοίκησης Έργου)</w:t>
            </w:r>
          </w:p>
        </w:tc>
        <w:tc>
          <w:tcPr>
            <w:tcW w:w="2478" w:type="pct"/>
            <w:gridSpan w:val="4"/>
            <w:tcBorders>
              <w:top w:val="double" w:sz="6" w:space="0" w:color="auto"/>
              <w:left w:val="double" w:sz="6" w:space="0" w:color="auto"/>
              <w:bottom w:val="double" w:sz="6" w:space="0" w:color="auto"/>
              <w:right w:val="double" w:sz="6" w:space="0" w:color="auto"/>
            </w:tcBorders>
          </w:tcPr>
          <w:p w14:paraId="0C6936B1" w14:textId="77777777" w:rsidR="00DA266E" w:rsidRPr="00C94F4C" w:rsidRDefault="00DA266E" w:rsidP="00545924">
            <w:pPr>
              <w:spacing w:line="276" w:lineRule="auto"/>
              <w:rPr>
                <w:rFonts w:asciiTheme="minorHAnsi" w:hAnsiTheme="minorHAnsi" w:cstheme="minorHAnsi"/>
                <w:szCs w:val="22"/>
                <w:lang w:val="el-GR"/>
              </w:rPr>
            </w:pPr>
          </w:p>
        </w:tc>
      </w:tr>
    </w:tbl>
    <w:p w14:paraId="0195F0BE" w14:textId="77777777" w:rsidR="00DA266E" w:rsidRPr="00C94F4C" w:rsidRDefault="00DA266E" w:rsidP="00DA266E">
      <w:pPr>
        <w:rPr>
          <w:rFonts w:asciiTheme="minorHAnsi" w:hAnsiTheme="minorHAnsi" w:cstheme="minorHAnsi"/>
          <w:szCs w:val="22"/>
          <w:lang w:val="el-GR"/>
        </w:rPr>
      </w:pPr>
    </w:p>
    <w:p w14:paraId="70416317" w14:textId="77777777" w:rsidR="00DA266E" w:rsidRPr="00C94F4C" w:rsidRDefault="00DA266E" w:rsidP="00DA266E">
      <w:pPr>
        <w:rPr>
          <w:rFonts w:asciiTheme="minorHAnsi" w:hAnsiTheme="minorHAnsi" w:cstheme="minorHAnsi"/>
          <w:szCs w:val="22"/>
          <w:lang w:val="el-GR"/>
        </w:rPr>
      </w:pPr>
    </w:p>
    <w:tbl>
      <w:tblPr>
        <w:tblW w:w="5017" w:type="pct"/>
        <w:tblInd w:w="-34"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ook w:val="0000" w:firstRow="0" w:lastRow="0" w:firstColumn="0" w:lastColumn="0" w:noHBand="0" w:noVBand="0"/>
      </w:tblPr>
      <w:tblGrid>
        <w:gridCol w:w="5028"/>
        <w:gridCol w:w="5287"/>
      </w:tblGrid>
      <w:tr w:rsidR="00DA266E" w:rsidRPr="00C94F4C" w14:paraId="2B5DF6BE" w14:textId="77777777" w:rsidTr="00545924">
        <w:tc>
          <w:tcPr>
            <w:tcW w:w="2437" w:type="pct"/>
            <w:tcBorders>
              <w:top w:val="double" w:sz="6" w:space="0" w:color="auto"/>
              <w:left w:val="double" w:sz="6" w:space="0" w:color="auto"/>
              <w:bottom w:val="double" w:sz="6" w:space="0" w:color="auto"/>
              <w:right w:val="double" w:sz="6" w:space="0" w:color="auto"/>
            </w:tcBorders>
            <w:shd w:val="pct10" w:color="auto" w:fill="auto"/>
          </w:tcPr>
          <w:p w14:paraId="178360CC" w14:textId="77777777" w:rsidR="00DA266E" w:rsidRPr="00C94F4C" w:rsidRDefault="00DA266E" w:rsidP="00545924">
            <w:pPr>
              <w:spacing w:line="276" w:lineRule="auto"/>
              <w:jc w:val="center"/>
              <w:rPr>
                <w:rFonts w:asciiTheme="minorHAnsi" w:hAnsiTheme="minorHAnsi" w:cstheme="minorHAnsi"/>
                <w:szCs w:val="22"/>
                <w:lang w:val="el-GR"/>
              </w:rPr>
            </w:pPr>
            <w:r w:rsidRPr="00C94F4C">
              <w:rPr>
                <w:rFonts w:asciiTheme="minorHAnsi" w:hAnsiTheme="minorHAnsi" w:cstheme="minorHAnsi"/>
                <w:b/>
                <w:bCs/>
                <w:szCs w:val="22"/>
                <w:lang w:val="el-GR"/>
              </w:rPr>
              <w:t>ΡΟΛΟΣ ΣΤΕΛΕΧΟΥΣ</w:t>
            </w:r>
          </w:p>
          <w:p w14:paraId="26251F4B" w14:textId="77777777" w:rsidR="00DA266E" w:rsidRPr="00C94F4C" w:rsidRDefault="00DA266E" w:rsidP="00545924">
            <w:pPr>
              <w:spacing w:line="276" w:lineRule="auto"/>
              <w:rPr>
                <w:rFonts w:asciiTheme="minorHAnsi" w:hAnsiTheme="minorHAnsi" w:cstheme="minorHAnsi"/>
                <w:szCs w:val="22"/>
                <w:lang w:val="el-GR"/>
              </w:rPr>
            </w:pPr>
            <w:r w:rsidRPr="00C94F4C">
              <w:rPr>
                <w:rFonts w:asciiTheme="minorHAnsi" w:hAnsiTheme="minorHAnsi" w:cstheme="minorHAnsi"/>
                <w:szCs w:val="22"/>
                <w:lang w:val="el-GR"/>
              </w:rPr>
              <w:t xml:space="preserve">Επιλέξατε μία (1) από τις ακόλουθες περιγραφές </w:t>
            </w:r>
          </w:p>
          <w:p w14:paraId="792E4806" w14:textId="77777777" w:rsidR="00DA266E" w:rsidRPr="00C94F4C" w:rsidRDefault="00DA266E" w:rsidP="00A07897">
            <w:pPr>
              <w:widowControl w:val="0"/>
              <w:numPr>
                <w:ilvl w:val="0"/>
                <w:numId w:val="215"/>
              </w:numPr>
              <w:suppressAutoHyphens w:val="0"/>
              <w:spacing w:line="276" w:lineRule="auto"/>
              <w:rPr>
                <w:rFonts w:asciiTheme="minorHAnsi" w:hAnsiTheme="minorHAnsi" w:cstheme="minorHAnsi"/>
                <w:szCs w:val="22"/>
                <w:lang w:val="el-GR"/>
              </w:rPr>
            </w:pPr>
            <w:r w:rsidRPr="00C94F4C">
              <w:rPr>
                <w:rFonts w:asciiTheme="minorHAnsi" w:hAnsiTheme="minorHAnsi" w:cstheme="minorHAnsi"/>
                <w:szCs w:val="22"/>
                <w:lang w:val="el-GR"/>
              </w:rPr>
              <w:t>Υπεύθυνος Έργου</w:t>
            </w:r>
          </w:p>
          <w:p w14:paraId="7F8E0ED4" w14:textId="77777777" w:rsidR="00DA266E" w:rsidRPr="00C94F4C" w:rsidRDefault="00DA266E" w:rsidP="00A07897">
            <w:pPr>
              <w:widowControl w:val="0"/>
              <w:numPr>
                <w:ilvl w:val="0"/>
                <w:numId w:val="215"/>
              </w:numPr>
              <w:suppressAutoHyphens w:val="0"/>
              <w:spacing w:line="276" w:lineRule="auto"/>
              <w:rPr>
                <w:rFonts w:asciiTheme="minorHAnsi" w:hAnsiTheme="minorHAnsi" w:cstheme="minorHAnsi"/>
                <w:szCs w:val="22"/>
                <w:lang w:val="el-GR"/>
              </w:rPr>
            </w:pPr>
            <w:r w:rsidRPr="00C94F4C">
              <w:rPr>
                <w:rFonts w:asciiTheme="minorHAnsi" w:hAnsiTheme="minorHAnsi" w:cstheme="minorHAnsi"/>
                <w:szCs w:val="22"/>
                <w:lang w:val="el-GR"/>
              </w:rPr>
              <w:t xml:space="preserve">Αναπληρωτής Υπεύθυνος Έργου </w:t>
            </w:r>
          </w:p>
          <w:p w14:paraId="07DBD693" w14:textId="77777777" w:rsidR="00DA266E" w:rsidRPr="00C94F4C" w:rsidRDefault="00DA266E" w:rsidP="00A07897">
            <w:pPr>
              <w:widowControl w:val="0"/>
              <w:numPr>
                <w:ilvl w:val="0"/>
                <w:numId w:val="215"/>
              </w:numPr>
              <w:suppressAutoHyphens w:val="0"/>
              <w:spacing w:line="276" w:lineRule="auto"/>
              <w:rPr>
                <w:rFonts w:asciiTheme="minorHAnsi" w:hAnsiTheme="minorHAnsi" w:cstheme="minorHAnsi"/>
                <w:szCs w:val="22"/>
                <w:lang w:val="el-GR"/>
              </w:rPr>
            </w:pPr>
            <w:r w:rsidRPr="00C94F4C">
              <w:rPr>
                <w:rFonts w:asciiTheme="minorHAnsi" w:hAnsiTheme="minorHAnsi" w:cstheme="minorHAnsi"/>
                <w:szCs w:val="22"/>
                <w:lang w:val="el-GR"/>
              </w:rPr>
              <w:t xml:space="preserve">Έμπειρος προγραμματιστής </w:t>
            </w:r>
          </w:p>
          <w:p w14:paraId="17C38D1D" w14:textId="77777777" w:rsidR="00DA266E" w:rsidRPr="00C94F4C" w:rsidRDefault="00DA266E" w:rsidP="00A07897">
            <w:pPr>
              <w:widowControl w:val="0"/>
              <w:numPr>
                <w:ilvl w:val="0"/>
                <w:numId w:val="215"/>
              </w:numPr>
              <w:suppressAutoHyphens w:val="0"/>
              <w:spacing w:line="276" w:lineRule="auto"/>
              <w:rPr>
                <w:rFonts w:asciiTheme="minorHAnsi" w:hAnsiTheme="minorHAnsi" w:cstheme="minorHAnsi"/>
                <w:szCs w:val="22"/>
                <w:lang w:val="el-GR"/>
              </w:rPr>
            </w:pPr>
            <w:r w:rsidRPr="00C94F4C">
              <w:rPr>
                <w:rFonts w:asciiTheme="minorHAnsi" w:hAnsiTheme="minorHAnsi" w:cstheme="minorHAnsi"/>
                <w:szCs w:val="22"/>
                <w:lang w:val="el-GR"/>
              </w:rPr>
              <w:t>Αναλυτής επιχειρησιακών διαδικασιών</w:t>
            </w:r>
          </w:p>
          <w:p w14:paraId="44093E7E" w14:textId="77777777" w:rsidR="00DA266E" w:rsidRPr="00C94F4C" w:rsidRDefault="00DA266E" w:rsidP="00A07897">
            <w:pPr>
              <w:widowControl w:val="0"/>
              <w:numPr>
                <w:ilvl w:val="0"/>
                <w:numId w:val="215"/>
              </w:numPr>
              <w:suppressAutoHyphens w:val="0"/>
              <w:spacing w:line="276" w:lineRule="auto"/>
              <w:rPr>
                <w:rFonts w:asciiTheme="minorHAnsi" w:hAnsiTheme="minorHAnsi" w:cstheme="minorHAnsi"/>
                <w:szCs w:val="22"/>
                <w:lang w:val="el-GR"/>
              </w:rPr>
            </w:pPr>
            <w:r w:rsidRPr="00C94F4C">
              <w:rPr>
                <w:rFonts w:asciiTheme="minorHAnsi" w:hAnsiTheme="minorHAnsi" w:cstheme="minorHAnsi"/>
                <w:szCs w:val="22"/>
                <w:lang w:val="el-GR"/>
              </w:rPr>
              <w:t>Προγραμματιστής</w:t>
            </w:r>
          </w:p>
        </w:tc>
        <w:tc>
          <w:tcPr>
            <w:tcW w:w="2563" w:type="pct"/>
            <w:tcBorders>
              <w:top w:val="double" w:sz="6" w:space="0" w:color="auto"/>
              <w:left w:val="double" w:sz="6" w:space="0" w:color="auto"/>
              <w:bottom w:val="double" w:sz="6" w:space="0" w:color="auto"/>
              <w:right w:val="double" w:sz="6" w:space="0" w:color="auto"/>
            </w:tcBorders>
            <w:vAlign w:val="center"/>
          </w:tcPr>
          <w:p w14:paraId="31AF4104" w14:textId="77777777" w:rsidR="00DA266E" w:rsidRPr="00C94F4C" w:rsidRDefault="00DA266E" w:rsidP="00545924">
            <w:pPr>
              <w:spacing w:line="276" w:lineRule="auto"/>
              <w:jc w:val="center"/>
              <w:rPr>
                <w:rFonts w:asciiTheme="minorHAnsi" w:hAnsiTheme="minorHAnsi" w:cstheme="minorHAnsi"/>
                <w:szCs w:val="22"/>
                <w:lang w:val="el-GR"/>
              </w:rPr>
            </w:pPr>
          </w:p>
        </w:tc>
      </w:tr>
    </w:tbl>
    <w:p w14:paraId="4ECFAB04" w14:textId="77777777" w:rsidR="00DA266E" w:rsidRPr="00C94F4C" w:rsidRDefault="00DA266E" w:rsidP="00DA266E">
      <w:pPr>
        <w:rPr>
          <w:rFonts w:asciiTheme="minorHAnsi" w:hAnsiTheme="minorHAnsi" w:cstheme="minorHAnsi"/>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0"/>
      </w:tblGrid>
      <w:tr w:rsidR="00DA266E" w:rsidRPr="00C94F4C" w14:paraId="38E84FEC" w14:textId="77777777" w:rsidTr="00545924">
        <w:trPr>
          <w:cantSplit/>
        </w:trPr>
        <w:tc>
          <w:tcPr>
            <w:tcW w:w="5000" w:type="pct"/>
            <w:shd w:val="clear" w:color="auto" w:fill="E6E6E6"/>
            <w:vAlign w:val="center"/>
          </w:tcPr>
          <w:p w14:paraId="0FE0AA0C" w14:textId="77777777" w:rsidR="00DA266E" w:rsidRPr="00C94F4C" w:rsidRDefault="00DA266E" w:rsidP="00545924">
            <w:pPr>
              <w:spacing w:before="120"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ΕΠΑΓΓΕΛΜΑΤΙΚΗ ΕΜΠΕΙΡΙΑ</w:t>
            </w:r>
          </w:p>
        </w:tc>
      </w:tr>
    </w:tbl>
    <w:p w14:paraId="434EE81A" w14:textId="77777777" w:rsidR="00DA266E" w:rsidRPr="00C94F4C" w:rsidRDefault="00DA266E" w:rsidP="00DA266E">
      <w:pPr>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1245"/>
        <w:gridCol w:w="2946"/>
        <w:gridCol w:w="2965"/>
        <w:gridCol w:w="1125"/>
        <w:gridCol w:w="670"/>
      </w:tblGrid>
      <w:tr w:rsidR="00DA266E" w:rsidRPr="00C94F4C" w14:paraId="01D19B82" w14:textId="77777777" w:rsidTr="00545924">
        <w:trPr>
          <w:cantSplit/>
        </w:trPr>
        <w:tc>
          <w:tcPr>
            <w:tcW w:w="646" w:type="pct"/>
            <w:vMerge w:val="restart"/>
            <w:shd w:val="clear" w:color="auto" w:fill="E6E6E6"/>
            <w:vAlign w:val="center"/>
          </w:tcPr>
          <w:p w14:paraId="452AFF58" w14:textId="77777777" w:rsidR="00DA266E" w:rsidRPr="00C94F4C" w:rsidRDefault="00DA266E" w:rsidP="00545924">
            <w:pPr>
              <w:spacing w:before="120"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Έργο (ή Θέση)</w:t>
            </w:r>
          </w:p>
        </w:tc>
        <w:tc>
          <w:tcPr>
            <w:tcW w:w="605" w:type="pct"/>
            <w:vMerge w:val="restart"/>
            <w:shd w:val="clear" w:color="auto" w:fill="E6E6E6"/>
            <w:vAlign w:val="center"/>
          </w:tcPr>
          <w:p w14:paraId="1D929AE7" w14:textId="77777777" w:rsidR="00DA266E" w:rsidRPr="00C94F4C" w:rsidRDefault="00DA266E" w:rsidP="00545924">
            <w:pPr>
              <w:spacing w:before="120"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Εργοδότης</w:t>
            </w:r>
          </w:p>
        </w:tc>
        <w:tc>
          <w:tcPr>
            <w:tcW w:w="1433" w:type="pct"/>
            <w:vMerge w:val="restart"/>
            <w:shd w:val="clear" w:color="auto" w:fill="E6E6E6"/>
            <w:vAlign w:val="center"/>
          </w:tcPr>
          <w:p w14:paraId="1C4D51C8" w14:textId="77777777" w:rsidR="00DA266E" w:rsidRPr="00C94F4C" w:rsidRDefault="00DA266E" w:rsidP="00545924">
            <w:pPr>
              <w:spacing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Ρόλος και Καθήκοντα στο Έργο (ή Θέση)</w:t>
            </w:r>
          </w:p>
        </w:tc>
        <w:tc>
          <w:tcPr>
            <w:tcW w:w="1442" w:type="pct"/>
            <w:vMerge w:val="restart"/>
            <w:shd w:val="clear" w:color="auto" w:fill="E6E6E6"/>
            <w:vAlign w:val="center"/>
          </w:tcPr>
          <w:p w14:paraId="5D473288" w14:textId="77777777" w:rsidR="00DA266E" w:rsidRPr="00C94F4C" w:rsidRDefault="00DA266E" w:rsidP="00545924">
            <w:pPr>
              <w:spacing w:after="0" w:line="276" w:lineRule="auto"/>
              <w:jc w:val="center"/>
              <w:rPr>
                <w:rFonts w:asciiTheme="minorHAnsi" w:hAnsiTheme="minorHAnsi" w:cstheme="minorHAnsi"/>
                <w:szCs w:val="22"/>
                <w:lang w:val="el-GR"/>
              </w:rPr>
            </w:pPr>
            <w:r w:rsidRPr="00C94F4C">
              <w:rPr>
                <w:rFonts w:asciiTheme="minorHAnsi" w:hAnsiTheme="minorHAnsi" w:cstheme="minorHAnsi"/>
                <w:b/>
                <w:szCs w:val="22"/>
                <w:lang w:val="el-GR"/>
              </w:rPr>
              <w:t>Ειδική Αναφορά στα αντικείμενα απασχόλησης (στο έργο)</w:t>
            </w:r>
          </w:p>
        </w:tc>
        <w:tc>
          <w:tcPr>
            <w:tcW w:w="873" w:type="pct"/>
            <w:gridSpan w:val="2"/>
            <w:shd w:val="clear" w:color="auto" w:fill="E6E6E6"/>
            <w:vAlign w:val="center"/>
          </w:tcPr>
          <w:p w14:paraId="0F6A732F" w14:textId="77777777" w:rsidR="00DA266E" w:rsidRPr="00C94F4C" w:rsidRDefault="00DA266E" w:rsidP="00545924">
            <w:pPr>
              <w:spacing w:before="120"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Απασχόληση στο Έργο</w:t>
            </w:r>
          </w:p>
        </w:tc>
      </w:tr>
      <w:tr w:rsidR="00DA266E" w:rsidRPr="00C94F4C" w14:paraId="1178F925" w14:textId="77777777" w:rsidTr="00545924">
        <w:trPr>
          <w:cantSplit/>
        </w:trPr>
        <w:tc>
          <w:tcPr>
            <w:tcW w:w="646" w:type="pct"/>
            <w:vMerge/>
            <w:shd w:val="clear" w:color="auto" w:fill="E6E6E6"/>
            <w:vAlign w:val="center"/>
          </w:tcPr>
          <w:p w14:paraId="61477E00" w14:textId="77777777" w:rsidR="00DA266E" w:rsidRPr="00C94F4C" w:rsidRDefault="00DA266E" w:rsidP="00545924">
            <w:pPr>
              <w:spacing w:before="120" w:after="0" w:line="276" w:lineRule="auto"/>
              <w:jc w:val="left"/>
              <w:rPr>
                <w:rFonts w:asciiTheme="minorHAnsi" w:hAnsiTheme="minorHAnsi" w:cstheme="minorHAnsi"/>
                <w:b/>
                <w:szCs w:val="22"/>
                <w:lang w:val="el-GR"/>
              </w:rPr>
            </w:pPr>
          </w:p>
        </w:tc>
        <w:tc>
          <w:tcPr>
            <w:tcW w:w="605" w:type="pct"/>
            <w:vMerge/>
            <w:shd w:val="clear" w:color="auto" w:fill="E6E6E6"/>
            <w:vAlign w:val="center"/>
          </w:tcPr>
          <w:p w14:paraId="0EB9B38D" w14:textId="77777777" w:rsidR="00DA266E" w:rsidRPr="00C94F4C" w:rsidRDefault="00DA266E" w:rsidP="00545924">
            <w:pPr>
              <w:spacing w:before="120" w:after="0" w:line="276" w:lineRule="auto"/>
              <w:jc w:val="left"/>
              <w:rPr>
                <w:rFonts w:asciiTheme="minorHAnsi" w:hAnsiTheme="minorHAnsi" w:cstheme="minorHAnsi"/>
                <w:b/>
                <w:szCs w:val="22"/>
                <w:lang w:val="el-GR"/>
              </w:rPr>
            </w:pPr>
          </w:p>
        </w:tc>
        <w:tc>
          <w:tcPr>
            <w:tcW w:w="1433" w:type="pct"/>
            <w:vMerge/>
            <w:shd w:val="clear" w:color="auto" w:fill="E6E6E6"/>
          </w:tcPr>
          <w:p w14:paraId="0529E1C6" w14:textId="77777777" w:rsidR="00DA266E" w:rsidRPr="00C94F4C" w:rsidRDefault="00DA266E" w:rsidP="00545924">
            <w:pPr>
              <w:spacing w:before="120" w:after="0" w:line="276" w:lineRule="auto"/>
              <w:jc w:val="left"/>
              <w:rPr>
                <w:rFonts w:asciiTheme="minorHAnsi" w:hAnsiTheme="minorHAnsi" w:cstheme="minorHAnsi"/>
                <w:b/>
                <w:szCs w:val="22"/>
                <w:lang w:val="el-GR"/>
              </w:rPr>
            </w:pPr>
          </w:p>
        </w:tc>
        <w:tc>
          <w:tcPr>
            <w:tcW w:w="1442" w:type="pct"/>
            <w:vMerge/>
            <w:shd w:val="clear" w:color="auto" w:fill="E6E6E6"/>
            <w:vAlign w:val="center"/>
          </w:tcPr>
          <w:p w14:paraId="32C7093A" w14:textId="77777777" w:rsidR="00DA266E" w:rsidRPr="00C94F4C" w:rsidRDefault="00DA266E" w:rsidP="00545924">
            <w:pPr>
              <w:spacing w:before="120" w:after="0" w:line="276" w:lineRule="auto"/>
              <w:jc w:val="left"/>
              <w:rPr>
                <w:rFonts w:asciiTheme="minorHAnsi" w:hAnsiTheme="minorHAnsi" w:cstheme="minorHAnsi"/>
                <w:b/>
                <w:szCs w:val="22"/>
                <w:lang w:val="el-GR"/>
              </w:rPr>
            </w:pPr>
          </w:p>
        </w:tc>
        <w:tc>
          <w:tcPr>
            <w:tcW w:w="547" w:type="pct"/>
            <w:shd w:val="clear" w:color="auto" w:fill="E6E6E6"/>
            <w:vAlign w:val="center"/>
          </w:tcPr>
          <w:p w14:paraId="18B9B490" w14:textId="77777777" w:rsidR="00DA266E" w:rsidRPr="00C94F4C" w:rsidRDefault="00DA266E" w:rsidP="00545924">
            <w:pPr>
              <w:spacing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Περίοδος</w:t>
            </w:r>
          </w:p>
          <w:p w14:paraId="2750BE86" w14:textId="77777777" w:rsidR="00DA266E" w:rsidRPr="00C94F4C" w:rsidRDefault="00DA266E" w:rsidP="00545924">
            <w:pPr>
              <w:spacing w:after="0" w:line="276" w:lineRule="auto"/>
              <w:jc w:val="center"/>
              <w:rPr>
                <w:rFonts w:asciiTheme="minorHAnsi" w:hAnsiTheme="minorHAnsi" w:cstheme="minorHAnsi"/>
                <w:b/>
                <w:szCs w:val="22"/>
                <w:lang w:val="el-GR"/>
              </w:rPr>
            </w:pPr>
            <w:r w:rsidRPr="00C94F4C">
              <w:rPr>
                <w:rFonts w:asciiTheme="minorHAnsi" w:hAnsiTheme="minorHAnsi" w:cstheme="minorHAnsi"/>
                <w:szCs w:val="22"/>
                <w:lang w:val="el-GR"/>
              </w:rPr>
              <w:t xml:space="preserve">(από </w:t>
            </w:r>
            <w:r w:rsidRPr="00C94F4C">
              <w:rPr>
                <w:rFonts w:asciiTheme="minorHAnsi" w:hAnsiTheme="minorHAnsi" w:cstheme="minorHAnsi"/>
                <w:b/>
                <w:szCs w:val="22"/>
                <w:lang w:val="el-GR"/>
              </w:rPr>
              <w:t>-</w:t>
            </w:r>
            <w:r w:rsidRPr="00C94F4C">
              <w:rPr>
                <w:rFonts w:asciiTheme="minorHAnsi" w:hAnsiTheme="minorHAnsi" w:cstheme="minorHAnsi"/>
                <w:szCs w:val="22"/>
                <w:lang w:val="el-GR"/>
              </w:rPr>
              <w:t xml:space="preserve"> έως)</w:t>
            </w:r>
          </w:p>
        </w:tc>
        <w:tc>
          <w:tcPr>
            <w:tcW w:w="325" w:type="pct"/>
            <w:shd w:val="clear" w:color="auto" w:fill="E6E6E6"/>
            <w:vAlign w:val="center"/>
          </w:tcPr>
          <w:p w14:paraId="5FA9D5B9" w14:textId="77777777" w:rsidR="00DA266E" w:rsidRPr="00C94F4C" w:rsidRDefault="00DA266E" w:rsidP="00545924">
            <w:pPr>
              <w:spacing w:before="120"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Α/Μ</w:t>
            </w:r>
          </w:p>
        </w:tc>
      </w:tr>
      <w:tr w:rsidR="00DA266E" w:rsidRPr="00C94F4C" w14:paraId="1221B35B" w14:textId="77777777" w:rsidTr="00545924">
        <w:tc>
          <w:tcPr>
            <w:tcW w:w="646" w:type="pct"/>
          </w:tcPr>
          <w:p w14:paraId="68FAB93C" w14:textId="77777777" w:rsidR="00DA266E" w:rsidRPr="00C94F4C" w:rsidRDefault="00DA266E" w:rsidP="00545924">
            <w:pPr>
              <w:spacing w:before="120" w:after="0" w:line="276" w:lineRule="auto"/>
              <w:rPr>
                <w:rFonts w:asciiTheme="minorHAnsi" w:hAnsiTheme="minorHAnsi" w:cstheme="minorHAnsi"/>
                <w:szCs w:val="22"/>
                <w:lang w:val="el-GR"/>
              </w:rPr>
            </w:pPr>
          </w:p>
          <w:p w14:paraId="75A126DC"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605" w:type="pct"/>
          </w:tcPr>
          <w:p w14:paraId="425CAD9F"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33" w:type="pct"/>
          </w:tcPr>
          <w:p w14:paraId="787D9595"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42" w:type="pct"/>
          </w:tcPr>
          <w:p w14:paraId="04E079C2" w14:textId="77777777" w:rsidR="00DA266E" w:rsidRPr="00C94F4C" w:rsidRDefault="00DA266E" w:rsidP="00545924">
            <w:pPr>
              <w:spacing w:before="120" w:after="0" w:line="276" w:lineRule="auto"/>
              <w:rPr>
                <w:rFonts w:asciiTheme="minorHAnsi" w:hAnsiTheme="minorHAnsi" w:cstheme="minorHAnsi"/>
                <w:szCs w:val="22"/>
                <w:lang w:val="el-GR"/>
              </w:rPr>
            </w:pPr>
          </w:p>
          <w:p w14:paraId="32ABA812" w14:textId="77777777" w:rsidR="00DA266E" w:rsidRPr="00C94F4C" w:rsidRDefault="00DA266E" w:rsidP="00545924">
            <w:pPr>
              <w:spacing w:before="120" w:after="0" w:line="276" w:lineRule="auto"/>
              <w:rPr>
                <w:rFonts w:asciiTheme="minorHAnsi" w:hAnsiTheme="minorHAnsi" w:cstheme="minorHAnsi"/>
                <w:szCs w:val="22"/>
                <w:lang w:val="el-GR"/>
              </w:rPr>
            </w:pPr>
          </w:p>
          <w:p w14:paraId="7E5B94E6"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547" w:type="pct"/>
          </w:tcPr>
          <w:p w14:paraId="1A6C3E02"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__ / ___</w:t>
            </w:r>
          </w:p>
          <w:p w14:paraId="45938F58"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w:t>
            </w:r>
          </w:p>
          <w:p w14:paraId="48EEFAC9" w14:textId="77777777" w:rsidR="00DA266E" w:rsidRPr="00C94F4C" w:rsidRDefault="00DA266E" w:rsidP="00545924">
            <w:pPr>
              <w:spacing w:before="120" w:after="0" w:line="276" w:lineRule="auto"/>
              <w:rPr>
                <w:rFonts w:asciiTheme="minorHAnsi" w:hAnsiTheme="minorHAnsi" w:cstheme="minorHAnsi"/>
                <w:szCs w:val="22"/>
                <w:lang w:val="el-GR"/>
              </w:rPr>
            </w:pPr>
            <w:r w:rsidRPr="00C94F4C">
              <w:rPr>
                <w:rFonts w:asciiTheme="minorHAnsi" w:hAnsiTheme="minorHAnsi" w:cstheme="minorHAnsi"/>
                <w:szCs w:val="22"/>
                <w:lang w:val="el-GR"/>
              </w:rPr>
              <w:t>__ / ___</w:t>
            </w:r>
          </w:p>
        </w:tc>
        <w:tc>
          <w:tcPr>
            <w:tcW w:w="325" w:type="pct"/>
          </w:tcPr>
          <w:p w14:paraId="1317C65E" w14:textId="77777777" w:rsidR="00DA266E" w:rsidRPr="00C94F4C" w:rsidRDefault="00DA266E" w:rsidP="00545924">
            <w:pPr>
              <w:spacing w:before="120" w:after="0" w:line="276" w:lineRule="auto"/>
              <w:jc w:val="center"/>
              <w:rPr>
                <w:rFonts w:asciiTheme="minorHAnsi" w:hAnsiTheme="minorHAnsi" w:cstheme="minorHAnsi"/>
                <w:szCs w:val="22"/>
                <w:lang w:val="el-GR"/>
              </w:rPr>
            </w:pPr>
          </w:p>
        </w:tc>
      </w:tr>
      <w:tr w:rsidR="00DA266E" w:rsidRPr="00C94F4C" w14:paraId="4D8B76DA" w14:textId="77777777" w:rsidTr="00545924">
        <w:tc>
          <w:tcPr>
            <w:tcW w:w="646" w:type="pct"/>
          </w:tcPr>
          <w:p w14:paraId="31EA6E2B"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605" w:type="pct"/>
          </w:tcPr>
          <w:p w14:paraId="099145BC"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33" w:type="pct"/>
          </w:tcPr>
          <w:p w14:paraId="252CF62B"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42" w:type="pct"/>
          </w:tcPr>
          <w:p w14:paraId="48ECA44A"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547" w:type="pct"/>
          </w:tcPr>
          <w:p w14:paraId="39678E77"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__ / ___</w:t>
            </w:r>
          </w:p>
          <w:p w14:paraId="54D12E11"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w:t>
            </w:r>
          </w:p>
          <w:p w14:paraId="77E11CE9"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__ / ___</w:t>
            </w:r>
          </w:p>
        </w:tc>
        <w:tc>
          <w:tcPr>
            <w:tcW w:w="325" w:type="pct"/>
          </w:tcPr>
          <w:p w14:paraId="121F1594" w14:textId="77777777" w:rsidR="00DA266E" w:rsidRPr="00C94F4C" w:rsidRDefault="00DA266E" w:rsidP="00545924">
            <w:pPr>
              <w:spacing w:before="120" w:after="0" w:line="276" w:lineRule="auto"/>
              <w:jc w:val="center"/>
              <w:rPr>
                <w:rFonts w:asciiTheme="minorHAnsi" w:hAnsiTheme="minorHAnsi" w:cstheme="minorHAnsi"/>
                <w:szCs w:val="22"/>
                <w:lang w:val="el-GR"/>
              </w:rPr>
            </w:pPr>
          </w:p>
        </w:tc>
      </w:tr>
      <w:tr w:rsidR="00DA266E" w:rsidRPr="00C94F4C" w14:paraId="264F14D8" w14:textId="77777777" w:rsidTr="00545924">
        <w:tc>
          <w:tcPr>
            <w:tcW w:w="646" w:type="pct"/>
          </w:tcPr>
          <w:p w14:paraId="7A5B69D9"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605" w:type="pct"/>
          </w:tcPr>
          <w:p w14:paraId="1FF8B62D"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33" w:type="pct"/>
          </w:tcPr>
          <w:p w14:paraId="23719811"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42" w:type="pct"/>
          </w:tcPr>
          <w:p w14:paraId="57E39519"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547" w:type="pct"/>
          </w:tcPr>
          <w:p w14:paraId="50DBC084"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__ / ___</w:t>
            </w:r>
          </w:p>
          <w:p w14:paraId="19755907"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w:t>
            </w:r>
          </w:p>
          <w:p w14:paraId="45E5298D"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__ / ___</w:t>
            </w:r>
          </w:p>
        </w:tc>
        <w:tc>
          <w:tcPr>
            <w:tcW w:w="325" w:type="pct"/>
          </w:tcPr>
          <w:p w14:paraId="0377CF0F" w14:textId="77777777" w:rsidR="00DA266E" w:rsidRPr="00C94F4C" w:rsidRDefault="00DA266E" w:rsidP="00545924">
            <w:pPr>
              <w:spacing w:before="120" w:after="0" w:line="276" w:lineRule="auto"/>
              <w:jc w:val="center"/>
              <w:rPr>
                <w:rFonts w:asciiTheme="minorHAnsi" w:hAnsiTheme="minorHAnsi" w:cstheme="minorHAnsi"/>
                <w:szCs w:val="22"/>
                <w:lang w:val="el-GR"/>
              </w:rPr>
            </w:pPr>
          </w:p>
        </w:tc>
      </w:tr>
    </w:tbl>
    <w:p w14:paraId="42DF6442" w14:textId="76042DB8" w:rsidR="00DA266E" w:rsidRPr="00C94F4C" w:rsidRDefault="00DA266E" w:rsidP="00DA266E">
      <w:pPr>
        <w:suppressAutoHyphens w:val="0"/>
        <w:spacing w:after="0"/>
        <w:jc w:val="left"/>
        <w:rPr>
          <w:rFonts w:asciiTheme="minorHAnsi" w:hAnsiTheme="minorHAnsi" w:cstheme="minorHAnsi"/>
          <w:b/>
          <w:bCs/>
          <w:caps/>
          <w:color w:val="333399"/>
          <w:szCs w:val="22"/>
          <w:lang w:val="el-GR"/>
        </w:rPr>
      </w:pPr>
    </w:p>
    <w:p w14:paraId="45C96F78" w14:textId="77777777" w:rsidR="00991F03" w:rsidRPr="00C94F4C" w:rsidRDefault="00991F03" w:rsidP="00991F03">
      <w:pPr>
        <w:widowControl w:val="0"/>
        <w:spacing w:after="0"/>
        <w:jc w:val="left"/>
        <w:rPr>
          <w:rFonts w:asciiTheme="minorHAnsi" w:eastAsia="Calibri" w:hAnsiTheme="minorHAnsi" w:cstheme="minorHAnsi"/>
          <w:bCs/>
          <w:color w:val="365F91"/>
          <w:sz w:val="24"/>
          <w:u w:val="single"/>
          <w:lang w:val="el-GR" w:eastAsia="en-US" w:bidi="hi-IN"/>
        </w:rPr>
      </w:pPr>
    </w:p>
    <w:p w14:paraId="5BC62728" w14:textId="77777777" w:rsidR="00991F03" w:rsidRPr="00C94F4C" w:rsidRDefault="00991F03" w:rsidP="00991F03">
      <w:pPr>
        <w:widowControl w:val="0"/>
        <w:spacing w:after="0"/>
        <w:jc w:val="left"/>
        <w:rPr>
          <w:rFonts w:asciiTheme="minorHAnsi" w:eastAsia="SimSun" w:hAnsiTheme="minorHAnsi" w:cstheme="minorHAnsi"/>
          <w:b/>
          <w:color w:val="365F91"/>
          <w:sz w:val="16"/>
          <w:szCs w:val="16"/>
          <w:u w:val="single"/>
          <w:lang w:val="el-GR" w:bidi="hi-IN"/>
        </w:rPr>
      </w:pPr>
    </w:p>
    <w:p w14:paraId="5BD91E31" w14:textId="7B70EE4C" w:rsidR="00991F03" w:rsidRPr="00C94F4C" w:rsidRDefault="00991F03" w:rsidP="00991F03">
      <w:pPr>
        <w:widowControl w:val="0"/>
        <w:spacing w:after="0"/>
        <w:jc w:val="left"/>
        <w:rPr>
          <w:rFonts w:asciiTheme="minorHAnsi" w:eastAsia="SimSun" w:hAnsiTheme="minorHAnsi" w:cstheme="minorHAnsi"/>
          <w:b/>
          <w:color w:val="365F91"/>
          <w:sz w:val="16"/>
          <w:szCs w:val="16"/>
          <w:u w:val="single"/>
          <w:lang w:val="el-GR" w:bidi="hi-IN"/>
        </w:rPr>
      </w:pPr>
    </w:p>
    <w:p w14:paraId="030A32B9" w14:textId="3948969C" w:rsidR="00DA266E" w:rsidRPr="00C94F4C" w:rsidRDefault="00DA266E" w:rsidP="00991F03">
      <w:pPr>
        <w:widowControl w:val="0"/>
        <w:spacing w:after="0"/>
        <w:jc w:val="left"/>
        <w:rPr>
          <w:rFonts w:asciiTheme="minorHAnsi" w:eastAsia="SimSun" w:hAnsiTheme="minorHAnsi" w:cstheme="minorHAnsi"/>
          <w:b/>
          <w:color w:val="365F91"/>
          <w:sz w:val="16"/>
          <w:szCs w:val="16"/>
          <w:u w:val="single"/>
          <w:lang w:val="el-GR" w:bidi="hi-IN"/>
        </w:rPr>
      </w:pPr>
    </w:p>
    <w:p w14:paraId="30C6A961" w14:textId="505CBC63" w:rsidR="00DA266E" w:rsidRPr="00C94F4C" w:rsidRDefault="00DA266E" w:rsidP="00991F03">
      <w:pPr>
        <w:widowControl w:val="0"/>
        <w:spacing w:after="0"/>
        <w:jc w:val="left"/>
        <w:rPr>
          <w:rFonts w:asciiTheme="minorHAnsi" w:eastAsia="SimSun" w:hAnsiTheme="minorHAnsi" w:cstheme="minorHAnsi"/>
          <w:b/>
          <w:color w:val="365F91"/>
          <w:sz w:val="16"/>
          <w:szCs w:val="16"/>
          <w:u w:val="single"/>
          <w:lang w:val="el-GR" w:bidi="hi-IN"/>
        </w:rPr>
      </w:pPr>
    </w:p>
    <w:p w14:paraId="145ABD43" w14:textId="77777777" w:rsidR="00A05979" w:rsidRPr="00C94F4C" w:rsidRDefault="00A05979" w:rsidP="00991F03">
      <w:pPr>
        <w:widowControl w:val="0"/>
        <w:spacing w:after="0"/>
        <w:jc w:val="left"/>
        <w:rPr>
          <w:rFonts w:asciiTheme="minorHAnsi" w:eastAsia="SimSun" w:hAnsiTheme="minorHAnsi" w:cstheme="minorHAnsi"/>
          <w:b/>
          <w:color w:val="365F91"/>
          <w:sz w:val="16"/>
          <w:szCs w:val="16"/>
          <w:u w:val="single"/>
          <w:lang w:val="el-GR" w:bidi="hi-IN"/>
        </w:rPr>
      </w:pPr>
    </w:p>
    <w:p w14:paraId="781B640A" w14:textId="77777777" w:rsidR="00A05979" w:rsidRPr="00C94F4C" w:rsidRDefault="00A05979" w:rsidP="00991F03">
      <w:pPr>
        <w:widowControl w:val="0"/>
        <w:spacing w:after="0"/>
        <w:jc w:val="left"/>
        <w:rPr>
          <w:rFonts w:asciiTheme="minorHAnsi" w:eastAsia="SimSun" w:hAnsiTheme="minorHAnsi" w:cstheme="minorHAnsi"/>
          <w:b/>
          <w:color w:val="365F91"/>
          <w:sz w:val="16"/>
          <w:szCs w:val="16"/>
          <w:u w:val="single"/>
          <w:lang w:val="el-GR" w:bidi="hi-IN"/>
        </w:rPr>
      </w:pPr>
    </w:p>
    <w:p w14:paraId="4DD9D662" w14:textId="77777777" w:rsidR="00A05979" w:rsidRPr="00C94F4C" w:rsidRDefault="00A05979" w:rsidP="00991F03">
      <w:pPr>
        <w:widowControl w:val="0"/>
        <w:spacing w:after="0"/>
        <w:jc w:val="left"/>
        <w:rPr>
          <w:rFonts w:asciiTheme="minorHAnsi" w:eastAsia="SimSun" w:hAnsiTheme="minorHAnsi" w:cstheme="minorHAnsi"/>
          <w:b/>
          <w:color w:val="365F91"/>
          <w:sz w:val="16"/>
          <w:szCs w:val="16"/>
          <w:u w:val="single"/>
          <w:lang w:val="el-GR" w:bidi="hi-IN"/>
        </w:rPr>
      </w:pPr>
    </w:p>
    <w:p w14:paraId="606A4886" w14:textId="18144C0C" w:rsidR="00A05979" w:rsidRPr="005405BB" w:rsidRDefault="00A05979" w:rsidP="005405BB">
      <w:pPr>
        <w:pStyle w:val="1"/>
        <w:numPr>
          <w:ilvl w:val="0"/>
          <w:numId w:val="300"/>
        </w:numPr>
        <w:rPr>
          <w:rFonts w:asciiTheme="minorHAnsi" w:hAnsiTheme="minorHAnsi" w:cstheme="minorHAnsi"/>
          <w:lang w:val="el-GR"/>
        </w:rPr>
      </w:pPr>
      <w:bookmarkStart w:id="205" w:name="_Ref89338329"/>
      <w:bookmarkStart w:id="206" w:name="_Toc104393050"/>
      <w:bookmarkStart w:id="207" w:name="_Toc104709385"/>
      <w:bookmarkStart w:id="208" w:name="_Toc133921699"/>
      <w:r w:rsidRPr="005405BB">
        <w:rPr>
          <w:rFonts w:asciiTheme="minorHAnsi" w:hAnsiTheme="minorHAnsi" w:cstheme="minorHAnsi"/>
          <w:lang w:val="el-GR"/>
        </w:rPr>
        <w:lastRenderedPageBreak/>
        <w:t>ΠΑΡΑΡΤΗΜΑ V – Υπόδειγμα Τεχνικής Προσφοράς</w:t>
      </w:r>
      <w:bookmarkEnd w:id="205"/>
      <w:bookmarkEnd w:id="206"/>
      <w:bookmarkEnd w:id="207"/>
      <w:bookmarkEnd w:id="2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6207"/>
        <w:gridCol w:w="2854"/>
      </w:tblGrid>
      <w:tr w:rsidR="007D763D" w:rsidRPr="00911F16" w14:paraId="3D65CBF4" w14:textId="77777777" w:rsidTr="005A1DF5">
        <w:trPr>
          <w:trHeight w:val="513"/>
        </w:trPr>
        <w:tc>
          <w:tcPr>
            <w:tcW w:w="5000" w:type="pct"/>
            <w:gridSpan w:val="3"/>
            <w:shd w:val="clear" w:color="000000" w:fill="B3B3B3"/>
            <w:vAlign w:val="center"/>
            <w:hideMark/>
          </w:tcPr>
          <w:p w14:paraId="41679256" w14:textId="77777777" w:rsidR="007D763D" w:rsidRPr="00911F16" w:rsidRDefault="007D763D" w:rsidP="005A1DF5">
            <w:pPr>
              <w:jc w:val="center"/>
              <w:rPr>
                <w:rFonts w:asciiTheme="minorHAnsi" w:hAnsiTheme="minorHAnsi" w:cstheme="minorHAnsi"/>
                <w:b/>
                <w:sz w:val="20"/>
                <w:szCs w:val="20"/>
                <w:lang w:val="el-GR"/>
              </w:rPr>
            </w:pPr>
            <w:r w:rsidRPr="00911F16">
              <w:rPr>
                <w:rFonts w:asciiTheme="minorHAnsi" w:hAnsiTheme="minorHAnsi" w:cstheme="minorHAnsi"/>
                <w:b/>
                <w:sz w:val="20"/>
                <w:szCs w:val="20"/>
                <w:lang w:val="el-GR"/>
              </w:rPr>
              <w:t>Περιεχόμενα Τεχνικής Προσφοράς</w:t>
            </w:r>
          </w:p>
        </w:tc>
      </w:tr>
      <w:tr w:rsidR="007D763D" w:rsidRPr="00911F16" w14:paraId="477BF8D4" w14:textId="77777777" w:rsidTr="005A1DF5">
        <w:trPr>
          <w:trHeight w:val="513"/>
        </w:trPr>
        <w:tc>
          <w:tcPr>
            <w:tcW w:w="593" w:type="pct"/>
            <w:shd w:val="clear" w:color="000000" w:fill="B3B3B3"/>
            <w:vAlign w:val="center"/>
          </w:tcPr>
          <w:p w14:paraId="054E19E6" w14:textId="77777777" w:rsidR="007D763D" w:rsidRPr="00911F16" w:rsidRDefault="007D763D" w:rsidP="005A1DF5">
            <w:pPr>
              <w:jc w:val="center"/>
              <w:rPr>
                <w:rFonts w:asciiTheme="minorHAnsi" w:hAnsiTheme="minorHAnsi" w:cstheme="minorHAnsi"/>
                <w:b/>
                <w:sz w:val="20"/>
                <w:szCs w:val="20"/>
                <w:lang w:val="el-GR"/>
              </w:rPr>
            </w:pPr>
            <w:r w:rsidRPr="00911F16">
              <w:rPr>
                <w:rFonts w:asciiTheme="minorHAnsi" w:hAnsiTheme="minorHAnsi" w:cstheme="minorHAnsi"/>
                <w:b/>
                <w:sz w:val="20"/>
                <w:szCs w:val="20"/>
                <w:lang w:val="el-GR"/>
              </w:rPr>
              <w:t>Α/Α</w:t>
            </w:r>
          </w:p>
        </w:tc>
        <w:tc>
          <w:tcPr>
            <w:tcW w:w="3019" w:type="pct"/>
            <w:shd w:val="clear" w:color="000000" w:fill="B3B3B3"/>
            <w:vAlign w:val="center"/>
          </w:tcPr>
          <w:p w14:paraId="20444042" w14:textId="77777777" w:rsidR="007D763D" w:rsidRPr="00911F16" w:rsidRDefault="007D763D" w:rsidP="005A1DF5">
            <w:pPr>
              <w:jc w:val="center"/>
              <w:rPr>
                <w:rFonts w:asciiTheme="minorHAnsi" w:hAnsiTheme="minorHAnsi" w:cstheme="minorHAnsi"/>
                <w:b/>
                <w:sz w:val="20"/>
                <w:szCs w:val="20"/>
                <w:lang w:val="el-GR"/>
              </w:rPr>
            </w:pPr>
            <w:r w:rsidRPr="00911F16">
              <w:rPr>
                <w:rFonts w:asciiTheme="minorHAnsi" w:hAnsiTheme="minorHAnsi" w:cstheme="minorHAnsi"/>
                <w:b/>
                <w:sz w:val="20"/>
                <w:szCs w:val="20"/>
                <w:lang w:val="el-GR"/>
              </w:rPr>
              <w:t>Τίτλος Ενότητας</w:t>
            </w:r>
          </w:p>
        </w:tc>
        <w:tc>
          <w:tcPr>
            <w:tcW w:w="1388" w:type="pct"/>
            <w:shd w:val="clear" w:color="000000" w:fill="B3B3B3"/>
          </w:tcPr>
          <w:p w14:paraId="7561E430" w14:textId="77777777" w:rsidR="007D763D" w:rsidRPr="00911F16" w:rsidRDefault="007D763D" w:rsidP="005A1DF5">
            <w:pPr>
              <w:jc w:val="center"/>
              <w:rPr>
                <w:rFonts w:asciiTheme="minorHAnsi" w:hAnsiTheme="minorHAnsi" w:cstheme="minorHAnsi"/>
                <w:b/>
                <w:sz w:val="20"/>
                <w:szCs w:val="20"/>
                <w:lang w:val="el-GR"/>
              </w:rPr>
            </w:pPr>
            <w:r w:rsidRPr="00911F16">
              <w:rPr>
                <w:rFonts w:asciiTheme="minorHAnsi" w:hAnsiTheme="minorHAnsi" w:cstheme="minorHAnsi"/>
                <w:b/>
                <w:sz w:val="20"/>
                <w:szCs w:val="20"/>
                <w:lang w:val="el-GR"/>
              </w:rPr>
              <w:t>Σύμφωνα με παραγράφους</w:t>
            </w:r>
          </w:p>
        </w:tc>
      </w:tr>
      <w:tr w:rsidR="007D763D" w:rsidRPr="00A84EEB" w14:paraId="5BEFC93B" w14:textId="77777777" w:rsidTr="005A1DF5">
        <w:trPr>
          <w:trHeight w:val="315"/>
        </w:trPr>
        <w:tc>
          <w:tcPr>
            <w:tcW w:w="593" w:type="pct"/>
            <w:shd w:val="clear" w:color="auto" w:fill="FBE4D5" w:themeFill="accent2" w:themeFillTint="33"/>
            <w:vAlign w:val="center"/>
          </w:tcPr>
          <w:p w14:paraId="7A05AC5D" w14:textId="77777777" w:rsidR="007D763D" w:rsidRPr="00063443" w:rsidRDefault="007D763D" w:rsidP="005A1DF5">
            <w:pPr>
              <w:rPr>
                <w:rFonts w:asciiTheme="minorHAnsi" w:hAnsiTheme="minorHAnsi" w:cstheme="minorHAnsi"/>
                <w:b/>
                <w:bCs/>
                <w:sz w:val="20"/>
                <w:szCs w:val="20"/>
                <w:lang w:val="el-GR"/>
              </w:rPr>
            </w:pPr>
            <w:r w:rsidRPr="00063443">
              <w:rPr>
                <w:rFonts w:asciiTheme="minorHAnsi" w:hAnsiTheme="minorHAnsi" w:cstheme="minorHAnsi"/>
                <w:b/>
                <w:bCs/>
                <w:sz w:val="20"/>
                <w:szCs w:val="20"/>
                <w:lang w:val="el-GR"/>
              </w:rPr>
              <w:t>0</w:t>
            </w:r>
          </w:p>
        </w:tc>
        <w:tc>
          <w:tcPr>
            <w:tcW w:w="3019" w:type="pct"/>
            <w:shd w:val="clear" w:color="auto" w:fill="FBE4D5" w:themeFill="accent2" w:themeFillTint="33"/>
            <w:vAlign w:val="center"/>
          </w:tcPr>
          <w:p w14:paraId="46B25356" w14:textId="77777777" w:rsidR="007D763D" w:rsidRPr="00063443" w:rsidRDefault="007D763D" w:rsidP="005A1DF5">
            <w:pPr>
              <w:rPr>
                <w:rFonts w:asciiTheme="minorHAnsi" w:hAnsiTheme="minorHAnsi" w:cstheme="minorHAnsi"/>
                <w:b/>
                <w:bCs/>
                <w:sz w:val="20"/>
                <w:szCs w:val="20"/>
                <w:lang w:val="el-GR"/>
              </w:rPr>
            </w:pPr>
            <w:r w:rsidRPr="00063443">
              <w:rPr>
                <w:rFonts w:asciiTheme="minorHAnsi" w:hAnsiTheme="minorHAnsi" w:cstheme="minorHAnsi"/>
                <w:b/>
                <w:bCs/>
                <w:sz w:val="20"/>
                <w:szCs w:val="20"/>
                <w:lang w:val="el-GR"/>
              </w:rPr>
              <w:t xml:space="preserve">Εισαγωγή </w:t>
            </w:r>
            <w:r>
              <w:rPr>
                <w:rFonts w:asciiTheme="minorHAnsi" w:hAnsiTheme="minorHAnsi" w:cstheme="minorHAnsi"/>
                <w:b/>
                <w:bCs/>
                <w:sz w:val="20"/>
                <w:szCs w:val="20"/>
                <w:lang w:val="el-GR"/>
              </w:rPr>
              <w:t>–</w:t>
            </w:r>
            <w:r w:rsidRPr="00063443">
              <w:rPr>
                <w:rFonts w:asciiTheme="minorHAnsi" w:hAnsiTheme="minorHAnsi" w:cstheme="minorHAnsi"/>
                <w:b/>
                <w:bCs/>
                <w:sz w:val="20"/>
                <w:szCs w:val="20"/>
                <w:lang w:val="el-GR"/>
              </w:rPr>
              <w:t xml:space="preserve"> Προφίλ υποψήφιων αναδόχων και υπεργολάβων</w:t>
            </w:r>
          </w:p>
        </w:tc>
        <w:tc>
          <w:tcPr>
            <w:tcW w:w="1388" w:type="pct"/>
            <w:shd w:val="clear" w:color="auto" w:fill="FBE4D5" w:themeFill="accent2" w:themeFillTint="33"/>
          </w:tcPr>
          <w:p w14:paraId="4233E548" w14:textId="77777777" w:rsidR="007D763D" w:rsidRPr="00063443" w:rsidRDefault="007D763D" w:rsidP="005A1DF5">
            <w:pPr>
              <w:rPr>
                <w:rFonts w:asciiTheme="minorHAnsi" w:hAnsiTheme="minorHAnsi" w:cstheme="minorHAnsi"/>
                <w:b/>
                <w:bCs/>
                <w:sz w:val="20"/>
                <w:szCs w:val="20"/>
                <w:lang w:val="el-GR"/>
              </w:rPr>
            </w:pPr>
          </w:p>
        </w:tc>
      </w:tr>
      <w:tr w:rsidR="007D763D" w:rsidRPr="00063443" w14:paraId="248FB6F3" w14:textId="77777777" w:rsidTr="005A1DF5">
        <w:trPr>
          <w:trHeight w:val="315"/>
        </w:trPr>
        <w:tc>
          <w:tcPr>
            <w:tcW w:w="593" w:type="pct"/>
            <w:shd w:val="clear" w:color="auto" w:fill="auto"/>
            <w:vAlign w:val="center"/>
          </w:tcPr>
          <w:p w14:paraId="1907C09E" w14:textId="77777777" w:rsidR="007D763D" w:rsidRPr="00063443" w:rsidRDefault="007D763D" w:rsidP="005A1DF5">
            <w:pPr>
              <w:rPr>
                <w:rFonts w:asciiTheme="minorHAnsi" w:hAnsiTheme="minorHAnsi" w:cstheme="minorHAnsi"/>
                <w:b/>
                <w:bCs/>
                <w:sz w:val="20"/>
                <w:szCs w:val="20"/>
                <w:lang w:val="el-GR"/>
              </w:rPr>
            </w:pPr>
            <w:r w:rsidRPr="00063443">
              <w:rPr>
                <w:rFonts w:asciiTheme="minorHAnsi" w:hAnsiTheme="minorHAnsi" w:cstheme="minorHAnsi"/>
                <w:b/>
                <w:bCs/>
                <w:sz w:val="20"/>
                <w:szCs w:val="20"/>
                <w:lang w:val="el-GR"/>
              </w:rPr>
              <w:t>1</w:t>
            </w:r>
          </w:p>
        </w:tc>
        <w:tc>
          <w:tcPr>
            <w:tcW w:w="3019" w:type="pct"/>
            <w:shd w:val="clear" w:color="auto" w:fill="auto"/>
            <w:vAlign w:val="center"/>
          </w:tcPr>
          <w:p w14:paraId="59751B41" w14:textId="77777777" w:rsidR="007D763D" w:rsidRPr="00063443" w:rsidRDefault="007D763D" w:rsidP="005A1DF5">
            <w:pPr>
              <w:jc w:val="left"/>
              <w:rPr>
                <w:rFonts w:asciiTheme="minorHAnsi" w:hAnsiTheme="minorHAnsi" w:cstheme="minorHAnsi"/>
                <w:b/>
                <w:bCs/>
                <w:sz w:val="20"/>
                <w:szCs w:val="20"/>
                <w:lang w:val="el-GR"/>
              </w:rPr>
            </w:pPr>
            <w:r w:rsidRPr="00063443">
              <w:rPr>
                <w:rFonts w:asciiTheme="minorHAnsi" w:hAnsiTheme="minorHAnsi" w:cstheme="minorHAnsi"/>
                <w:b/>
                <w:bCs/>
                <w:sz w:val="20"/>
                <w:szCs w:val="20"/>
                <w:lang w:val="el-GR"/>
              </w:rPr>
              <w:t>Κατανόηση Έργου</w:t>
            </w:r>
          </w:p>
        </w:tc>
        <w:tc>
          <w:tcPr>
            <w:tcW w:w="1388" w:type="pct"/>
            <w:shd w:val="clear" w:color="auto" w:fill="auto"/>
          </w:tcPr>
          <w:p w14:paraId="7CA36CBE" w14:textId="77777777" w:rsidR="007D763D" w:rsidRPr="00063443" w:rsidRDefault="007D763D" w:rsidP="005A1DF5">
            <w:pPr>
              <w:jc w:val="left"/>
              <w:rPr>
                <w:rFonts w:asciiTheme="minorHAnsi" w:hAnsiTheme="minorHAnsi" w:cstheme="minorHAnsi"/>
                <w:b/>
                <w:bCs/>
                <w:sz w:val="20"/>
                <w:szCs w:val="20"/>
                <w:lang w:val="el-GR"/>
              </w:rPr>
            </w:pPr>
          </w:p>
        </w:tc>
      </w:tr>
      <w:tr w:rsidR="007D763D" w:rsidRPr="00515626" w14:paraId="1EDD92F2" w14:textId="77777777" w:rsidTr="005A1DF5">
        <w:trPr>
          <w:trHeight w:val="315"/>
        </w:trPr>
        <w:tc>
          <w:tcPr>
            <w:tcW w:w="593" w:type="pct"/>
            <w:shd w:val="clear" w:color="auto" w:fill="auto"/>
            <w:vAlign w:val="center"/>
          </w:tcPr>
          <w:p w14:paraId="386A60EB" w14:textId="77777777" w:rsidR="007D763D" w:rsidRPr="00911F16" w:rsidRDefault="007D763D" w:rsidP="005A1DF5">
            <w:pPr>
              <w:rPr>
                <w:rFonts w:asciiTheme="minorHAnsi" w:hAnsiTheme="minorHAnsi" w:cstheme="minorHAnsi"/>
                <w:sz w:val="20"/>
                <w:szCs w:val="20"/>
                <w:lang w:val="el-GR"/>
              </w:rPr>
            </w:pPr>
            <w:r w:rsidRPr="00911F16">
              <w:rPr>
                <w:rFonts w:asciiTheme="minorHAnsi" w:hAnsiTheme="minorHAnsi" w:cstheme="minorHAnsi"/>
                <w:sz w:val="20"/>
                <w:szCs w:val="20"/>
                <w:lang w:val="el-GR"/>
              </w:rPr>
              <w:t>1.1</w:t>
            </w:r>
          </w:p>
        </w:tc>
        <w:tc>
          <w:tcPr>
            <w:tcW w:w="3019" w:type="pct"/>
            <w:shd w:val="clear" w:color="auto" w:fill="auto"/>
            <w:vAlign w:val="center"/>
          </w:tcPr>
          <w:p w14:paraId="6414ECA3"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Περιβάλλον Έργου</w:t>
            </w:r>
          </w:p>
        </w:tc>
        <w:tc>
          <w:tcPr>
            <w:tcW w:w="1388" w:type="pct"/>
            <w:shd w:val="clear" w:color="auto" w:fill="auto"/>
          </w:tcPr>
          <w:p w14:paraId="11C71E2E"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1.1</w:t>
            </w:r>
          </w:p>
        </w:tc>
      </w:tr>
      <w:tr w:rsidR="007D763D" w:rsidRPr="00515626" w14:paraId="7AF6AD2B" w14:textId="77777777" w:rsidTr="005A1DF5">
        <w:trPr>
          <w:trHeight w:val="315"/>
        </w:trPr>
        <w:tc>
          <w:tcPr>
            <w:tcW w:w="593" w:type="pct"/>
            <w:shd w:val="clear" w:color="auto" w:fill="auto"/>
            <w:vAlign w:val="center"/>
          </w:tcPr>
          <w:p w14:paraId="355B0549" w14:textId="77777777" w:rsidR="007D763D" w:rsidRPr="00911F16" w:rsidRDefault="007D763D" w:rsidP="005A1DF5">
            <w:pPr>
              <w:rPr>
                <w:rFonts w:asciiTheme="minorHAnsi" w:hAnsiTheme="minorHAnsi" w:cstheme="minorHAnsi"/>
                <w:sz w:val="20"/>
                <w:szCs w:val="20"/>
                <w:lang w:val="el-GR"/>
              </w:rPr>
            </w:pPr>
            <w:r w:rsidRPr="00911F16">
              <w:rPr>
                <w:rFonts w:asciiTheme="minorHAnsi" w:hAnsiTheme="minorHAnsi" w:cstheme="minorHAnsi"/>
                <w:sz w:val="20"/>
                <w:szCs w:val="20"/>
                <w:lang w:val="el-GR"/>
              </w:rPr>
              <w:t>1.2</w:t>
            </w:r>
          </w:p>
        </w:tc>
        <w:tc>
          <w:tcPr>
            <w:tcW w:w="3019" w:type="pct"/>
            <w:shd w:val="clear" w:color="auto" w:fill="auto"/>
            <w:vAlign w:val="center"/>
          </w:tcPr>
          <w:p w14:paraId="7FE6A445"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Συνοπτική περιγραφή αντικειμένου</w:t>
            </w:r>
          </w:p>
        </w:tc>
        <w:tc>
          <w:tcPr>
            <w:tcW w:w="1388" w:type="pct"/>
            <w:shd w:val="clear" w:color="auto" w:fill="auto"/>
          </w:tcPr>
          <w:p w14:paraId="4E38FAB4"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1.2</w:t>
            </w:r>
          </w:p>
        </w:tc>
      </w:tr>
      <w:tr w:rsidR="007D763D" w:rsidRPr="00A84EEB" w14:paraId="4BA51DFB" w14:textId="77777777" w:rsidTr="005A1DF5">
        <w:trPr>
          <w:trHeight w:val="315"/>
        </w:trPr>
        <w:tc>
          <w:tcPr>
            <w:tcW w:w="593" w:type="pct"/>
            <w:shd w:val="clear" w:color="auto" w:fill="auto"/>
            <w:vAlign w:val="center"/>
          </w:tcPr>
          <w:p w14:paraId="645E4C65"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1.3</w:t>
            </w:r>
          </w:p>
        </w:tc>
        <w:tc>
          <w:tcPr>
            <w:tcW w:w="3019" w:type="pct"/>
            <w:shd w:val="clear" w:color="auto" w:fill="auto"/>
            <w:vAlign w:val="center"/>
          </w:tcPr>
          <w:p w14:paraId="10A5AF9D"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Κρίσιμοι παράγοντες επιτυχίας</w:t>
            </w:r>
          </w:p>
        </w:tc>
        <w:tc>
          <w:tcPr>
            <w:tcW w:w="1388" w:type="pct"/>
            <w:shd w:val="clear" w:color="auto" w:fill="auto"/>
          </w:tcPr>
          <w:p w14:paraId="3F4EC33F"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Με βάση την κατανόηση του υποψηφίου</w:t>
            </w:r>
          </w:p>
        </w:tc>
      </w:tr>
      <w:tr w:rsidR="007D763D" w:rsidRPr="00A84EEB" w14:paraId="0B8C9D1A" w14:textId="77777777" w:rsidTr="005A1DF5">
        <w:trPr>
          <w:trHeight w:val="315"/>
        </w:trPr>
        <w:tc>
          <w:tcPr>
            <w:tcW w:w="593" w:type="pct"/>
            <w:shd w:val="clear" w:color="auto" w:fill="auto"/>
            <w:vAlign w:val="center"/>
          </w:tcPr>
          <w:p w14:paraId="187BF4B6" w14:textId="77777777" w:rsidR="007D763D"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1.4</w:t>
            </w:r>
          </w:p>
        </w:tc>
        <w:tc>
          <w:tcPr>
            <w:tcW w:w="3019" w:type="pct"/>
            <w:shd w:val="clear" w:color="auto" w:fill="auto"/>
            <w:vAlign w:val="center"/>
          </w:tcPr>
          <w:p w14:paraId="6667AB61" w14:textId="77777777" w:rsidR="007D763D"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Κίνδυνοι υλοποίησης</w:t>
            </w:r>
          </w:p>
        </w:tc>
        <w:tc>
          <w:tcPr>
            <w:tcW w:w="1388" w:type="pct"/>
            <w:shd w:val="clear" w:color="auto" w:fill="auto"/>
          </w:tcPr>
          <w:p w14:paraId="32268A19"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Με βάση την κατανόηση του υποψηφίου</w:t>
            </w:r>
          </w:p>
        </w:tc>
      </w:tr>
      <w:tr w:rsidR="007D763D" w:rsidRPr="00911F16" w14:paraId="52DF08A9" w14:textId="77777777" w:rsidTr="005A1DF5">
        <w:trPr>
          <w:trHeight w:val="315"/>
        </w:trPr>
        <w:tc>
          <w:tcPr>
            <w:tcW w:w="593" w:type="pct"/>
            <w:shd w:val="clear" w:color="auto" w:fill="FBE4D5" w:themeFill="accent2" w:themeFillTint="33"/>
            <w:vAlign w:val="center"/>
          </w:tcPr>
          <w:p w14:paraId="2C73B4E1" w14:textId="77777777" w:rsidR="007D763D" w:rsidRPr="00911F16" w:rsidRDefault="007D763D" w:rsidP="005A1DF5">
            <w:pPr>
              <w:rPr>
                <w:rFonts w:asciiTheme="minorHAnsi" w:hAnsiTheme="minorHAnsi" w:cstheme="minorHAnsi"/>
                <w:sz w:val="20"/>
                <w:szCs w:val="20"/>
                <w:lang w:val="el-GR"/>
              </w:rPr>
            </w:pPr>
            <w:r w:rsidRPr="00911F16">
              <w:rPr>
                <w:rFonts w:asciiTheme="minorHAnsi" w:hAnsiTheme="minorHAnsi" w:cstheme="minorHAnsi"/>
                <w:sz w:val="20"/>
                <w:szCs w:val="20"/>
                <w:lang w:val="el-GR"/>
              </w:rPr>
              <w:t>2</w:t>
            </w:r>
          </w:p>
        </w:tc>
        <w:tc>
          <w:tcPr>
            <w:tcW w:w="3019" w:type="pct"/>
            <w:shd w:val="clear" w:color="auto" w:fill="FBE4D5" w:themeFill="accent2" w:themeFillTint="33"/>
            <w:vAlign w:val="center"/>
          </w:tcPr>
          <w:p w14:paraId="6DEEEBAF" w14:textId="77777777" w:rsidR="007D763D" w:rsidRPr="00911F16" w:rsidRDefault="007D763D" w:rsidP="005A1DF5">
            <w:pPr>
              <w:jc w:val="left"/>
              <w:rPr>
                <w:rFonts w:asciiTheme="minorHAnsi" w:hAnsiTheme="minorHAnsi" w:cstheme="minorHAnsi"/>
                <w:b/>
                <w:bCs/>
                <w:sz w:val="20"/>
                <w:szCs w:val="20"/>
                <w:lang w:val="el-GR"/>
              </w:rPr>
            </w:pPr>
            <w:r w:rsidRPr="00911F16">
              <w:rPr>
                <w:rFonts w:asciiTheme="minorHAnsi" w:hAnsiTheme="minorHAnsi" w:cstheme="minorHAnsi"/>
                <w:b/>
                <w:bCs/>
                <w:sz w:val="20"/>
                <w:szCs w:val="20"/>
                <w:lang w:val="el-GR"/>
              </w:rPr>
              <w:t>Πληροφοριακά συστήματα</w:t>
            </w:r>
            <w:r w:rsidRPr="009873A7">
              <w:rPr>
                <w:rFonts w:asciiTheme="minorHAnsi" w:hAnsiTheme="minorHAnsi" w:cstheme="minorHAnsi"/>
                <w:b/>
                <w:bCs/>
                <w:sz w:val="20"/>
                <w:szCs w:val="20"/>
                <w:lang w:val="el-GR"/>
              </w:rPr>
              <w:t xml:space="preserve"> </w:t>
            </w:r>
          </w:p>
        </w:tc>
        <w:tc>
          <w:tcPr>
            <w:tcW w:w="1388" w:type="pct"/>
            <w:shd w:val="clear" w:color="auto" w:fill="FBE4D5" w:themeFill="accent2" w:themeFillTint="33"/>
          </w:tcPr>
          <w:p w14:paraId="01D49183" w14:textId="77777777" w:rsidR="007D763D" w:rsidRPr="00911F16" w:rsidRDefault="007D763D" w:rsidP="005A1DF5">
            <w:pPr>
              <w:jc w:val="left"/>
              <w:rPr>
                <w:rFonts w:asciiTheme="minorHAnsi" w:hAnsiTheme="minorHAnsi" w:cstheme="minorHAnsi"/>
                <w:sz w:val="20"/>
                <w:szCs w:val="20"/>
                <w:lang w:val="el-GR"/>
              </w:rPr>
            </w:pPr>
          </w:p>
        </w:tc>
      </w:tr>
      <w:tr w:rsidR="007D763D" w:rsidRPr="00063443" w14:paraId="6A94DA7B" w14:textId="77777777" w:rsidTr="005A1DF5">
        <w:trPr>
          <w:trHeight w:val="315"/>
        </w:trPr>
        <w:tc>
          <w:tcPr>
            <w:tcW w:w="593" w:type="pct"/>
            <w:shd w:val="clear" w:color="auto" w:fill="auto"/>
            <w:vAlign w:val="center"/>
          </w:tcPr>
          <w:p w14:paraId="515C0C78" w14:textId="77777777" w:rsidR="007D763D" w:rsidRPr="00911F16" w:rsidRDefault="007D763D" w:rsidP="005A1DF5">
            <w:pPr>
              <w:rPr>
                <w:rFonts w:asciiTheme="minorHAnsi" w:hAnsiTheme="minorHAnsi" w:cstheme="minorHAnsi"/>
                <w:sz w:val="20"/>
                <w:szCs w:val="20"/>
                <w:lang w:val="el-GR"/>
              </w:rPr>
            </w:pPr>
            <w:r w:rsidRPr="00911F16">
              <w:rPr>
                <w:rFonts w:asciiTheme="minorHAnsi" w:hAnsiTheme="minorHAnsi" w:cstheme="minorHAnsi"/>
                <w:sz w:val="20"/>
                <w:szCs w:val="20"/>
                <w:lang w:val="el-GR"/>
              </w:rPr>
              <w:t>2.1</w:t>
            </w:r>
          </w:p>
        </w:tc>
        <w:tc>
          <w:tcPr>
            <w:tcW w:w="3019" w:type="pct"/>
            <w:shd w:val="clear" w:color="auto" w:fill="auto"/>
            <w:vAlign w:val="center"/>
          </w:tcPr>
          <w:p w14:paraId="5357369A"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 xml:space="preserve">Υποσύστημα </w:t>
            </w:r>
            <w:proofErr w:type="spellStart"/>
            <w:r w:rsidRPr="00F77624">
              <w:rPr>
                <w:rFonts w:asciiTheme="minorHAnsi" w:hAnsiTheme="minorHAnsi" w:cstheme="minorHAnsi"/>
                <w:sz w:val="20"/>
                <w:szCs w:val="20"/>
                <w:lang w:val="el-GR"/>
              </w:rPr>
              <w:t>γνωσιακής</w:t>
            </w:r>
            <w:proofErr w:type="spellEnd"/>
            <w:r w:rsidRPr="00F77624">
              <w:rPr>
                <w:rFonts w:asciiTheme="minorHAnsi" w:hAnsiTheme="minorHAnsi" w:cstheme="minorHAnsi"/>
                <w:sz w:val="20"/>
                <w:szCs w:val="20"/>
                <w:lang w:val="el-GR"/>
              </w:rPr>
              <w:t xml:space="preserve"> βάσης δεδομένων</w:t>
            </w:r>
          </w:p>
        </w:tc>
        <w:tc>
          <w:tcPr>
            <w:tcW w:w="1388" w:type="pct"/>
          </w:tcPr>
          <w:p w14:paraId="53D69812"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1.3</w:t>
            </w:r>
          </w:p>
        </w:tc>
      </w:tr>
      <w:tr w:rsidR="007D763D" w:rsidRPr="00063443" w14:paraId="76C3D6BD" w14:textId="77777777" w:rsidTr="005A1DF5">
        <w:trPr>
          <w:trHeight w:val="315"/>
        </w:trPr>
        <w:tc>
          <w:tcPr>
            <w:tcW w:w="593" w:type="pct"/>
            <w:shd w:val="clear" w:color="auto" w:fill="auto"/>
            <w:vAlign w:val="center"/>
          </w:tcPr>
          <w:p w14:paraId="6B8E88C2"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2.2</w:t>
            </w:r>
          </w:p>
        </w:tc>
        <w:tc>
          <w:tcPr>
            <w:tcW w:w="3019" w:type="pct"/>
            <w:shd w:val="clear" w:color="auto" w:fill="auto"/>
            <w:vAlign w:val="center"/>
          </w:tcPr>
          <w:p w14:paraId="56215FC7" w14:textId="77777777" w:rsidR="007D763D" w:rsidRPr="00911F16" w:rsidRDefault="007D763D" w:rsidP="005A1DF5">
            <w:pPr>
              <w:jc w:val="left"/>
              <w:rPr>
                <w:rFonts w:asciiTheme="minorHAnsi" w:hAnsiTheme="minorHAnsi" w:cstheme="minorHAnsi"/>
                <w:sz w:val="20"/>
                <w:szCs w:val="20"/>
                <w:lang w:val="el-GR" w:eastAsia="el-GR"/>
              </w:rPr>
            </w:pPr>
            <w:r w:rsidRPr="00911F16">
              <w:rPr>
                <w:rFonts w:asciiTheme="minorHAnsi" w:hAnsiTheme="minorHAnsi" w:cstheme="minorHAnsi"/>
                <w:sz w:val="20"/>
                <w:szCs w:val="20"/>
                <w:lang w:val="el-GR"/>
              </w:rPr>
              <w:t>Υποσύστημα</w:t>
            </w:r>
            <w:r>
              <w:rPr>
                <w:rFonts w:asciiTheme="minorHAnsi" w:hAnsiTheme="minorHAnsi" w:cstheme="minorHAnsi"/>
                <w:sz w:val="20"/>
                <w:szCs w:val="20"/>
                <w:lang w:val="el-GR"/>
              </w:rPr>
              <w:t xml:space="preserve"> </w:t>
            </w:r>
            <w:r w:rsidRPr="00F77624">
              <w:rPr>
                <w:rFonts w:asciiTheme="minorHAnsi" w:hAnsiTheme="minorHAnsi" w:cstheme="minorHAnsi"/>
                <w:sz w:val="20"/>
                <w:szCs w:val="20"/>
                <w:lang w:val="el-GR"/>
              </w:rPr>
              <w:t>πλατφόρμας ανάρτησης αιτημάτων υποστήριξης</w:t>
            </w:r>
          </w:p>
        </w:tc>
        <w:tc>
          <w:tcPr>
            <w:tcW w:w="1388" w:type="pct"/>
          </w:tcPr>
          <w:p w14:paraId="5964454F" w14:textId="77777777" w:rsidR="007D763D" w:rsidRPr="00911F16" w:rsidRDefault="007D763D" w:rsidP="005A1DF5">
            <w:pPr>
              <w:jc w:val="left"/>
              <w:rPr>
                <w:rFonts w:asciiTheme="minorHAnsi" w:hAnsiTheme="minorHAnsi" w:cstheme="minorHAnsi"/>
                <w:sz w:val="20"/>
                <w:szCs w:val="20"/>
                <w:lang w:val="el-GR"/>
              </w:rPr>
            </w:pPr>
            <w:r w:rsidRPr="00085704">
              <w:rPr>
                <w:rFonts w:asciiTheme="minorHAnsi" w:hAnsiTheme="minorHAnsi" w:cstheme="minorHAnsi"/>
                <w:sz w:val="20"/>
                <w:szCs w:val="20"/>
                <w:lang w:val="el-GR"/>
              </w:rPr>
              <w:t>1.3</w:t>
            </w:r>
          </w:p>
        </w:tc>
      </w:tr>
      <w:tr w:rsidR="007D763D" w:rsidRPr="00911F16" w14:paraId="015855AF" w14:textId="77777777" w:rsidTr="005A1DF5">
        <w:trPr>
          <w:trHeight w:val="315"/>
        </w:trPr>
        <w:tc>
          <w:tcPr>
            <w:tcW w:w="593" w:type="pct"/>
            <w:shd w:val="clear" w:color="auto" w:fill="auto"/>
            <w:vAlign w:val="center"/>
            <w:hideMark/>
          </w:tcPr>
          <w:p w14:paraId="52121834"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2.3</w:t>
            </w:r>
          </w:p>
        </w:tc>
        <w:tc>
          <w:tcPr>
            <w:tcW w:w="3019" w:type="pct"/>
            <w:shd w:val="clear" w:color="auto" w:fill="auto"/>
          </w:tcPr>
          <w:p w14:paraId="1B37735C" w14:textId="77777777" w:rsidR="007D763D" w:rsidRPr="00911F16" w:rsidRDefault="007D763D" w:rsidP="005A1DF5">
            <w:pPr>
              <w:jc w:val="left"/>
              <w:rPr>
                <w:rFonts w:asciiTheme="minorHAnsi" w:hAnsiTheme="minorHAnsi" w:cstheme="minorHAnsi"/>
                <w:sz w:val="20"/>
                <w:szCs w:val="20"/>
                <w:highlight w:val="cyan"/>
                <w:lang w:val="el-GR"/>
              </w:rPr>
            </w:pPr>
            <w:r w:rsidRPr="00911F16">
              <w:rPr>
                <w:rFonts w:asciiTheme="minorHAnsi" w:hAnsiTheme="minorHAnsi" w:cstheme="minorHAnsi"/>
                <w:sz w:val="20"/>
                <w:szCs w:val="20"/>
                <w:lang w:val="el-GR"/>
              </w:rPr>
              <w:t xml:space="preserve">Υποσύστημα </w:t>
            </w:r>
            <w:proofErr w:type="spellStart"/>
            <w:r w:rsidRPr="00F77624">
              <w:rPr>
                <w:rFonts w:asciiTheme="minorHAnsi" w:hAnsiTheme="minorHAnsi" w:cstheme="minorHAnsi"/>
                <w:sz w:val="20"/>
                <w:szCs w:val="20"/>
                <w:lang w:val="el-GR"/>
              </w:rPr>
              <w:t>Live</w:t>
            </w:r>
            <w:proofErr w:type="spellEnd"/>
            <w:r w:rsidRPr="00F77624">
              <w:rPr>
                <w:rFonts w:asciiTheme="minorHAnsi" w:hAnsiTheme="minorHAnsi" w:cstheme="minorHAnsi"/>
                <w:sz w:val="20"/>
                <w:szCs w:val="20"/>
                <w:lang w:val="el-GR"/>
              </w:rPr>
              <w:t xml:space="preserve"> </w:t>
            </w:r>
            <w:proofErr w:type="spellStart"/>
            <w:r w:rsidRPr="00F77624">
              <w:rPr>
                <w:rFonts w:asciiTheme="minorHAnsi" w:hAnsiTheme="minorHAnsi" w:cstheme="minorHAnsi"/>
                <w:sz w:val="20"/>
                <w:szCs w:val="20"/>
                <w:lang w:val="el-GR"/>
              </w:rPr>
              <w:t>chat</w:t>
            </w:r>
            <w:proofErr w:type="spellEnd"/>
          </w:p>
        </w:tc>
        <w:tc>
          <w:tcPr>
            <w:tcW w:w="1388" w:type="pct"/>
          </w:tcPr>
          <w:p w14:paraId="39515C8D" w14:textId="77777777" w:rsidR="007D763D" w:rsidRPr="00911F16" w:rsidRDefault="007D763D" w:rsidP="005A1DF5">
            <w:pPr>
              <w:jc w:val="left"/>
              <w:rPr>
                <w:rFonts w:asciiTheme="minorHAnsi" w:hAnsiTheme="minorHAnsi" w:cstheme="minorHAnsi"/>
                <w:sz w:val="20"/>
                <w:szCs w:val="20"/>
                <w:lang w:val="el-GR"/>
              </w:rPr>
            </w:pPr>
            <w:r w:rsidRPr="00085704">
              <w:rPr>
                <w:rFonts w:asciiTheme="minorHAnsi" w:hAnsiTheme="minorHAnsi" w:cstheme="minorHAnsi"/>
                <w:sz w:val="20"/>
                <w:szCs w:val="20"/>
                <w:lang w:val="el-GR"/>
              </w:rPr>
              <w:t>1.3</w:t>
            </w:r>
          </w:p>
        </w:tc>
      </w:tr>
      <w:tr w:rsidR="007D763D" w:rsidRPr="00911F16" w14:paraId="34EDF157" w14:textId="77777777" w:rsidTr="005A1DF5">
        <w:trPr>
          <w:trHeight w:val="315"/>
        </w:trPr>
        <w:tc>
          <w:tcPr>
            <w:tcW w:w="593" w:type="pct"/>
            <w:shd w:val="clear" w:color="auto" w:fill="auto"/>
            <w:vAlign w:val="center"/>
          </w:tcPr>
          <w:p w14:paraId="34DBC07D"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2.4</w:t>
            </w:r>
          </w:p>
        </w:tc>
        <w:tc>
          <w:tcPr>
            <w:tcW w:w="3019" w:type="pct"/>
            <w:shd w:val="clear" w:color="auto" w:fill="auto"/>
          </w:tcPr>
          <w:p w14:paraId="6D7451CD" w14:textId="77777777" w:rsidR="007D763D" w:rsidRPr="00911F16" w:rsidRDefault="007D763D" w:rsidP="005A1DF5">
            <w:pPr>
              <w:jc w:val="left"/>
              <w:rPr>
                <w:rFonts w:asciiTheme="minorHAnsi" w:hAnsiTheme="minorHAnsi" w:cstheme="minorHAnsi"/>
                <w:sz w:val="20"/>
                <w:szCs w:val="20"/>
                <w:highlight w:val="cyan"/>
                <w:lang w:val="el-GR"/>
              </w:rPr>
            </w:pPr>
            <w:r w:rsidRPr="00F77624">
              <w:rPr>
                <w:rFonts w:asciiTheme="minorHAnsi" w:hAnsiTheme="minorHAnsi" w:cstheme="minorHAnsi"/>
                <w:sz w:val="20"/>
                <w:szCs w:val="20"/>
                <w:lang w:val="el-GR"/>
              </w:rPr>
              <w:t>Τηλεφωνικό κέντρο</w:t>
            </w:r>
          </w:p>
        </w:tc>
        <w:tc>
          <w:tcPr>
            <w:tcW w:w="1388" w:type="pct"/>
          </w:tcPr>
          <w:p w14:paraId="22731B60" w14:textId="77777777" w:rsidR="007D763D" w:rsidRPr="00911F16" w:rsidRDefault="007D763D" w:rsidP="005A1DF5">
            <w:pPr>
              <w:jc w:val="left"/>
              <w:rPr>
                <w:rFonts w:asciiTheme="minorHAnsi" w:hAnsiTheme="minorHAnsi" w:cstheme="minorHAnsi"/>
                <w:sz w:val="20"/>
                <w:szCs w:val="20"/>
                <w:lang w:val="el-GR"/>
              </w:rPr>
            </w:pPr>
            <w:r w:rsidRPr="00085704">
              <w:rPr>
                <w:rFonts w:asciiTheme="minorHAnsi" w:hAnsiTheme="minorHAnsi" w:cstheme="minorHAnsi"/>
                <w:sz w:val="20"/>
                <w:szCs w:val="20"/>
                <w:lang w:val="el-GR"/>
              </w:rPr>
              <w:t>1.3</w:t>
            </w:r>
          </w:p>
        </w:tc>
      </w:tr>
      <w:tr w:rsidR="007D763D" w:rsidRPr="00063443" w14:paraId="7A9A5E36" w14:textId="77777777" w:rsidTr="005A1DF5">
        <w:trPr>
          <w:trHeight w:val="315"/>
        </w:trPr>
        <w:tc>
          <w:tcPr>
            <w:tcW w:w="593" w:type="pct"/>
            <w:shd w:val="clear" w:color="auto" w:fill="auto"/>
            <w:vAlign w:val="center"/>
          </w:tcPr>
          <w:p w14:paraId="27506AAD"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2.5</w:t>
            </w:r>
          </w:p>
        </w:tc>
        <w:tc>
          <w:tcPr>
            <w:tcW w:w="3019" w:type="pct"/>
            <w:shd w:val="clear" w:color="auto" w:fill="auto"/>
          </w:tcPr>
          <w:p w14:paraId="5319410B" w14:textId="77777777" w:rsidR="007D763D" w:rsidRPr="00911F16" w:rsidRDefault="007D763D" w:rsidP="005A1DF5">
            <w:pPr>
              <w:jc w:val="left"/>
              <w:rPr>
                <w:rFonts w:asciiTheme="minorHAnsi" w:hAnsiTheme="minorHAnsi" w:cstheme="minorHAnsi"/>
                <w:sz w:val="20"/>
                <w:szCs w:val="20"/>
                <w:lang w:val="el-GR"/>
              </w:rPr>
            </w:pPr>
            <w:r w:rsidRPr="00911F16">
              <w:rPr>
                <w:rFonts w:asciiTheme="minorHAnsi" w:hAnsiTheme="minorHAnsi" w:cstheme="minorHAnsi"/>
                <w:sz w:val="20"/>
                <w:szCs w:val="20"/>
                <w:lang w:val="el-GR"/>
              </w:rPr>
              <w:t xml:space="preserve">Υποσύστημα </w:t>
            </w:r>
            <w:r>
              <w:rPr>
                <w:rFonts w:asciiTheme="minorHAnsi" w:hAnsiTheme="minorHAnsi" w:cstheme="minorHAnsi"/>
                <w:sz w:val="20"/>
                <w:szCs w:val="20"/>
                <w:lang w:val="el-GR"/>
              </w:rPr>
              <w:t>δ</w:t>
            </w:r>
            <w:r w:rsidRPr="00F77624">
              <w:rPr>
                <w:rFonts w:asciiTheme="minorHAnsi" w:hAnsiTheme="minorHAnsi" w:cstheme="minorHAnsi"/>
                <w:sz w:val="20"/>
                <w:szCs w:val="20"/>
                <w:lang w:val="el-GR"/>
              </w:rPr>
              <w:t>ιαδικτυακ</w:t>
            </w:r>
            <w:r>
              <w:rPr>
                <w:rFonts w:asciiTheme="minorHAnsi" w:hAnsiTheme="minorHAnsi" w:cstheme="minorHAnsi"/>
                <w:sz w:val="20"/>
                <w:szCs w:val="20"/>
                <w:lang w:val="el-GR"/>
              </w:rPr>
              <w:t>ού</w:t>
            </w:r>
            <w:r w:rsidRPr="00F77624">
              <w:rPr>
                <w:rFonts w:asciiTheme="minorHAnsi" w:hAnsiTheme="minorHAnsi" w:cstheme="minorHAnsi"/>
                <w:sz w:val="20"/>
                <w:szCs w:val="20"/>
                <w:lang w:val="el-GR"/>
              </w:rPr>
              <w:t xml:space="preserve"> κόμβο</w:t>
            </w:r>
            <w:r>
              <w:rPr>
                <w:rFonts w:asciiTheme="minorHAnsi" w:hAnsiTheme="minorHAnsi" w:cstheme="minorHAnsi"/>
                <w:sz w:val="20"/>
                <w:szCs w:val="20"/>
                <w:lang w:val="el-GR"/>
              </w:rPr>
              <w:t>υ</w:t>
            </w:r>
            <w:r w:rsidRPr="00F77624">
              <w:rPr>
                <w:rFonts w:asciiTheme="minorHAnsi" w:hAnsiTheme="minorHAnsi" w:cstheme="minorHAnsi"/>
                <w:sz w:val="20"/>
                <w:szCs w:val="20"/>
                <w:lang w:val="el-GR"/>
              </w:rPr>
              <w:t xml:space="preserve"> μηχανισμού υποστήριξης</w:t>
            </w:r>
          </w:p>
        </w:tc>
        <w:tc>
          <w:tcPr>
            <w:tcW w:w="1388" w:type="pct"/>
          </w:tcPr>
          <w:p w14:paraId="0AE126CE" w14:textId="77777777" w:rsidR="007D763D" w:rsidRPr="00911F16" w:rsidRDefault="007D763D" w:rsidP="005A1DF5">
            <w:pPr>
              <w:jc w:val="left"/>
              <w:rPr>
                <w:rFonts w:asciiTheme="minorHAnsi" w:hAnsiTheme="minorHAnsi" w:cstheme="minorHAnsi"/>
                <w:sz w:val="20"/>
                <w:szCs w:val="20"/>
                <w:lang w:val="el-GR"/>
              </w:rPr>
            </w:pPr>
            <w:r w:rsidRPr="00085704">
              <w:rPr>
                <w:rFonts w:asciiTheme="minorHAnsi" w:hAnsiTheme="minorHAnsi" w:cstheme="minorHAnsi"/>
                <w:sz w:val="20"/>
                <w:szCs w:val="20"/>
                <w:lang w:val="el-GR"/>
              </w:rPr>
              <w:t>1.3</w:t>
            </w:r>
          </w:p>
        </w:tc>
      </w:tr>
      <w:tr w:rsidR="007D763D" w:rsidRPr="00063443" w14:paraId="2A12659C" w14:textId="77777777" w:rsidTr="005A1DF5">
        <w:trPr>
          <w:trHeight w:val="315"/>
        </w:trPr>
        <w:tc>
          <w:tcPr>
            <w:tcW w:w="593" w:type="pct"/>
            <w:shd w:val="clear" w:color="auto" w:fill="auto"/>
            <w:vAlign w:val="center"/>
          </w:tcPr>
          <w:p w14:paraId="0F1D325C"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2.6</w:t>
            </w:r>
          </w:p>
        </w:tc>
        <w:tc>
          <w:tcPr>
            <w:tcW w:w="3019" w:type="pct"/>
            <w:shd w:val="clear" w:color="auto" w:fill="auto"/>
          </w:tcPr>
          <w:p w14:paraId="6E21A6E5"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Τεχνικές Προδιαγραφές Συστημάτων</w:t>
            </w:r>
          </w:p>
        </w:tc>
        <w:tc>
          <w:tcPr>
            <w:tcW w:w="1388" w:type="pct"/>
          </w:tcPr>
          <w:p w14:paraId="1C0C973B" w14:textId="77777777" w:rsidR="007D763D" w:rsidRDefault="007D763D" w:rsidP="005A1DF5">
            <w:pPr>
              <w:jc w:val="left"/>
              <w:rPr>
                <w:rFonts w:asciiTheme="minorHAnsi" w:hAnsiTheme="minorHAnsi" w:cstheme="minorHAnsi"/>
                <w:sz w:val="20"/>
                <w:szCs w:val="20"/>
                <w:lang w:val="el-GR"/>
              </w:rPr>
            </w:pPr>
            <w:r w:rsidRPr="00085704">
              <w:rPr>
                <w:rFonts w:asciiTheme="minorHAnsi" w:hAnsiTheme="minorHAnsi" w:cstheme="minorHAnsi"/>
                <w:sz w:val="20"/>
                <w:szCs w:val="20"/>
                <w:lang w:val="el-GR"/>
              </w:rPr>
              <w:t>1.3</w:t>
            </w:r>
          </w:p>
        </w:tc>
      </w:tr>
      <w:tr w:rsidR="007D763D" w:rsidRPr="00911F16" w14:paraId="4F76E372" w14:textId="77777777" w:rsidTr="005A1DF5">
        <w:trPr>
          <w:trHeight w:val="315"/>
        </w:trPr>
        <w:tc>
          <w:tcPr>
            <w:tcW w:w="593" w:type="pct"/>
            <w:shd w:val="clear" w:color="auto" w:fill="FBE4D5" w:themeFill="accent2" w:themeFillTint="33"/>
            <w:vAlign w:val="center"/>
            <w:hideMark/>
          </w:tcPr>
          <w:p w14:paraId="1ED0EDD6"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019" w:type="pct"/>
            <w:shd w:val="clear" w:color="auto" w:fill="FBE4D5" w:themeFill="accent2" w:themeFillTint="33"/>
            <w:vAlign w:val="center"/>
            <w:hideMark/>
          </w:tcPr>
          <w:p w14:paraId="5040EE40" w14:textId="77777777" w:rsidR="007D763D" w:rsidRPr="00911F16" w:rsidRDefault="007D763D" w:rsidP="005A1DF5">
            <w:pPr>
              <w:jc w:val="left"/>
              <w:rPr>
                <w:rFonts w:asciiTheme="minorHAnsi" w:hAnsiTheme="minorHAnsi" w:cstheme="minorHAnsi"/>
                <w:b/>
                <w:bCs/>
                <w:sz w:val="20"/>
                <w:szCs w:val="20"/>
                <w:lang w:val="el-GR"/>
              </w:rPr>
            </w:pPr>
            <w:r w:rsidRPr="00911F16">
              <w:rPr>
                <w:rFonts w:asciiTheme="minorHAnsi" w:hAnsiTheme="minorHAnsi" w:cstheme="minorHAnsi"/>
                <w:b/>
                <w:bCs/>
                <w:sz w:val="20"/>
                <w:szCs w:val="20"/>
                <w:lang w:val="el-GR"/>
              </w:rPr>
              <w:t>Προσφερόμενες υπηρεσίες</w:t>
            </w:r>
          </w:p>
        </w:tc>
        <w:tc>
          <w:tcPr>
            <w:tcW w:w="1388" w:type="pct"/>
            <w:shd w:val="clear" w:color="auto" w:fill="FBE4D5" w:themeFill="accent2" w:themeFillTint="33"/>
          </w:tcPr>
          <w:p w14:paraId="66010056" w14:textId="77777777" w:rsidR="007D763D" w:rsidRPr="00911F16" w:rsidRDefault="007D763D" w:rsidP="005A1DF5">
            <w:pPr>
              <w:jc w:val="left"/>
              <w:rPr>
                <w:rFonts w:asciiTheme="minorHAnsi" w:hAnsiTheme="minorHAnsi" w:cstheme="minorHAnsi"/>
                <w:sz w:val="20"/>
                <w:szCs w:val="20"/>
                <w:lang w:val="el-GR"/>
              </w:rPr>
            </w:pPr>
          </w:p>
        </w:tc>
      </w:tr>
      <w:tr w:rsidR="007D763D" w:rsidRPr="00911F16" w14:paraId="2D26DCC5" w14:textId="77777777" w:rsidTr="005A1DF5">
        <w:trPr>
          <w:trHeight w:val="315"/>
        </w:trPr>
        <w:tc>
          <w:tcPr>
            <w:tcW w:w="593" w:type="pct"/>
            <w:shd w:val="clear" w:color="auto" w:fill="auto"/>
            <w:vAlign w:val="center"/>
          </w:tcPr>
          <w:p w14:paraId="1F005E17"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3</w:t>
            </w:r>
            <w:r w:rsidRPr="00911F16">
              <w:rPr>
                <w:rFonts w:asciiTheme="minorHAnsi" w:hAnsiTheme="minorHAnsi" w:cstheme="minorHAnsi"/>
                <w:sz w:val="20"/>
                <w:szCs w:val="20"/>
                <w:lang w:val="el-GR"/>
              </w:rPr>
              <w:t>.1</w:t>
            </w:r>
          </w:p>
        </w:tc>
        <w:tc>
          <w:tcPr>
            <w:tcW w:w="3019" w:type="pct"/>
            <w:shd w:val="clear" w:color="auto" w:fill="auto"/>
            <w:vAlign w:val="center"/>
          </w:tcPr>
          <w:p w14:paraId="6C264B61" w14:textId="77777777" w:rsidR="007D763D" w:rsidRPr="00911F16" w:rsidRDefault="007D763D" w:rsidP="005A1DF5">
            <w:pPr>
              <w:jc w:val="left"/>
              <w:rPr>
                <w:rFonts w:asciiTheme="minorHAnsi" w:hAnsiTheme="minorHAnsi" w:cstheme="minorHAnsi"/>
                <w:sz w:val="20"/>
                <w:szCs w:val="20"/>
                <w:lang w:val="el-GR"/>
              </w:rPr>
            </w:pPr>
            <w:r w:rsidRPr="00911F16">
              <w:rPr>
                <w:rFonts w:asciiTheme="minorHAnsi" w:hAnsiTheme="minorHAnsi" w:cstheme="minorHAnsi"/>
                <w:sz w:val="20"/>
                <w:szCs w:val="20"/>
                <w:lang w:val="el-GR"/>
              </w:rPr>
              <w:t>Μελέτη εφαρμογής</w:t>
            </w:r>
          </w:p>
        </w:tc>
        <w:tc>
          <w:tcPr>
            <w:tcW w:w="1388" w:type="pct"/>
          </w:tcPr>
          <w:p w14:paraId="1426BCD4" w14:textId="77777777" w:rsidR="007D763D" w:rsidRPr="00911F16" w:rsidRDefault="007D763D" w:rsidP="005A1DF5">
            <w:pPr>
              <w:jc w:val="left"/>
              <w:rPr>
                <w:rFonts w:asciiTheme="minorHAnsi" w:hAnsiTheme="minorHAnsi" w:cstheme="minorHAnsi"/>
                <w:sz w:val="20"/>
                <w:szCs w:val="20"/>
                <w:lang w:val="el-GR"/>
              </w:rPr>
            </w:pPr>
            <w:r w:rsidRPr="00B74BB5">
              <w:rPr>
                <w:rFonts w:asciiTheme="minorHAnsi" w:hAnsiTheme="minorHAnsi" w:cstheme="minorHAnsi"/>
                <w:sz w:val="20"/>
                <w:szCs w:val="20"/>
                <w:lang w:val="el-GR"/>
              </w:rPr>
              <w:t>1.3</w:t>
            </w:r>
          </w:p>
        </w:tc>
      </w:tr>
      <w:tr w:rsidR="007D763D" w:rsidRPr="00911F16" w14:paraId="1859FF1F" w14:textId="77777777" w:rsidTr="005A1DF5">
        <w:trPr>
          <w:trHeight w:val="315"/>
        </w:trPr>
        <w:tc>
          <w:tcPr>
            <w:tcW w:w="593" w:type="pct"/>
            <w:shd w:val="clear" w:color="auto" w:fill="auto"/>
            <w:vAlign w:val="center"/>
          </w:tcPr>
          <w:p w14:paraId="46F03D8B"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3</w:t>
            </w:r>
            <w:r w:rsidRPr="00911F16">
              <w:rPr>
                <w:rFonts w:asciiTheme="minorHAnsi" w:hAnsiTheme="minorHAnsi" w:cstheme="minorHAnsi"/>
                <w:sz w:val="20"/>
                <w:szCs w:val="20"/>
                <w:lang w:val="el-GR"/>
              </w:rPr>
              <w:t>.2</w:t>
            </w:r>
          </w:p>
        </w:tc>
        <w:tc>
          <w:tcPr>
            <w:tcW w:w="3019" w:type="pct"/>
            <w:shd w:val="clear" w:color="auto" w:fill="auto"/>
            <w:vAlign w:val="center"/>
          </w:tcPr>
          <w:p w14:paraId="0975DE62" w14:textId="77777777" w:rsidR="007D763D" w:rsidRPr="00911F16" w:rsidRDefault="007D763D" w:rsidP="005A1DF5">
            <w:pPr>
              <w:jc w:val="left"/>
              <w:rPr>
                <w:rFonts w:asciiTheme="minorHAnsi" w:hAnsiTheme="minorHAnsi" w:cstheme="minorHAnsi"/>
                <w:sz w:val="20"/>
                <w:szCs w:val="20"/>
                <w:lang w:val="el-GR"/>
              </w:rPr>
            </w:pPr>
            <w:r w:rsidRPr="00F77624">
              <w:rPr>
                <w:rFonts w:asciiTheme="minorHAnsi" w:hAnsiTheme="minorHAnsi" w:cstheme="minorHAnsi"/>
                <w:sz w:val="20"/>
                <w:szCs w:val="20"/>
                <w:lang w:val="el-GR"/>
              </w:rPr>
              <w:t>Υπηρεσίες Εγκατάστασης στην Υποδομή φιλοξενίας πληροφοριακού υλικού και συστημάτων</w:t>
            </w:r>
            <w:r w:rsidRPr="00F77624" w:rsidDel="00F77624">
              <w:rPr>
                <w:rFonts w:asciiTheme="minorHAnsi" w:hAnsiTheme="minorHAnsi" w:cstheme="minorHAnsi"/>
                <w:sz w:val="20"/>
                <w:szCs w:val="20"/>
                <w:lang w:val="el-GR"/>
              </w:rPr>
              <w:t xml:space="preserve"> </w:t>
            </w:r>
            <w:r w:rsidRPr="00911F16">
              <w:rPr>
                <w:rFonts w:asciiTheme="minorHAnsi" w:hAnsiTheme="minorHAnsi" w:cstheme="minorHAnsi"/>
                <w:sz w:val="20"/>
                <w:szCs w:val="20"/>
                <w:lang w:val="el-GR"/>
              </w:rPr>
              <w:t>RE-</w:t>
            </w:r>
            <w:proofErr w:type="spellStart"/>
            <w:r w:rsidRPr="00911F16">
              <w:rPr>
                <w:rFonts w:asciiTheme="minorHAnsi" w:hAnsiTheme="minorHAnsi" w:cstheme="minorHAnsi"/>
                <w:sz w:val="20"/>
                <w:szCs w:val="20"/>
                <w:lang w:val="el-GR"/>
              </w:rPr>
              <w:t>Cloud</w:t>
            </w:r>
            <w:proofErr w:type="spellEnd"/>
          </w:p>
        </w:tc>
        <w:tc>
          <w:tcPr>
            <w:tcW w:w="1388" w:type="pct"/>
          </w:tcPr>
          <w:p w14:paraId="09E103C3" w14:textId="77777777" w:rsidR="007D763D" w:rsidRPr="00911F16" w:rsidRDefault="007D763D" w:rsidP="005A1DF5">
            <w:pPr>
              <w:jc w:val="left"/>
              <w:rPr>
                <w:rFonts w:asciiTheme="minorHAnsi" w:hAnsiTheme="minorHAnsi" w:cstheme="minorHAnsi"/>
                <w:sz w:val="20"/>
                <w:szCs w:val="20"/>
                <w:lang w:val="el-GR"/>
              </w:rPr>
            </w:pPr>
            <w:r w:rsidRPr="00B74BB5">
              <w:rPr>
                <w:rFonts w:asciiTheme="minorHAnsi" w:hAnsiTheme="minorHAnsi" w:cstheme="minorHAnsi"/>
                <w:sz w:val="20"/>
                <w:szCs w:val="20"/>
                <w:lang w:val="el-GR"/>
              </w:rPr>
              <w:t>1.3</w:t>
            </w:r>
          </w:p>
        </w:tc>
      </w:tr>
      <w:tr w:rsidR="007D763D" w:rsidRPr="00911F16" w14:paraId="70977E29" w14:textId="77777777" w:rsidTr="005A1DF5">
        <w:trPr>
          <w:trHeight w:val="315"/>
        </w:trPr>
        <w:tc>
          <w:tcPr>
            <w:tcW w:w="593" w:type="pct"/>
            <w:shd w:val="clear" w:color="auto" w:fill="auto"/>
            <w:vAlign w:val="center"/>
          </w:tcPr>
          <w:p w14:paraId="4F9D1357"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3</w:t>
            </w:r>
            <w:r w:rsidRPr="00911F16">
              <w:rPr>
                <w:rFonts w:asciiTheme="minorHAnsi" w:hAnsiTheme="minorHAnsi" w:cstheme="minorHAnsi"/>
                <w:sz w:val="20"/>
                <w:szCs w:val="20"/>
                <w:lang w:val="el-GR"/>
              </w:rPr>
              <w:t>.3</w:t>
            </w:r>
          </w:p>
        </w:tc>
        <w:tc>
          <w:tcPr>
            <w:tcW w:w="3019" w:type="pct"/>
            <w:shd w:val="clear" w:color="auto" w:fill="auto"/>
            <w:vAlign w:val="center"/>
          </w:tcPr>
          <w:p w14:paraId="57FBCA98" w14:textId="77777777" w:rsidR="007D763D" w:rsidRPr="00911F16" w:rsidRDefault="007D763D" w:rsidP="005A1DF5">
            <w:pPr>
              <w:jc w:val="left"/>
              <w:rPr>
                <w:rFonts w:asciiTheme="minorHAnsi" w:hAnsiTheme="minorHAnsi" w:cstheme="minorHAnsi"/>
                <w:sz w:val="20"/>
                <w:szCs w:val="20"/>
                <w:lang w:val="el-GR"/>
              </w:rPr>
            </w:pPr>
            <w:r w:rsidRPr="00F77624">
              <w:rPr>
                <w:rFonts w:asciiTheme="minorHAnsi" w:hAnsiTheme="minorHAnsi" w:cstheme="minorHAnsi"/>
                <w:sz w:val="20"/>
                <w:szCs w:val="20"/>
                <w:lang w:val="el-GR"/>
              </w:rPr>
              <w:t>Υπηρεσίες απόκρισης τηλεφωνικών κλήσεων</w:t>
            </w:r>
          </w:p>
        </w:tc>
        <w:tc>
          <w:tcPr>
            <w:tcW w:w="1388" w:type="pct"/>
          </w:tcPr>
          <w:p w14:paraId="719808D3" w14:textId="77777777" w:rsidR="007D763D" w:rsidRPr="00911F16" w:rsidRDefault="007D763D" w:rsidP="005A1DF5">
            <w:pPr>
              <w:jc w:val="left"/>
              <w:rPr>
                <w:rFonts w:asciiTheme="minorHAnsi" w:hAnsiTheme="minorHAnsi" w:cstheme="minorHAnsi"/>
                <w:sz w:val="20"/>
                <w:szCs w:val="20"/>
                <w:lang w:val="el-GR"/>
              </w:rPr>
            </w:pPr>
            <w:r w:rsidRPr="00B74BB5">
              <w:rPr>
                <w:rFonts w:asciiTheme="minorHAnsi" w:hAnsiTheme="minorHAnsi" w:cstheme="minorHAnsi"/>
                <w:sz w:val="20"/>
                <w:szCs w:val="20"/>
                <w:lang w:val="el-GR"/>
              </w:rPr>
              <w:t>1.3</w:t>
            </w:r>
          </w:p>
        </w:tc>
      </w:tr>
      <w:tr w:rsidR="007D763D" w:rsidRPr="00911F16" w14:paraId="44DF87A7" w14:textId="77777777" w:rsidTr="005A1DF5">
        <w:trPr>
          <w:trHeight w:val="315"/>
        </w:trPr>
        <w:tc>
          <w:tcPr>
            <w:tcW w:w="593" w:type="pct"/>
            <w:shd w:val="clear" w:color="auto" w:fill="auto"/>
            <w:vAlign w:val="center"/>
          </w:tcPr>
          <w:p w14:paraId="7ECFE04E"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3</w:t>
            </w:r>
            <w:r w:rsidRPr="00911F16">
              <w:rPr>
                <w:rFonts w:asciiTheme="minorHAnsi" w:hAnsiTheme="minorHAnsi" w:cstheme="minorHAnsi"/>
                <w:sz w:val="20"/>
                <w:szCs w:val="20"/>
                <w:lang w:val="el-GR"/>
              </w:rPr>
              <w:t>.4</w:t>
            </w:r>
          </w:p>
        </w:tc>
        <w:tc>
          <w:tcPr>
            <w:tcW w:w="3019" w:type="pct"/>
            <w:shd w:val="clear" w:color="auto" w:fill="auto"/>
            <w:vAlign w:val="center"/>
          </w:tcPr>
          <w:p w14:paraId="07DD0275" w14:textId="77777777" w:rsidR="007D763D" w:rsidRPr="00911F16" w:rsidRDefault="007D763D" w:rsidP="005A1DF5">
            <w:pPr>
              <w:jc w:val="left"/>
              <w:rPr>
                <w:rFonts w:asciiTheme="minorHAnsi" w:hAnsiTheme="minorHAnsi" w:cstheme="minorHAnsi"/>
                <w:sz w:val="20"/>
                <w:szCs w:val="20"/>
                <w:lang w:val="el-GR"/>
              </w:rPr>
            </w:pPr>
            <w:r w:rsidRPr="00F77624">
              <w:rPr>
                <w:rFonts w:asciiTheme="minorHAnsi" w:hAnsiTheme="minorHAnsi" w:cstheme="minorHAnsi"/>
                <w:sz w:val="20"/>
                <w:szCs w:val="20"/>
                <w:lang w:val="el-GR"/>
              </w:rPr>
              <w:t>Εκπαιδευτικά σεμινάρια</w:t>
            </w:r>
          </w:p>
        </w:tc>
        <w:tc>
          <w:tcPr>
            <w:tcW w:w="1388" w:type="pct"/>
          </w:tcPr>
          <w:p w14:paraId="44B3E831" w14:textId="77777777" w:rsidR="007D763D" w:rsidRPr="00911F16" w:rsidRDefault="007D763D" w:rsidP="005A1DF5">
            <w:pPr>
              <w:jc w:val="left"/>
              <w:rPr>
                <w:rFonts w:asciiTheme="minorHAnsi" w:hAnsiTheme="minorHAnsi" w:cstheme="minorHAnsi"/>
                <w:sz w:val="20"/>
                <w:szCs w:val="20"/>
                <w:lang w:val="el-GR"/>
              </w:rPr>
            </w:pPr>
            <w:r w:rsidRPr="00B74BB5">
              <w:rPr>
                <w:rFonts w:asciiTheme="minorHAnsi" w:hAnsiTheme="minorHAnsi" w:cstheme="minorHAnsi"/>
                <w:sz w:val="20"/>
                <w:szCs w:val="20"/>
                <w:lang w:val="el-GR"/>
              </w:rPr>
              <w:t>1.3</w:t>
            </w:r>
          </w:p>
        </w:tc>
      </w:tr>
      <w:tr w:rsidR="007D763D" w:rsidRPr="00911F16" w14:paraId="02B4EB98" w14:textId="77777777" w:rsidTr="005A1DF5">
        <w:trPr>
          <w:trHeight w:val="315"/>
        </w:trPr>
        <w:tc>
          <w:tcPr>
            <w:tcW w:w="593" w:type="pct"/>
            <w:shd w:val="clear" w:color="auto" w:fill="auto"/>
            <w:vAlign w:val="center"/>
          </w:tcPr>
          <w:p w14:paraId="4E63E211"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3</w:t>
            </w:r>
            <w:r w:rsidRPr="00911F16">
              <w:rPr>
                <w:rFonts w:asciiTheme="minorHAnsi" w:hAnsiTheme="minorHAnsi" w:cstheme="minorHAnsi"/>
                <w:sz w:val="20"/>
                <w:szCs w:val="20"/>
                <w:lang w:val="el-GR"/>
              </w:rPr>
              <w:t>.5</w:t>
            </w:r>
          </w:p>
        </w:tc>
        <w:tc>
          <w:tcPr>
            <w:tcW w:w="3019" w:type="pct"/>
            <w:shd w:val="clear" w:color="auto" w:fill="auto"/>
            <w:vAlign w:val="center"/>
          </w:tcPr>
          <w:p w14:paraId="68E47C31" w14:textId="77777777" w:rsidR="007D763D" w:rsidRPr="00911F16" w:rsidRDefault="007D763D" w:rsidP="005A1DF5">
            <w:pPr>
              <w:jc w:val="left"/>
              <w:rPr>
                <w:rFonts w:asciiTheme="minorHAnsi" w:hAnsiTheme="minorHAnsi" w:cstheme="minorHAnsi"/>
                <w:sz w:val="20"/>
                <w:szCs w:val="20"/>
                <w:lang w:val="el-GR"/>
              </w:rPr>
            </w:pPr>
            <w:r w:rsidRPr="00F77624">
              <w:rPr>
                <w:rFonts w:asciiTheme="minorHAnsi" w:hAnsiTheme="minorHAnsi" w:cstheme="minorHAnsi"/>
                <w:sz w:val="20"/>
                <w:szCs w:val="20"/>
                <w:lang w:val="el-GR"/>
              </w:rPr>
              <w:t>Διμηνιαίες αναφορές έργου</w:t>
            </w:r>
          </w:p>
        </w:tc>
        <w:tc>
          <w:tcPr>
            <w:tcW w:w="1388" w:type="pct"/>
          </w:tcPr>
          <w:p w14:paraId="207D51B9" w14:textId="77777777" w:rsidR="007D763D" w:rsidRPr="00911F16" w:rsidRDefault="007D763D" w:rsidP="005A1DF5">
            <w:pPr>
              <w:jc w:val="left"/>
              <w:rPr>
                <w:rFonts w:asciiTheme="minorHAnsi" w:hAnsiTheme="minorHAnsi" w:cstheme="minorHAnsi"/>
                <w:sz w:val="20"/>
                <w:szCs w:val="20"/>
                <w:lang w:val="el-GR"/>
              </w:rPr>
            </w:pPr>
            <w:r w:rsidRPr="00B74BB5">
              <w:rPr>
                <w:rFonts w:asciiTheme="minorHAnsi" w:hAnsiTheme="minorHAnsi" w:cstheme="minorHAnsi"/>
                <w:sz w:val="20"/>
                <w:szCs w:val="20"/>
                <w:lang w:val="el-GR"/>
              </w:rPr>
              <w:t>1.3</w:t>
            </w:r>
          </w:p>
        </w:tc>
      </w:tr>
      <w:tr w:rsidR="007D763D" w:rsidRPr="00911F16" w14:paraId="428DD8ED" w14:textId="77777777" w:rsidTr="005A1DF5">
        <w:trPr>
          <w:trHeight w:val="315"/>
        </w:trPr>
        <w:tc>
          <w:tcPr>
            <w:tcW w:w="593" w:type="pct"/>
            <w:shd w:val="clear" w:color="auto" w:fill="FBE4D5" w:themeFill="accent2" w:themeFillTint="33"/>
            <w:vAlign w:val="center"/>
          </w:tcPr>
          <w:p w14:paraId="71BEE156"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3019" w:type="pct"/>
            <w:shd w:val="clear" w:color="auto" w:fill="FBE4D5" w:themeFill="accent2" w:themeFillTint="33"/>
            <w:vAlign w:val="center"/>
          </w:tcPr>
          <w:p w14:paraId="42D78626" w14:textId="77777777" w:rsidR="007D763D" w:rsidRPr="00911F16" w:rsidRDefault="007D763D" w:rsidP="005A1DF5">
            <w:pPr>
              <w:jc w:val="left"/>
              <w:rPr>
                <w:rFonts w:asciiTheme="minorHAnsi" w:hAnsiTheme="minorHAnsi" w:cstheme="minorHAnsi"/>
                <w:b/>
                <w:bCs/>
                <w:sz w:val="20"/>
                <w:szCs w:val="20"/>
                <w:lang w:val="el-GR"/>
              </w:rPr>
            </w:pPr>
            <w:r w:rsidRPr="00911F16">
              <w:rPr>
                <w:rFonts w:asciiTheme="minorHAnsi" w:hAnsiTheme="minorHAnsi" w:cstheme="minorHAnsi"/>
                <w:b/>
                <w:bCs/>
                <w:sz w:val="20"/>
                <w:szCs w:val="20"/>
                <w:lang w:val="el-GR"/>
              </w:rPr>
              <w:t>Μεθοδολογία Υλοποίησης Έργου</w:t>
            </w:r>
          </w:p>
        </w:tc>
        <w:tc>
          <w:tcPr>
            <w:tcW w:w="1388" w:type="pct"/>
            <w:shd w:val="clear" w:color="auto" w:fill="FBE4D5" w:themeFill="accent2" w:themeFillTint="33"/>
          </w:tcPr>
          <w:p w14:paraId="61422B8E" w14:textId="77777777" w:rsidR="007D763D" w:rsidRPr="00911F16" w:rsidRDefault="007D763D" w:rsidP="005A1DF5">
            <w:pPr>
              <w:jc w:val="left"/>
              <w:rPr>
                <w:rFonts w:asciiTheme="minorHAnsi" w:hAnsiTheme="minorHAnsi" w:cstheme="minorHAnsi"/>
                <w:sz w:val="20"/>
                <w:szCs w:val="20"/>
                <w:lang w:val="el-GR"/>
              </w:rPr>
            </w:pPr>
          </w:p>
        </w:tc>
      </w:tr>
      <w:tr w:rsidR="007D763D" w:rsidRPr="00063443" w14:paraId="720D5C58" w14:textId="77777777" w:rsidTr="005A1DF5">
        <w:trPr>
          <w:trHeight w:val="315"/>
        </w:trPr>
        <w:tc>
          <w:tcPr>
            <w:tcW w:w="593" w:type="pct"/>
            <w:shd w:val="clear" w:color="auto" w:fill="auto"/>
            <w:vAlign w:val="center"/>
            <w:hideMark/>
          </w:tcPr>
          <w:p w14:paraId="56C7DCFB"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4</w:t>
            </w:r>
            <w:r w:rsidRPr="00911F16">
              <w:rPr>
                <w:rFonts w:asciiTheme="minorHAnsi" w:hAnsiTheme="minorHAnsi" w:cstheme="minorHAnsi"/>
                <w:sz w:val="20"/>
                <w:szCs w:val="20"/>
                <w:lang w:val="el-GR"/>
              </w:rPr>
              <w:t>.1</w:t>
            </w:r>
          </w:p>
        </w:tc>
        <w:tc>
          <w:tcPr>
            <w:tcW w:w="3019" w:type="pct"/>
            <w:shd w:val="clear" w:color="auto" w:fill="auto"/>
            <w:vAlign w:val="center"/>
          </w:tcPr>
          <w:p w14:paraId="4C755DB4" w14:textId="77777777" w:rsidR="007D763D" w:rsidRPr="00911F16" w:rsidRDefault="007D763D" w:rsidP="005A1DF5">
            <w:pPr>
              <w:jc w:val="left"/>
              <w:rPr>
                <w:rFonts w:asciiTheme="minorHAnsi" w:hAnsiTheme="minorHAnsi" w:cstheme="minorHAnsi"/>
                <w:sz w:val="20"/>
                <w:szCs w:val="20"/>
                <w:lang w:val="el-GR"/>
              </w:rPr>
            </w:pPr>
            <w:r w:rsidRPr="00911F16">
              <w:rPr>
                <w:rFonts w:asciiTheme="minorHAnsi" w:hAnsiTheme="minorHAnsi" w:cstheme="minorHAnsi"/>
                <w:color w:val="000000"/>
                <w:sz w:val="20"/>
                <w:szCs w:val="20"/>
                <w:lang w:val="el-GR"/>
              </w:rPr>
              <w:t>Φάσεις Υλοποίησης</w:t>
            </w:r>
            <w:r>
              <w:rPr>
                <w:rFonts w:asciiTheme="minorHAnsi" w:hAnsiTheme="minorHAnsi" w:cstheme="minorHAnsi"/>
                <w:color w:val="000000"/>
                <w:sz w:val="20"/>
                <w:szCs w:val="20"/>
                <w:lang w:val="el-GR"/>
              </w:rPr>
              <w:t xml:space="preserve"> και Παραδοτέα</w:t>
            </w:r>
          </w:p>
        </w:tc>
        <w:tc>
          <w:tcPr>
            <w:tcW w:w="1388" w:type="pct"/>
          </w:tcPr>
          <w:p w14:paraId="4D989808"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1.4</w:t>
            </w:r>
          </w:p>
        </w:tc>
      </w:tr>
      <w:tr w:rsidR="007D763D" w:rsidRPr="00063443" w14:paraId="0961B2C2" w14:textId="77777777" w:rsidTr="005A1DF5">
        <w:trPr>
          <w:trHeight w:val="315"/>
        </w:trPr>
        <w:tc>
          <w:tcPr>
            <w:tcW w:w="593" w:type="pct"/>
            <w:shd w:val="clear" w:color="auto" w:fill="auto"/>
            <w:vAlign w:val="center"/>
          </w:tcPr>
          <w:p w14:paraId="059C9C53"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4.2</w:t>
            </w:r>
          </w:p>
        </w:tc>
        <w:tc>
          <w:tcPr>
            <w:tcW w:w="3019" w:type="pct"/>
            <w:shd w:val="clear" w:color="auto" w:fill="auto"/>
            <w:vAlign w:val="center"/>
          </w:tcPr>
          <w:p w14:paraId="6425D578" w14:textId="77777777" w:rsidR="007D763D" w:rsidRPr="00911F16" w:rsidRDefault="007D763D" w:rsidP="005A1DF5">
            <w:pPr>
              <w:jc w:val="left"/>
              <w:rPr>
                <w:rFonts w:asciiTheme="minorHAnsi" w:hAnsiTheme="minorHAnsi" w:cstheme="minorHAnsi"/>
                <w:color w:val="000000"/>
                <w:sz w:val="20"/>
                <w:szCs w:val="20"/>
                <w:lang w:val="el-GR"/>
              </w:rPr>
            </w:pPr>
            <w:r w:rsidRPr="00063443">
              <w:rPr>
                <w:rFonts w:asciiTheme="minorHAnsi" w:hAnsiTheme="minorHAnsi" w:cstheme="minorHAnsi"/>
                <w:color w:val="000000"/>
                <w:sz w:val="20"/>
                <w:szCs w:val="20"/>
                <w:lang w:val="el-GR"/>
              </w:rPr>
              <w:t>Χρόνος Υποβολής και Διαδικασία Οριστικοποίησης Παραδοτέων</w:t>
            </w:r>
          </w:p>
        </w:tc>
        <w:tc>
          <w:tcPr>
            <w:tcW w:w="1388" w:type="pct"/>
          </w:tcPr>
          <w:p w14:paraId="1A7B5B13"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1.4</w:t>
            </w:r>
          </w:p>
        </w:tc>
      </w:tr>
      <w:tr w:rsidR="007D763D" w:rsidRPr="00063443" w14:paraId="572EAB04" w14:textId="77777777" w:rsidTr="005A1DF5">
        <w:trPr>
          <w:trHeight w:val="315"/>
        </w:trPr>
        <w:tc>
          <w:tcPr>
            <w:tcW w:w="593" w:type="pct"/>
            <w:shd w:val="clear" w:color="auto" w:fill="auto"/>
            <w:vAlign w:val="center"/>
          </w:tcPr>
          <w:p w14:paraId="04138190" w14:textId="77777777" w:rsidR="007D763D"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4.3</w:t>
            </w:r>
          </w:p>
        </w:tc>
        <w:tc>
          <w:tcPr>
            <w:tcW w:w="3019" w:type="pct"/>
            <w:shd w:val="clear" w:color="auto" w:fill="auto"/>
            <w:vAlign w:val="center"/>
          </w:tcPr>
          <w:p w14:paraId="7B5E36EB" w14:textId="77777777" w:rsidR="007D763D" w:rsidRPr="00911F16" w:rsidRDefault="007D763D" w:rsidP="005A1DF5">
            <w:pPr>
              <w:jc w:val="left"/>
              <w:rPr>
                <w:rFonts w:asciiTheme="minorHAnsi" w:hAnsiTheme="minorHAnsi" w:cstheme="minorHAnsi"/>
                <w:color w:val="000000"/>
                <w:sz w:val="20"/>
                <w:szCs w:val="20"/>
                <w:lang w:val="el-GR"/>
              </w:rPr>
            </w:pPr>
            <w:r w:rsidRPr="00911F16">
              <w:rPr>
                <w:rFonts w:asciiTheme="minorHAnsi" w:hAnsiTheme="minorHAnsi" w:cstheme="minorHAnsi"/>
                <w:color w:val="000000"/>
                <w:sz w:val="20"/>
                <w:szCs w:val="20"/>
                <w:lang w:val="el-GR"/>
              </w:rPr>
              <w:t>Χρονοδιάγραμμα</w:t>
            </w:r>
          </w:p>
        </w:tc>
        <w:tc>
          <w:tcPr>
            <w:tcW w:w="1388" w:type="pct"/>
          </w:tcPr>
          <w:p w14:paraId="686DCBC1"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1.4</w:t>
            </w:r>
          </w:p>
        </w:tc>
      </w:tr>
      <w:tr w:rsidR="007D763D" w:rsidRPr="00A84EEB" w14:paraId="2478655A" w14:textId="77777777" w:rsidTr="00406D90">
        <w:trPr>
          <w:trHeight w:val="315"/>
        </w:trPr>
        <w:tc>
          <w:tcPr>
            <w:tcW w:w="593" w:type="pct"/>
            <w:shd w:val="clear" w:color="auto" w:fill="FBE4D5" w:themeFill="accent2" w:themeFillTint="33"/>
            <w:vAlign w:val="center"/>
          </w:tcPr>
          <w:p w14:paraId="3463949E" w14:textId="77777777" w:rsidR="007D763D" w:rsidRPr="00063443" w:rsidRDefault="007D763D" w:rsidP="005A1DF5">
            <w:pPr>
              <w:rPr>
                <w:rFonts w:asciiTheme="minorHAnsi" w:hAnsiTheme="minorHAnsi" w:cstheme="minorHAnsi"/>
                <w:b/>
                <w:bCs/>
                <w:sz w:val="20"/>
                <w:szCs w:val="20"/>
                <w:lang w:val="el-GR"/>
              </w:rPr>
            </w:pPr>
            <w:r>
              <w:rPr>
                <w:rFonts w:asciiTheme="minorHAnsi" w:hAnsiTheme="minorHAnsi" w:cstheme="minorHAnsi"/>
                <w:b/>
                <w:bCs/>
                <w:sz w:val="20"/>
                <w:szCs w:val="20"/>
                <w:lang w:val="el-GR"/>
              </w:rPr>
              <w:t>5</w:t>
            </w:r>
          </w:p>
        </w:tc>
        <w:tc>
          <w:tcPr>
            <w:tcW w:w="3019" w:type="pct"/>
            <w:shd w:val="clear" w:color="auto" w:fill="FBE4D5" w:themeFill="accent2" w:themeFillTint="33"/>
            <w:vAlign w:val="center"/>
          </w:tcPr>
          <w:p w14:paraId="6B4934E8" w14:textId="77777777" w:rsidR="007D763D" w:rsidRPr="00063443" w:rsidRDefault="007D763D" w:rsidP="005A1DF5">
            <w:pPr>
              <w:jc w:val="left"/>
              <w:rPr>
                <w:rFonts w:asciiTheme="minorHAnsi" w:hAnsiTheme="minorHAnsi" w:cstheme="minorHAnsi"/>
                <w:b/>
                <w:bCs/>
                <w:color w:val="000000"/>
                <w:sz w:val="20"/>
                <w:szCs w:val="20"/>
                <w:lang w:val="el-GR"/>
              </w:rPr>
            </w:pPr>
            <w:r w:rsidRPr="00063443">
              <w:rPr>
                <w:rFonts w:asciiTheme="minorHAnsi" w:hAnsiTheme="minorHAnsi" w:cstheme="minorHAnsi"/>
                <w:b/>
                <w:bCs/>
                <w:color w:val="000000"/>
                <w:sz w:val="20"/>
                <w:szCs w:val="20"/>
                <w:lang w:val="el-GR"/>
              </w:rPr>
              <w:t>Οργάνωση Διοίκησης (Σχήμα Διοίκησης Έργου</w:t>
            </w:r>
          </w:p>
        </w:tc>
        <w:tc>
          <w:tcPr>
            <w:tcW w:w="1388" w:type="pct"/>
            <w:shd w:val="clear" w:color="auto" w:fill="FBE4D5" w:themeFill="accent2" w:themeFillTint="33"/>
          </w:tcPr>
          <w:p w14:paraId="727F9B5E" w14:textId="77777777" w:rsidR="007D763D" w:rsidRPr="00063443" w:rsidRDefault="007D763D" w:rsidP="005A1DF5">
            <w:pPr>
              <w:jc w:val="left"/>
              <w:rPr>
                <w:rFonts w:asciiTheme="minorHAnsi" w:hAnsiTheme="minorHAnsi" w:cstheme="minorHAnsi"/>
                <w:b/>
                <w:bCs/>
                <w:sz w:val="20"/>
                <w:szCs w:val="20"/>
                <w:lang w:val="el-GR"/>
              </w:rPr>
            </w:pPr>
          </w:p>
        </w:tc>
      </w:tr>
      <w:tr w:rsidR="007D763D" w:rsidRPr="00C77C47" w14:paraId="22F29361" w14:textId="77777777" w:rsidTr="005A1DF5">
        <w:trPr>
          <w:trHeight w:val="315"/>
        </w:trPr>
        <w:tc>
          <w:tcPr>
            <w:tcW w:w="593" w:type="pct"/>
            <w:shd w:val="clear" w:color="auto" w:fill="auto"/>
            <w:vAlign w:val="center"/>
          </w:tcPr>
          <w:p w14:paraId="39D4FF71" w14:textId="3C1FAB88" w:rsidR="007D763D" w:rsidRPr="00406D90" w:rsidRDefault="007D763D" w:rsidP="005A1DF5">
            <w:pPr>
              <w:rPr>
                <w:rFonts w:asciiTheme="minorHAnsi" w:hAnsiTheme="minorHAnsi" w:cstheme="minorHAnsi"/>
                <w:sz w:val="20"/>
                <w:szCs w:val="20"/>
                <w:lang w:val="el-GR"/>
              </w:rPr>
            </w:pPr>
            <w:r w:rsidRPr="00406D90">
              <w:rPr>
                <w:rFonts w:asciiTheme="minorHAnsi" w:hAnsiTheme="minorHAnsi" w:cstheme="minorHAnsi"/>
                <w:sz w:val="20"/>
                <w:szCs w:val="20"/>
                <w:lang w:val="el-GR"/>
              </w:rPr>
              <w:t>5</w:t>
            </w:r>
            <w:r w:rsidRPr="00406D90">
              <w:rPr>
                <w:rFonts w:asciiTheme="minorHAnsi" w:hAnsiTheme="minorHAnsi" w:cstheme="minorHAnsi"/>
                <w:b/>
                <w:bCs/>
                <w:sz w:val="20"/>
                <w:szCs w:val="20"/>
                <w:lang w:val="el-GR"/>
              </w:rPr>
              <w:t>.</w:t>
            </w:r>
            <w:r w:rsidR="00406D90" w:rsidRPr="00406D90">
              <w:rPr>
                <w:rFonts w:asciiTheme="minorHAnsi" w:hAnsiTheme="minorHAnsi" w:cstheme="minorHAnsi"/>
                <w:sz w:val="20"/>
                <w:szCs w:val="20"/>
                <w:lang w:val="el-GR"/>
              </w:rPr>
              <w:t>1</w:t>
            </w:r>
          </w:p>
        </w:tc>
        <w:tc>
          <w:tcPr>
            <w:tcW w:w="3019" w:type="pct"/>
            <w:shd w:val="clear" w:color="auto" w:fill="auto"/>
            <w:vAlign w:val="center"/>
          </w:tcPr>
          <w:p w14:paraId="3B587269" w14:textId="77777777" w:rsidR="007D763D" w:rsidRPr="00C77C47" w:rsidRDefault="007D763D" w:rsidP="005A1DF5">
            <w:pPr>
              <w:jc w:val="left"/>
              <w:rPr>
                <w:rFonts w:asciiTheme="minorHAnsi" w:hAnsiTheme="minorHAnsi" w:cstheme="minorHAnsi"/>
                <w:color w:val="000000"/>
                <w:sz w:val="20"/>
                <w:szCs w:val="20"/>
                <w:lang w:val="el-GR"/>
              </w:rPr>
            </w:pPr>
            <w:r w:rsidRPr="00C77C47">
              <w:rPr>
                <w:rFonts w:asciiTheme="minorHAnsi" w:hAnsiTheme="minorHAnsi" w:cstheme="minorHAnsi"/>
                <w:color w:val="000000"/>
                <w:sz w:val="20"/>
                <w:szCs w:val="20"/>
                <w:lang w:val="el-GR"/>
              </w:rPr>
              <w:t>Σχήμα Διοίκησης Έργου</w:t>
            </w:r>
          </w:p>
        </w:tc>
        <w:tc>
          <w:tcPr>
            <w:tcW w:w="1388" w:type="pct"/>
          </w:tcPr>
          <w:p w14:paraId="4B29F040" w14:textId="77777777" w:rsidR="007D763D" w:rsidRPr="00C77C47" w:rsidRDefault="007D763D" w:rsidP="005A1DF5">
            <w:pPr>
              <w:jc w:val="left"/>
              <w:rPr>
                <w:rFonts w:asciiTheme="minorHAnsi" w:hAnsiTheme="minorHAnsi" w:cstheme="minorHAnsi"/>
                <w:sz w:val="20"/>
                <w:szCs w:val="20"/>
                <w:lang w:val="el-GR"/>
              </w:rPr>
            </w:pPr>
          </w:p>
        </w:tc>
      </w:tr>
      <w:tr w:rsidR="007D763D" w:rsidRPr="00C77C47" w14:paraId="60A01EF3" w14:textId="77777777" w:rsidTr="005A1DF5">
        <w:trPr>
          <w:trHeight w:val="315"/>
        </w:trPr>
        <w:tc>
          <w:tcPr>
            <w:tcW w:w="593" w:type="pct"/>
            <w:shd w:val="clear" w:color="auto" w:fill="auto"/>
            <w:vAlign w:val="center"/>
          </w:tcPr>
          <w:p w14:paraId="4F0CB8B1" w14:textId="77777777" w:rsidR="007D763D"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5.2</w:t>
            </w:r>
          </w:p>
        </w:tc>
        <w:tc>
          <w:tcPr>
            <w:tcW w:w="3019" w:type="pct"/>
            <w:shd w:val="clear" w:color="auto" w:fill="auto"/>
            <w:vAlign w:val="center"/>
          </w:tcPr>
          <w:p w14:paraId="361650F1" w14:textId="77777777" w:rsidR="007D763D" w:rsidRPr="00C77C47" w:rsidRDefault="007D763D" w:rsidP="005A1DF5">
            <w:pPr>
              <w:jc w:val="left"/>
              <w:rPr>
                <w:rFonts w:asciiTheme="minorHAnsi" w:hAnsiTheme="minorHAnsi" w:cstheme="minorHAnsi"/>
                <w:color w:val="000000"/>
                <w:sz w:val="20"/>
                <w:szCs w:val="20"/>
                <w:lang w:val="el-GR"/>
              </w:rPr>
            </w:pPr>
            <w:r w:rsidRPr="00C77C47">
              <w:rPr>
                <w:rFonts w:asciiTheme="minorHAnsi" w:hAnsiTheme="minorHAnsi" w:cstheme="minorHAnsi"/>
                <w:color w:val="000000"/>
                <w:sz w:val="20"/>
                <w:szCs w:val="20"/>
                <w:lang w:val="el-GR"/>
              </w:rPr>
              <w:t>Σύνθεση Ομάδας Έργου</w:t>
            </w:r>
          </w:p>
        </w:tc>
        <w:tc>
          <w:tcPr>
            <w:tcW w:w="1388" w:type="pct"/>
          </w:tcPr>
          <w:p w14:paraId="112C03F2" w14:textId="77777777" w:rsidR="007D763D" w:rsidRPr="00C77C47" w:rsidRDefault="007D763D" w:rsidP="005A1DF5">
            <w:pPr>
              <w:jc w:val="left"/>
              <w:rPr>
                <w:rFonts w:asciiTheme="minorHAnsi" w:hAnsiTheme="minorHAnsi" w:cstheme="minorHAnsi"/>
                <w:sz w:val="20"/>
                <w:szCs w:val="20"/>
                <w:lang w:val="el-GR"/>
              </w:rPr>
            </w:pPr>
          </w:p>
        </w:tc>
      </w:tr>
      <w:tr w:rsidR="007D763D" w:rsidRPr="00C77C47" w14:paraId="0029F6A2" w14:textId="77777777" w:rsidTr="005A1DF5">
        <w:trPr>
          <w:trHeight w:val="315"/>
        </w:trPr>
        <w:tc>
          <w:tcPr>
            <w:tcW w:w="593" w:type="pct"/>
            <w:shd w:val="clear" w:color="auto" w:fill="auto"/>
            <w:vAlign w:val="center"/>
          </w:tcPr>
          <w:p w14:paraId="79D0276A" w14:textId="77777777" w:rsidR="007D763D"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5.3</w:t>
            </w:r>
          </w:p>
        </w:tc>
        <w:tc>
          <w:tcPr>
            <w:tcW w:w="3019" w:type="pct"/>
            <w:shd w:val="clear" w:color="auto" w:fill="auto"/>
            <w:vAlign w:val="center"/>
          </w:tcPr>
          <w:p w14:paraId="4185173A" w14:textId="77777777" w:rsidR="007D763D" w:rsidRPr="00C77C47" w:rsidRDefault="007D763D" w:rsidP="005A1DF5">
            <w:pPr>
              <w:jc w:val="left"/>
              <w:rPr>
                <w:rFonts w:asciiTheme="minorHAnsi" w:hAnsiTheme="minorHAnsi" w:cstheme="minorHAnsi"/>
                <w:color w:val="000000"/>
                <w:sz w:val="20"/>
                <w:szCs w:val="20"/>
                <w:lang w:val="el-GR"/>
              </w:rPr>
            </w:pPr>
            <w:r w:rsidRPr="00C77C47">
              <w:rPr>
                <w:rFonts w:asciiTheme="minorHAnsi" w:hAnsiTheme="minorHAnsi" w:cstheme="minorHAnsi"/>
                <w:color w:val="000000"/>
                <w:sz w:val="20"/>
                <w:szCs w:val="20"/>
                <w:lang w:val="el-GR"/>
              </w:rPr>
              <w:t>Σχήμα επικοινωνίας</w:t>
            </w:r>
          </w:p>
        </w:tc>
        <w:tc>
          <w:tcPr>
            <w:tcW w:w="1388" w:type="pct"/>
          </w:tcPr>
          <w:p w14:paraId="29D8E084" w14:textId="77777777" w:rsidR="007D763D" w:rsidRPr="00C77C47" w:rsidRDefault="007D763D" w:rsidP="005A1DF5">
            <w:pPr>
              <w:jc w:val="left"/>
              <w:rPr>
                <w:rFonts w:asciiTheme="minorHAnsi" w:hAnsiTheme="minorHAnsi" w:cstheme="minorHAnsi"/>
                <w:sz w:val="20"/>
                <w:szCs w:val="20"/>
                <w:lang w:val="el-GR"/>
              </w:rPr>
            </w:pPr>
          </w:p>
        </w:tc>
      </w:tr>
      <w:tr w:rsidR="007D763D" w:rsidRPr="00A84EEB" w14:paraId="76C2FF9D" w14:textId="77777777" w:rsidTr="00406D90">
        <w:trPr>
          <w:trHeight w:val="315"/>
        </w:trPr>
        <w:tc>
          <w:tcPr>
            <w:tcW w:w="593" w:type="pct"/>
            <w:shd w:val="clear" w:color="auto" w:fill="FBE4D5" w:themeFill="accent2" w:themeFillTint="33"/>
            <w:vAlign w:val="center"/>
          </w:tcPr>
          <w:p w14:paraId="64E74DB0" w14:textId="77777777" w:rsidR="007D763D" w:rsidRPr="00063443" w:rsidRDefault="007D763D" w:rsidP="005A1DF5">
            <w:pPr>
              <w:rPr>
                <w:rFonts w:asciiTheme="minorHAnsi" w:hAnsiTheme="minorHAnsi" w:cstheme="minorHAnsi"/>
                <w:b/>
                <w:bCs/>
                <w:sz w:val="20"/>
                <w:szCs w:val="20"/>
                <w:lang w:val="el-GR"/>
              </w:rPr>
            </w:pPr>
            <w:r>
              <w:rPr>
                <w:rFonts w:asciiTheme="minorHAnsi" w:hAnsiTheme="minorHAnsi" w:cstheme="minorHAnsi"/>
                <w:b/>
                <w:bCs/>
                <w:sz w:val="20"/>
                <w:szCs w:val="20"/>
                <w:lang w:val="el-GR"/>
              </w:rPr>
              <w:t>6</w:t>
            </w:r>
          </w:p>
        </w:tc>
        <w:tc>
          <w:tcPr>
            <w:tcW w:w="3019" w:type="pct"/>
            <w:shd w:val="clear" w:color="auto" w:fill="FBE4D5" w:themeFill="accent2" w:themeFillTint="33"/>
            <w:vAlign w:val="center"/>
          </w:tcPr>
          <w:p w14:paraId="189C328E" w14:textId="77777777" w:rsidR="007D763D" w:rsidRPr="00063443" w:rsidRDefault="007D763D" w:rsidP="005A1DF5">
            <w:pPr>
              <w:jc w:val="left"/>
              <w:rPr>
                <w:rFonts w:asciiTheme="minorHAnsi" w:hAnsiTheme="minorHAnsi" w:cstheme="minorHAnsi"/>
                <w:b/>
                <w:bCs/>
                <w:color w:val="000000"/>
                <w:sz w:val="20"/>
                <w:szCs w:val="20"/>
                <w:lang w:val="el-GR"/>
              </w:rPr>
            </w:pPr>
            <w:r w:rsidRPr="00063443">
              <w:rPr>
                <w:rFonts w:asciiTheme="minorHAnsi" w:hAnsiTheme="minorHAnsi" w:cstheme="minorHAnsi"/>
                <w:b/>
                <w:bCs/>
                <w:color w:val="000000"/>
                <w:sz w:val="20"/>
                <w:szCs w:val="20"/>
                <w:lang w:val="el-GR"/>
              </w:rPr>
              <w:t>Μεθοδολογία διοίκησης και διασφάλισης ποιότητας</w:t>
            </w:r>
          </w:p>
        </w:tc>
        <w:tc>
          <w:tcPr>
            <w:tcW w:w="1388" w:type="pct"/>
            <w:shd w:val="clear" w:color="auto" w:fill="FBE4D5" w:themeFill="accent2" w:themeFillTint="33"/>
          </w:tcPr>
          <w:p w14:paraId="3B4C3CBD" w14:textId="77777777" w:rsidR="007D763D" w:rsidRPr="00063443" w:rsidRDefault="007D763D" w:rsidP="005A1DF5">
            <w:pPr>
              <w:jc w:val="left"/>
              <w:rPr>
                <w:rFonts w:asciiTheme="minorHAnsi" w:hAnsiTheme="minorHAnsi" w:cstheme="minorHAnsi"/>
                <w:b/>
                <w:bCs/>
                <w:sz w:val="20"/>
                <w:szCs w:val="20"/>
                <w:lang w:val="el-GR"/>
              </w:rPr>
            </w:pPr>
          </w:p>
        </w:tc>
      </w:tr>
      <w:tr w:rsidR="007D763D" w:rsidRPr="00A84EEB" w14:paraId="3B730525" w14:textId="77777777" w:rsidTr="005A1DF5">
        <w:trPr>
          <w:trHeight w:val="31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1D52BE3" w14:textId="77777777" w:rsidR="007D763D" w:rsidRPr="00406D90" w:rsidRDefault="007D763D" w:rsidP="005A1DF5">
            <w:pPr>
              <w:rPr>
                <w:rFonts w:asciiTheme="minorHAnsi" w:hAnsiTheme="minorHAnsi" w:cstheme="minorHAnsi"/>
                <w:b/>
                <w:sz w:val="20"/>
                <w:szCs w:val="20"/>
                <w:lang w:val="el-GR"/>
              </w:rPr>
            </w:pPr>
            <w:r w:rsidRPr="00406D90">
              <w:rPr>
                <w:rFonts w:asciiTheme="minorHAnsi" w:hAnsiTheme="minorHAnsi" w:cstheme="minorHAnsi"/>
                <w:b/>
                <w:sz w:val="20"/>
                <w:szCs w:val="20"/>
                <w:lang w:val="el-GR"/>
              </w:rPr>
              <w:t>7</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01750F" w14:textId="77777777" w:rsidR="007D763D" w:rsidRPr="00911F16" w:rsidRDefault="007D763D" w:rsidP="005A1DF5">
            <w:pPr>
              <w:jc w:val="left"/>
              <w:rPr>
                <w:rFonts w:asciiTheme="minorHAnsi" w:hAnsiTheme="minorHAnsi" w:cstheme="minorHAnsi"/>
                <w:b/>
                <w:bCs/>
                <w:sz w:val="20"/>
                <w:szCs w:val="20"/>
                <w:lang w:val="el-GR"/>
              </w:rPr>
            </w:pPr>
            <w:r w:rsidRPr="00911F16">
              <w:rPr>
                <w:rFonts w:asciiTheme="minorHAnsi" w:hAnsiTheme="minorHAnsi" w:cstheme="minorHAnsi"/>
                <w:b/>
                <w:bCs/>
                <w:sz w:val="20"/>
                <w:szCs w:val="20"/>
                <w:lang w:val="el-GR"/>
              </w:rPr>
              <w:t>Πίνακες Συμμόρφωσης</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F4B93D" w14:textId="6C88721B" w:rsidR="007D763D" w:rsidRPr="00911F16" w:rsidRDefault="005A7B0F" w:rsidP="00406D90">
            <w:pPr>
              <w:rPr>
                <w:rFonts w:asciiTheme="minorHAnsi" w:hAnsiTheme="minorHAnsi" w:cstheme="minorHAnsi"/>
                <w:sz w:val="20"/>
                <w:szCs w:val="20"/>
                <w:lang w:val="el-GR"/>
              </w:rPr>
            </w:pPr>
            <w:r w:rsidRPr="00406D90">
              <w:rPr>
                <w:rFonts w:asciiTheme="minorHAnsi" w:hAnsiTheme="minorHAnsi" w:cstheme="minorHAnsi"/>
                <w:sz w:val="20"/>
                <w:szCs w:val="20"/>
                <w:lang w:val="el-GR"/>
              </w:rPr>
              <w:t>ΠΑΡΑΡΤΗΜΑ ΙΙ – Πίνακες</w:t>
            </w:r>
            <w:r w:rsidR="00406D90" w:rsidRPr="00406D90">
              <w:rPr>
                <w:rFonts w:asciiTheme="minorHAnsi" w:hAnsiTheme="minorHAnsi" w:cstheme="minorHAnsi"/>
                <w:sz w:val="20"/>
                <w:szCs w:val="20"/>
                <w:lang w:val="el-GR"/>
              </w:rPr>
              <w:t xml:space="preserve"> </w:t>
            </w:r>
            <w:r w:rsidRPr="00406D90">
              <w:rPr>
                <w:rFonts w:asciiTheme="minorHAnsi" w:hAnsiTheme="minorHAnsi" w:cstheme="minorHAnsi"/>
                <w:sz w:val="20"/>
                <w:szCs w:val="20"/>
                <w:lang w:val="el-GR"/>
              </w:rPr>
              <w:t xml:space="preserve">συμμόρφωσης Γενικές  </w:t>
            </w:r>
            <w:r w:rsidRPr="00406D90">
              <w:rPr>
                <w:rFonts w:asciiTheme="minorHAnsi" w:hAnsiTheme="minorHAnsi" w:cstheme="minorHAnsi"/>
                <w:sz w:val="20"/>
                <w:szCs w:val="20"/>
                <w:lang w:val="el-GR"/>
              </w:rPr>
              <w:lastRenderedPageBreak/>
              <w:t xml:space="preserve">Προδιαγραφές    </w:t>
            </w:r>
          </w:p>
        </w:tc>
      </w:tr>
      <w:tr w:rsidR="007D763D" w:rsidRPr="00A84EEB" w14:paraId="15FE3944" w14:textId="77777777" w:rsidTr="005A1DF5">
        <w:trPr>
          <w:trHeight w:val="31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69927D2"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lastRenderedPageBreak/>
              <w:t>8</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9972C9" w14:textId="77777777" w:rsidR="007D763D" w:rsidRPr="00911F16" w:rsidRDefault="007D763D" w:rsidP="005A1DF5">
            <w:pPr>
              <w:jc w:val="left"/>
              <w:rPr>
                <w:rFonts w:asciiTheme="minorHAnsi" w:hAnsiTheme="minorHAnsi" w:cstheme="minorHAnsi"/>
                <w:b/>
                <w:bCs/>
                <w:sz w:val="20"/>
                <w:szCs w:val="20"/>
                <w:lang w:val="el-GR"/>
              </w:rPr>
            </w:pPr>
            <w:r w:rsidRPr="00911F16">
              <w:rPr>
                <w:rFonts w:asciiTheme="minorHAnsi" w:hAnsiTheme="minorHAnsi" w:cstheme="minorHAnsi"/>
                <w:b/>
                <w:bCs/>
                <w:sz w:val="20"/>
                <w:szCs w:val="20"/>
                <w:lang w:val="el-GR"/>
              </w:rPr>
              <w:t>Πίνακες Οικονομικής Προσφοράς, χωρίς τιμές</w:t>
            </w:r>
          </w:p>
          <w:p w14:paraId="25D57E82" w14:textId="77777777" w:rsidR="007D763D" w:rsidRPr="00911F16" w:rsidRDefault="007D763D" w:rsidP="005A1DF5">
            <w:pPr>
              <w:jc w:val="left"/>
              <w:rPr>
                <w:rFonts w:asciiTheme="minorHAnsi" w:hAnsiTheme="minorHAnsi" w:cstheme="minorHAnsi"/>
                <w:sz w:val="20"/>
                <w:szCs w:val="20"/>
                <w:lang w:val="el-GR"/>
              </w:rPr>
            </w:pPr>
            <w:r w:rsidRPr="00911F16">
              <w:rPr>
                <w:rFonts w:asciiTheme="minorHAnsi" w:hAnsiTheme="minorHAnsi" w:cstheme="minorHAnsi"/>
                <w:sz w:val="20"/>
                <w:szCs w:val="20"/>
                <w:lang w:val="el-GR"/>
              </w:rPr>
              <w:t>Η εμφάνιση τιμής/ τιμών στον εν λόγω πίνακα αποτελεί λόγο απόρριψης της προσφοράς</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6313E0" w14:textId="69ACA640"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fldChar w:fldCharType="begin"/>
            </w:r>
            <w:r w:rsidRPr="00406D90">
              <w:rPr>
                <w:rFonts w:asciiTheme="minorHAnsi" w:hAnsiTheme="minorHAnsi" w:cstheme="minorHAnsi"/>
                <w:sz w:val="20"/>
                <w:szCs w:val="20"/>
                <w:lang w:val="el-GR"/>
              </w:rPr>
              <w:instrText xml:space="preserve"> REF _Ref99697417 \h </w:instrText>
            </w:r>
            <w:r w:rsidR="00406D90" w:rsidRPr="00406D90">
              <w:rPr>
                <w:rFonts w:asciiTheme="minorHAnsi" w:hAnsiTheme="minorHAnsi" w:cstheme="minorHAnsi"/>
                <w:sz w:val="20"/>
                <w:szCs w:val="20"/>
                <w:lang w:val="el-GR"/>
              </w:rPr>
              <w:instrText xml:space="preserve"> \* MERGEFORMAT </w:instrText>
            </w:r>
            <w:r>
              <w:rPr>
                <w:rFonts w:asciiTheme="minorHAnsi" w:hAnsiTheme="minorHAnsi" w:cstheme="minorHAnsi"/>
                <w:sz w:val="20"/>
                <w:szCs w:val="20"/>
                <w:lang w:val="el-GR"/>
              </w:rPr>
            </w:r>
            <w:r>
              <w:rPr>
                <w:rFonts w:asciiTheme="minorHAnsi" w:hAnsiTheme="minorHAnsi" w:cstheme="minorHAnsi"/>
                <w:sz w:val="20"/>
                <w:szCs w:val="20"/>
                <w:lang w:val="el-GR"/>
              </w:rPr>
              <w:fldChar w:fldCharType="separate"/>
            </w:r>
            <w:r w:rsidR="00A37DAB" w:rsidRPr="00A37DAB">
              <w:rPr>
                <w:rFonts w:asciiTheme="minorHAnsi" w:hAnsiTheme="minorHAnsi" w:cstheme="minorHAnsi"/>
                <w:sz w:val="20"/>
                <w:szCs w:val="20"/>
                <w:lang w:val="el-GR"/>
              </w:rPr>
              <w:t>ΠΑΡΑΡΤΗΜΑ</w:t>
            </w:r>
            <w:r w:rsidR="00A37DAB" w:rsidRPr="00C94F4C">
              <w:rPr>
                <w:rFonts w:asciiTheme="minorHAnsi" w:hAnsiTheme="minorHAnsi" w:cstheme="minorHAnsi"/>
                <w:lang w:val="el-GR"/>
              </w:rPr>
              <w:t xml:space="preserve"> IΙΙ – </w:t>
            </w:r>
            <w:r w:rsidR="00A37DAB" w:rsidRPr="00A37DAB">
              <w:rPr>
                <w:rFonts w:asciiTheme="minorHAnsi" w:hAnsiTheme="minorHAnsi" w:cstheme="minorHAnsi"/>
                <w:sz w:val="20"/>
                <w:szCs w:val="20"/>
                <w:lang w:val="el-GR"/>
              </w:rPr>
              <w:t>Υπόδειγμα</w:t>
            </w:r>
            <w:r w:rsidR="00A37DAB" w:rsidRPr="00C94F4C">
              <w:rPr>
                <w:rFonts w:asciiTheme="minorHAnsi" w:hAnsiTheme="minorHAnsi" w:cstheme="minorHAnsi"/>
                <w:lang w:val="el-GR"/>
              </w:rPr>
              <w:t xml:space="preserve"> </w:t>
            </w:r>
            <w:r w:rsidR="00A37DAB" w:rsidRPr="00A37DAB">
              <w:rPr>
                <w:rFonts w:asciiTheme="minorHAnsi" w:hAnsiTheme="minorHAnsi" w:cstheme="minorHAnsi"/>
                <w:sz w:val="20"/>
                <w:szCs w:val="20"/>
                <w:lang w:val="el-GR"/>
              </w:rPr>
              <w:t>Οικονομικής Προσφοράς</w:t>
            </w:r>
            <w:r>
              <w:rPr>
                <w:rFonts w:asciiTheme="minorHAnsi" w:hAnsiTheme="minorHAnsi" w:cstheme="minorHAnsi"/>
                <w:sz w:val="20"/>
                <w:szCs w:val="20"/>
                <w:lang w:val="el-GR"/>
              </w:rPr>
              <w:fldChar w:fldCharType="end"/>
            </w:r>
          </w:p>
        </w:tc>
      </w:tr>
    </w:tbl>
    <w:p w14:paraId="686D1877" w14:textId="01546BB0" w:rsidR="00A05979" w:rsidRDefault="00A05979" w:rsidP="00A05979">
      <w:pPr>
        <w:rPr>
          <w:rFonts w:asciiTheme="minorHAnsi" w:hAnsiTheme="minorHAnsi" w:cstheme="minorHAnsi"/>
          <w:sz w:val="20"/>
          <w:szCs w:val="20"/>
          <w:lang w:val="el-GR"/>
        </w:rPr>
      </w:pPr>
    </w:p>
    <w:p w14:paraId="1EB3F50A" w14:textId="04A48DDE" w:rsidR="007D763D" w:rsidRDefault="007D763D" w:rsidP="00A05979">
      <w:pPr>
        <w:rPr>
          <w:rFonts w:asciiTheme="minorHAnsi" w:hAnsiTheme="minorHAnsi" w:cstheme="minorHAnsi"/>
          <w:sz w:val="20"/>
          <w:szCs w:val="20"/>
          <w:lang w:val="el-GR"/>
        </w:rPr>
      </w:pPr>
    </w:p>
    <w:p w14:paraId="37E33EB0" w14:textId="77777777" w:rsidR="007D763D" w:rsidRDefault="007D763D" w:rsidP="00A05979">
      <w:pPr>
        <w:rPr>
          <w:rFonts w:asciiTheme="minorHAnsi" w:hAnsiTheme="minorHAnsi" w:cstheme="minorHAnsi"/>
          <w:sz w:val="20"/>
          <w:szCs w:val="20"/>
          <w:lang w:val="el-GR"/>
        </w:rPr>
      </w:pPr>
    </w:p>
    <w:p w14:paraId="53A4491C" w14:textId="77777777" w:rsidR="009873A7" w:rsidRDefault="009873A7" w:rsidP="00A05979">
      <w:pPr>
        <w:rPr>
          <w:rFonts w:asciiTheme="minorHAnsi" w:hAnsiTheme="minorHAnsi" w:cstheme="minorHAnsi"/>
          <w:sz w:val="20"/>
          <w:szCs w:val="20"/>
          <w:lang w:val="el-GR"/>
        </w:rPr>
      </w:pPr>
    </w:p>
    <w:p w14:paraId="2B80CCC7" w14:textId="2AD9C21B" w:rsidR="009873A7" w:rsidRDefault="009873A7" w:rsidP="00A05979">
      <w:pPr>
        <w:rPr>
          <w:rFonts w:asciiTheme="minorHAnsi" w:hAnsiTheme="minorHAnsi" w:cstheme="minorHAnsi"/>
          <w:sz w:val="20"/>
          <w:szCs w:val="20"/>
          <w:lang w:val="el-GR"/>
        </w:rPr>
      </w:pPr>
    </w:p>
    <w:p w14:paraId="7EF85468" w14:textId="77777777" w:rsidR="009873A7" w:rsidRPr="00C94F4C" w:rsidRDefault="009873A7" w:rsidP="00A05979">
      <w:pPr>
        <w:rPr>
          <w:rFonts w:asciiTheme="minorHAnsi" w:hAnsiTheme="minorHAnsi" w:cstheme="minorHAnsi"/>
          <w:sz w:val="20"/>
          <w:szCs w:val="20"/>
          <w:lang w:val="el-GR"/>
        </w:rPr>
      </w:pPr>
    </w:p>
    <w:p w14:paraId="75D5A2C1" w14:textId="77777777" w:rsidR="00A05979" w:rsidRPr="00C94F4C" w:rsidRDefault="00A05979" w:rsidP="00A05979">
      <w:pPr>
        <w:suppressAutoHyphens w:val="0"/>
        <w:spacing w:after="0"/>
        <w:jc w:val="left"/>
        <w:rPr>
          <w:rFonts w:asciiTheme="minorHAnsi" w:hAnsiTheme="minorHAnsi" w:cstheme="minorHAnsi"/>
          <w:b/>
          <w:bCs/>
          <w:caps/>
          <w:color w:val="333399"/>
          <w:sz w:val="20"/>
          <w:szCs w:val="20"/>
          <w:lang w:val="el-GR"/>
        </w:rPr>
      </w:pPr>
    </w:p>
    <w:p w14:paraId="6C516875" w14:textId="160019A9" w:rsidR="00991F03" w:rsidRPr="005405BB" w:rsidRDefault="00991F03" w:rsidP="005405BB">
      <w:pPr>
        <w:pStyle w:val="1"/>
        <w:numPr>
          <w:ilvl w:val="0"/>
          <w:numId w:val="300"/>
        </w:numPr>
        <w:rPr>
          <w:rFonts w:asciiTheme="minorHAnsi" w:hAnsiTheme="minorHAnsi" w:cstheme="minorHAnsi"/>
          <w:lang w:val="el-GR"/>
        </w:rPr>
      </w:pPr>
      <w:bookmarkStart w:id="209" w:name="_Toc84258567"/>
      <w:bookmarkStart w:id="210" w:name="_Toc133921700"/>
      <w:r w:rsidRPr="005405BB">
        <w:rPr>
          <w:rFonts w:asciiTheme="minorHAnsi" w:hAnsiTheme="minorHAnsi" w:cstheme="minorHAnsi"/>
          <w:lang w:val="el-GR"/>
        </w:rPr>
        <w:lastRenderedPageBreak/>
        <w:t>ΠΑΡΑΡΤΗΜΑ V</w:t>
      </w:r>
      <w:r w:rsidR="0098764A" w:rsidRPr="005405BB">
        <w:rPr>
          <w:rFonts w:asciiTheme="minorHAnsi" w:hAnsiTheme="minorHAnsi" w:cstheme="minorHAnsi"/>
          <w:lang w:val="el-GR"/>
        </w:rPr>
        <w:t>I</w:t>
      </w:r>
      <w:r w:rsidRPr="005405BB">
        <w:rPr>
          <w:rFonts w:asciiTheme="minorHAnsi" w:hAnsiTheme="minorHAnsi" w:cstheme="minorHAnsi"/>
          <w:lang w:val="el-GR"/>
        </w:rPr>
        <w:t xml:space="preserve"> – Σχέδιο Σύμβασης</w:t>
      </w:r>
      <w:bookmarkEnd w:id="209"/>
      <w:bookmarkEnd w:id="210"/>
    </w:p>
    <w:p w14:paraId="0A2143D2" w14:textId="77777777" w:rsidR="00991F03" w:rsidRPr="00C94F4C" w:rsidRDefault="00991F03" w:rsidP="00991F03">
      <w:pPr>
        <w:spacing w:after="0"/>
        <w:jc w:val="center"/>
        <w:rPr>
          <w:rFonts w:asciiTheme="minorHAnsi" w:hAnsiTheme="minorHAnsi" w:cstheme="minorHAnsi"/>
          <w:b/>
          <w:sz w:val="24"/>
          <w:szCs w:val="22"/>
          <w:lang w:val="el-GR"/>
        </w:rPr>
      </w:pPr>
    </w:p>
    <w:p w14:paraId="393397BF" w14:textId="77777777" w:rsidR="00991F03" w:rsidRPr="00C94F4C" w:rsidRDefault="00991F03" w:rsidP="00991F03">
      <w:pPr>
        <w:spacing w:after="0"/>
        <w:jc w:val="center"/>
        <w:rPr>
          <w:rFonts w:asciiTheme="minorHAnsi" w:hAnsiTheme="minorHAnsi" w:cstheme="minorHAnsi"/>
          <w:b/>
          <w:color w:val="FF0000"/>
          <w:sz w:val="24"/>
          <w:szCs w:val="22"/>
          <w:lang w:val="el-GR"/>
        </w:rPr>
      </w:pPr>
      <w:r w:rsidRPr="00C94F4C">
        <w:rPr>
          <w:rFonts w:asciiTheme="minorHAnsi" w:hAnsiTheme="minorHAnsi" w:cstheme="minorHAnsi"/>
          <w:b/>
          <w:color w:val="FF0000"/>
          <w:sz w:val="24"/>
          <w:szCs w:val="22"/>
          <w:lang w:val="el-GR"/>
        </w:rPr>
        <w:t>ΣΧΕΔΙΟ ΣΥΜΒΑΣΗΣ</w:t>
      </w:r>
    </w:p>
    <w:p w14:paraId="7EEE2B2B" w14:textId="77777777" w:rsidR="00991F03" w:rsidRPr="00C94F4C" w:rsidRDefault="00991F03" w:rsidP="00991F03">
      <w:pPr>
        <w:spacing w:after="0"/>
        <w:ind w:right="178"/>
        <w:jc w:val="center"/>
        <w:rPr>
          <w:rFonts w:asciiTheme="minorHAnsi" w:hAnsiTheme="minorHAnsi" w:cstheme="minorHAnsi"/>
          <w:b/>
          <w:bCs/>
          <w:sz w:val="26"/>
          <w:szCs w:val="26"/>
          <w:lang w:val="el-GR"/>
        </w:rPr>
      </w:pPr>
      <w:r w:rsidRPr="00C94F4C">
        <w:rPr>
          <w:rFonts w:asciiTheme="minorHAnsi" w:hAnsiTheme="minorHAnsi" w:cstheme="minorHAnsi"/>
          <w:b/>
          <w:bCs/>
          <w:sz w:val="26"/>
          <w:szCs w:val="26"/>
          <w:lang w:val="el-GR"/>
        </w:rPr>
        <w:t>ΣΥΜΒΑΣΗ</w:t>
      </w:r>
    </w:p>
    <w:p w14:paraId="11FB115A" w14:textId="77777777" w:rsidR="00991F03" w:rsidRPr="00C94F4C" w:rsidRDefault="00991F03" w:rsidP="00991F03">
      <w:pPr>
        <w:tabs>
          <w:tab w:val="right" w:leader="dot" w:pos="9180"/>
        </w:tabs>
        <w:spacing w:after="0"/>
        <w:rPr>
          <w:rFonts w:asciiTheme="minorHAnsi" w:hAnsiTheme="minorHAnsi" w:cstheme="minorHAnsi"/>
          <w:b/>
          <w:lang w:val="el-GR"/>
        </w:rPr>
      </w:pPr>
    </w:p>
    <w:p w14:paraId="67D55F91" w14:textId="38AD4CA0" w:rsidR="00991F03" w:rsidRPr="00C94F4C" w:rsidRDefault="00991F03" w:rsidP="00991F03">
      <w:pPr>
        <w:jc w:val="center"/>
        <w:rPr>
          <w:rFonts w:asciiTheme="minorHAnsi" w:eastAsia="Batang" w:hAnsiTheme="minorHAnsi" w:cstheme="minorHAnsi"/>
          <w:b/>
          <w:sz w:val="36"/>
          <w:szCs w:val="36"/>
          <w:lang w:val="el-GR"/>
        </w:rPr>
      </w:pPr>
      <w:r w:rsidRPr="00C94F4C">
        <w:rPr>
          <w:rFonts w:asciiTheme="minorHAnsi" w:hAnsiTheme="minorHAnsi" w:cstheme="minorHAnsi"/>
          <w:lang w:val="el-GR"/>
        </w:rPr>
        <w:t xml:space="preserve">Τίτλος: </w:t>
      </w:r>
      <w:r w:rsidRPr="00C94F4C">
        <w:rPr>
          <w:rFonts w:asciiTheme="minorHAnsi" w:hAnsiTheme="minorHAnsi" w:cstheme="minorHAnsi"/>
          <w:b/>
          <w:lang w:val="el-GR"/>
        </w:rPr>
        <w:t>«</w:t>
      </w:r>
      <w:r w:rsidR="003A51EE" w:rsidRPr="00C94F4C">
        <w:rPr>
          <w:rFonts w:asciiTheme="minorHAnsi" w:hAnsiTheme="minorHAnsi" w:cstheme="minorHAnsi"/>
          <w:b/>
          <w:lang w:val="el-GR"/>
        </w:rPr>
        <w:t>………………………………</w:t>
      </w:r>
      <w:r w:rsidRPr="00C94F4C">
        <w:rPr>
          <w:rFonts w:asciiTheme="minorHAnsi" w:hAnsiTheme="minorHAnsi" w:cstheme="minorHAnsi"/>
          <w:b/>
          <w:lang w:val="el-GR"/>
        </w:rPr>
        <w:t>»</w:t>
      </w:r>
      <w:r w:rsidRPr="00C94F4C">
        <w:rPr>
          <w:rFonts w:asciiTheme="minorHAnsi" w:hAnsiTheme="minorHAnsi" w:cstheme="minorHAnsi"/>
          <w:lang w:val="el-GR"/>
        </w:rPr>
        <w:t>,</w:t>
      </w:r>
      <w:r w:rsidRPr="00C94F4C">
        <w:rPr>
          <w:rFonts w:asciiTheme="minorHAnsi" w:hAnsiTheme="minorHAnsi" w:cstheme="minorHAnsi"/>
          <w:szCs w:val="22"/>
          <w:lang w:val="el-GR"/>
        </w:rPr>
        <w:t xml:space="preserve"> </w:t>
      </w:r>
    </w:p>
    <w:p w14:paraId="7FC02E84" w14:textId="77777777" w:rsidR="00991F03" w:rsidRPr="00C94F4C" w:rsidRDefault="00991F03" w:rsidP="00991F03">
      <w:pPr>
        <w:tabs>
          <w:tab w:val="right" w:leader="dot" w:pos="9180"/>
        </w:tabs>
        <w:spacing w:after="0"/>
        <w:rPr>
          <w:rFonts w:asciiTheme="minorHAnsi" w:hAnsiTheme="minorHAnsi" w:cstheme="minorHAnsi"/>
          <w:b/>
          <w:lang w:val="el-GR"/>
        </w:rPr>
      </w:pPr>
    </w:p>
    <w:p w14:paraId="0AC56CED" w14:textId="77777777" w:rsidR="00991F03" w:rsidRPr="00C94F4C" w:rsidRDefault="00991F03" w:rsidP="00991F03">
      <w:pPr>
        <w:autoSpaceDN w:val="0"/>
        <w:adjustRightInd w:val="0"/>
        <w:spacing w:after="0"/>
        <w:ind w:left="567" w:hanging="567"/>
        <w:rPr>
          <w:rFonts w:asciiTheme="minorHAnsi" w:hAnsiTheme="minorHAnsi" w:cstheme="minorHAnsi"/>
          <w:bCs/>
          <w:szCs w:val="20"/>
          <w:lang w:val="el-GR" w:eastAsia="en-US"/>
        </w:rPr>
      </w:pPr>
      <w:r w:rsidRPr="00C94F4C">
        <w:rPr>
          <w:rFonts w:asciiTheme="minorHAnsi" w:hAnsiTheme="minorHAnsi" w:cstheme="minorHAnsi"/>
          <w:bCs/>
          <w:szCs w:val="20"/>
          <w:lang w:val="el-GR" w:eastAsia="en-US"/>
        </w:rPr>
        <w:t>Στο Μαρούσι σήμερα ……..-…….-……., ημέρα …………….., μεταξύ:</w:t>
      </w:r>
    </w:p>
    <w:p w14:paraId="52F07406" w14:textId="77777777" w:rsidR="00991F03" w:rsidRPr="00C94F4C" w:rsidRDefault="00991F03" w:rsidP="00991F03">
      <w:pPr>
        <w:suppressAutoHyphens w:val="0"/>
        <w:autoSpaceDE w:val="0"/>
        <w:autoSpaceDN w:val="0"/>
        <w:adjustRightInd w:val="0"/>
        <w:spacing w:after="0"/>
        <w:rPr>
          <w:rFonts w:asciiTheme="minorHAnsi" w:hAnsiTheme="minorHAnsi" w:cstheme="minorHAnsi"/>
          <w:bCs/>
          <w:szCs w:val="20"/>
          <w:lang w:val="el-GR" w:eastAsia="en-US"/>
        </w:rPr>
      </w:pPr>
      <w:r w:rsidRPr="00C94F4C">
        <w:rPr>
          <w:rFonts w:asciiTheme="minorHAnsi" w:hAnsiTheme="minorHAnsi" w:cstheme="minorHAnsi"/>
          <w:bCs/>
          <w:szCs w:val="20"/>
          <w:lang w:val="el-GR" w:eastAsia="en-US"/>
        </w:rPr>
        <w:t xml:space="preserve">αφενός του </w:t>
      </w:r>
      <w:r w:rsidRPr="00C94F4C">
        <w:rPr>
          <w:rFonts w:asciiTheme="minorHAnsi" w:hAnsiTheme="minorHAnsi" w:cstheme="minorHAnsi"/>
          <w:b/>
          <w:bCs/>
          <w:szCs w:val="20"/>
          <w:lang w:val="el-GR" w:eastAsia="en-US"/>
        </w:rPr>
        <w:t xml:space="preserve">Υπουργείου Παιδείας και Θρησκευμάτων, Επιτελική Δομή ΕΣΠΑ, Τομέα Παιδείας </w:t>
      </w:r>
      <w:r w:rsidRPr="00C94F4C">
        <w:rPr>
          <w:rFonts w:asciiTheme="minorHAnsi" w:hAnsiTheme="minorHAnsi" w:cstheme="minorHAnsi"/>
          <w:bCs/>
          <w:szCs w:val="20"/>
          <w:lang w:val="el-GR" w:eastAsia="en-US"/>
        </w:rPr>
        <w:t>(εφεξής η Αναθέτουσα Αρχή), που εδρεύει στο Μαρούσι, επί της οδού Ανδρέα Παπανδρέου 37, ΤΚ 151 80, εκπροσωπούμενης νόμιμα από την Υπουργό κα …………… και</w:t>
      </w:r>
    </w:p>
    <w:p w14:paraId="6D9FDF4C" w14:textId="77777777" w:rsidR="00991F03" w:rsidRPr="00C94F4C" w:rsidRDefault="00991F03" w:rsidP="00991F03">
      <w:pPr>
        <w:suppressAutoHyphens w:val="0"/>
        <w:autoSpaceDE w:val="0"/>
        <w:autoSpaceDN w:val="0"/>
        <w:adjustRightInd w:val="0"/>
        <w:spacing w:after="0"/>
        <w:ind w:left="360"/>
        <w:rPr>
          <w:rFonts w:asciiTheme="minorHAnsi" w:hAnsiTheme="minorHAnsi" w:cstheme="minorHAnsi"/>
          <w:bCs/>
          <w:szCs w:val="20"/>
          <w:lang w:val="el-GR" w:eastAsia="en-US"/>
        </w:rPr>
      </w:pPr>
    </w:p>
    <w:p w14:paraId="29464DA3" w14:textId="77777777" w:rsidR="00991F03" w:rsidRPr="00C94F4C" w:rsidRDefault="00991F03" w:rsidP="00991F03">
      <w:pPr>
        <w:suppressAutoHyphens w:val="0"/>
        <w:autoSpaceDE w:val="0"/>
        <w:autoSpaceDN w:val="0"/>
        <w:adjustRightInd w:val="0"/>
        <w:spacing w:after="0"/>
        <w:rPr>
          <w:rFonts w:asciiTheme="minorHAnsi" w:hAnsiTheme="minorHAnsi" w:cstheme="minorHAnsi"/>
          <w:bCs/>
          <w:szCs w:val="20"/>
          <w:lang w:val="el-GR" w:eastAsia="en-US"/>
        </w:rPr>
      </w:pPr>
      <w:r w:rsidRPr="00C94F4C">
        <w:rPr>
          <w:rFonts w:asciiTheme="minorHAnsi" w:hAnsiTheme="minorHAnsi" w:cstheme="minorHAnsi"/>
          <w:bCs/>
          <w:szCs w:val="20"/>
          <w:lang w:val="el-GR" w:eastAsia="en-US"/>
        </w:rPr>
        <w:t>αφετέρου της εταιρείας</w:t>
      </w:r>
      <w:r w:rsidRPr="00C94F4C">
        <w:rPr>
          <w:rFonts w:asciiTheme="minorHAnsi" w:hAnsiTheme="minorHAnsi" w:cstheme="minorHAnsi"/>
          <w:b/>
          <w:bCs/>
          <w:szCs w:val="20"/>
          <w:lang w:val="el-GR" w:eastAsia="en-US"/>
        </w:rPr>
        <w:t xml:space="preserve"> «…..» </w:t>
      </w:r>
      <w:r w:rsidRPr="00C94F4C">
        <w:rPr>
          <w:rFonts w:asciiTheme="minorHAnsi" w:hAnsiTheme="minorHAnsi" w:cstheme="minorHAnsi"/>
          <w:bCs/>
          <w:szCs w:val="20"/>
          <w:lang w:val="el-GR" w:eastAsia="en-US"/>
        </w:rPr>
        <w:t xml:space="preserve">(εφεξής ο Ανάδοχος), που εδρεύει στη ….., οδός ……, ΤΚ …., με ΑΦΜ ….(∆ΟΥ…) και κωδικό ηλεκτρονικής τιμολόγησης ………......... και εκπροσωπείται </w:t>
      </w:r>
      <w:proofErr w:type="spellStart"/>
      <w:r w:rsidRPr="00C94F4C">
        <w:rPr>
          <w:rFonts w:asciiTheme="minorHAnsi" w:hAnsiTheme="minorHAnsi" w:cstheme="minorHAnsi"/>
          <w:bCs/>
          <w:szCs w:val="20"/>
          <w:lang w:val="el-GR" w:eastAsia="en-US"/>
        </w:rPr>
        <w:t>νόµιµα</w:t>
      </w:r>
      <w:proofErr w:type="spellEnd"/>
      <w:r w:rsidRPr="00C94F4C">
        <w:rPr>
          <w:rFonts w:asciiTheme="minorHAnsi" w:hAnsiTheme="minorHAnsi" w:cstheme="minorHAnsi"/>
          <w:bCs/>
          <w:szCs w:val="20"/>
          <w:lang w:val="el-GR" w:eastAsia="en-US"/>
        </w:rPr>
        <w:t xml:space="preserve"> από τον κ. …………………………….…., </w:t>
      </w:r>
    </w:p>
    <w:p w14:paraId="091D36C4" w14:textId="30AC37BF" w:rsidR="00991F03" w:rsidRPr="00C94F4C" w:rsidRDefault="00991F03" w:rsidP="00991F03">
      <w:pPr>
        <w:autoSpaceDN w:val="0"/>
        <w:adjustRightInd w:val="0"/>
        <w:spacing w:after="0"/>
        <w:ind w:left="360" w:hanging="567"/>
        <w:rPr>
          <w:rFonts w:asciiTheme="minorHAnsi" w:hAnsiTheme="minorHAnsi" w:cstheme="minorHAnsi"/>
          <w:bCs/>
          <w:szCs w:val="20"/>
          <w:lang w:val="el-GR" w:eastAsia="en-US"/>
        </w:rPr>
      </w:pPr>
    </w:p>
    <w:p w14:paraId="1035FC4E"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Έχοντας </w:t>
      </w:r>
      <w:proofErr w:type="spellStart"/>
      <w:r w:rsidRPr="00C94F4C">
        <w:rPr>
          <w:rFonts w:asciiTheme="minorHAnsi" w:hAnsiTheme="minorHAnsi" w:cstheme="minorHAnsi"/>
          <w:lang w:val="el-GR"/>
        </w:rPr>
        <w:t>υπόψιν</w:t>
      </w:r>
      <w:proofErr w:type="spellEnd"/>
      <w:r w:rsidRPr="00C94F4C">
        <w:rPr>
          <w:rFonts w:asciiTheme="minorHAnsi" w:hAnsiTheme="minorHAnsi" w:cstheme="minorHAnsi"/>
          <w:lang w:val="el-GR"/>
        </w:rPr>
        <w:t xml:space="preserve">: </w:t>
      </w:r>
    </w:p>
    <w:p w14:paraId="021CEB8B" w14:textId="22672453"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1. την </w:t>
      </w:r>
      <w:proofErr w:type="spellStart"/>
      <w:r w:rsidRPr="00C94F4C">
        <w:rPr>
          <w:rFonts w:asciiTheme="minorHAnsi" w:hAnsiTheme="minorHAnsi" w:cstheme="minorHAnsi"/>
          <w:lang w:val="el-GR"/>
        </w:rPr>
        <w:t>υπ΄</w:t>
      </w:r>
      <w:proofErr w:type="spellEnd"/>
      <w:r w:rsidRPr="00C94F4C">
        <w:rPr>
          <w:rFonts w:asciiTheme="minorHAnsi" w:hAnsiTheme="minorHAnsi" w:cstheme="minorHAnsi"/>
          <w:lang w:val="el-GR"/>
        </w:rPr>
        <w:t xml:space="preserve"> αριθμ ..... διακήρυξη (ΑΔΑΜ…) και τα λοιπά έγγραφα της σύμβασης που συνέταξε η Αναθέτουσα Αρχή για την ανωτέρω εν </w:t>
      </w:r>
      <w:proofErr w:type="spellStart"/>
      <w:r w:rsidRPr="00C94F4C">
        <w:rPr>
          <w:rFonts w:asciiTheme="minorHAnsi" w:hAnsiTheme="minorHAnsi" w:cstheme="minorHAnsi"/>
          <w:lang w:val="el-GR"/>
        </w:rPr>
        <w:t>θέματι</w:t>
      </w:r>
      <w:proofErr w:type="spellEnd"/>
      <w:r w:rsidRPr="00C94F4C">
        <w:rPr>
          <w:rFonts w:asciiTheme="minorHAnsi" w:hAnsiTheme="minorHAnsi" w:cstheme="minorHAnsi"/>
          <w:lang w:val="el-GR"/>
        </w:rPr>
        <w:t xml:space="preserve"> σύμβασ</w:t>
      </w:r>
      <w:r w:rsidR="007E6725">
        <w:rPr>
          <w:rFonts w:asciiTheme="minorHAnsi" w:hAnsiTheme="minorHAnsi" w:cstheme="minorHAnsi"/>
          <w:lang w:val="el-GR"/>
        </w:rPr>
        <w:t>ης</w:t>
      </w:r>
      <w:r w:rsidRPr="00C94F4C">
        <w:rPr>
          <w:rFonts w:asciiTheme="minorHAnsi" w:hAnsiTheme="minorHAnsi" w:cstheme="minorHAnsi"/>
          <w:lang w:val="el-GR"/>
        </w:rPr>
        <w:t xml:space="preserve">. </w:t>
      </w:r>
    </w:p>
    <w:p w14:paraId="2A84F79C"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2. Την </w:t>
      </w:r>
      <w:proofErr w:type="spellStart"/>
      <w:r w:rsidRPr="00C94F4C">
        <w:rPr>
          <w:rFonts w:asciiTheme="minorHAnsi" w:hAnsiTheme="minorHAnsi" w:cstheme="minorHAnsi"/>
          <w:lang w:val="el-GR"/>
        </w:rPr>
        <w:t>υπ΄</w:t>
      </w:r>
      <w:proofErr w:type="spellEnd"/>
      <w:r w:rsidRPr="00C94F4C">
        <w:rPr>
          <w:rFonts w:asciiTheme="minorHAnsi" w:hAnsiTheme="minorHAnsi" w:cstheme="minorHAnsi"/>
          <w:lang w:val="el-GR"/>
        </w:rPr>
        <w:t xml:space="preserve"> αριθμ … απόφαση της Αναθέτουσας Αρχής με την οποία κατακυρώθηκε το αποτέλεσμα της διαδικασίας (ΑΔΑΜ…), στο πλαίσιο της ανωτέρω διακήρυξης, στον Ανάδοχο και την αριθμ. </w:t>
      </w:r>
      <w:proofErr w:type="spellStart"/>
      <w:r w:rsidRPr="00C94F4C">
        <w:rPr>
          <w:rFonts w:asciiTheme="minorHAnsi" w:hAnsiTheme="minorHAnsi" w:cstheme="minorHAnsi"/>
          <w:lang w:val="el-GR"/>
        </w:rPr>
        <w:t>πρωτ</w:t>
      </w:r>
      <w:proofErr w:type="spellEnd"/>
      <w:r w:rsidRPr="00C94F4C">
        <w:rPr>
          <w:rFonts w:asciiTheme="minorHAnsi" w:hAnsiTheme="minorHAnsi" w:cstheme="minorHAnsi"/>
          <w:lang w:val="el-GR"/>
        </w:rPr>
        <w:t xml:space="preserve">. …………… ειδική πρόσκληση της Αναθέτουσας Αρχής προς τον Ανάδοχο για την υπογραφή του παρόντος, η οποία κοινοποιήθηκε σε αυτόν την …... </w:t>
      </w:r>
    </w:p>
    <w:p w14:paraId="4A1BD36C"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3. Την από ……υπεύθυνη δήλωση του αναδόχου περί μη </w:t>
      </w:r>
      <w:proofErr w:type="spellStart"/>
      <w:r w:rsidRPr="00C94F4C">
        <w:rPr>
          <w:rFonts w:asciiTheme="minorHAnsi" w:hAnsiTheme="minorHAnsi" w:cstheme="minorHAnsi"/>
          <w:lang w:val="el-GR"/>
        </w:rPr>
        <w:t>οψιγενών</w:t>
      </w:r>
      <w:proofErr w:type="spellEnd"/>
      <w:r w:rsidRPr="00C94F4C">
        <w:rPr>
          <w:rFonts w:asciiTheme="minorHAnsi" w:hAnsiTheme="minorHAnsi" w:cstheme="minorHAnsi"/>
          <w:lang w:val="el-GR"/>
        </w:rPr>
        <w:t xml:space="preserve"> μεταβολών, κατά την έννοια της </w:t>
      </w:r>
      <w:proofErr w:type="spellStart"/>
      <w:r w:rsidRPr="00C94F4C">
        <w:rPr>
          <w:rFonts w:asciiTheme="minorHAnsi" w:hAnsiTheme="minorHAnsi" w:cstheme="minorHAnsi"/>
          <w:lang w:val="el-GR"/>
        </w:rPr>
        <w:t>περ</w:t>
      </w:r>
      <w:proofErr w:type="spellEnd"/>
      <w:r w:rsidRPr="00C94F4C">
        <w:rPr>
          <w:rFonts w:asciiTheme="minorHAnsi" w:hAnsiTheme="minorHAnsi" w:cstheme="minorHAnsi"/>
          <w:lang w:val="el-GR"/>
        </w:rPr>
        <w:t xml:space="preserve">. (2) της παρ. 3 του άρθρου 100 του ν. 4412/2016 </w:t>
      </w:r>
    </w:p>
    <w:p w14:paraId="288AA61C"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4. Την από …… υπεύθυνη δήλωση του αναδόχου σύμφωνα με την κοινή απόφαση των Υπουργών Ανάπτυξης και Επικρατείας 20977/23-8-2007 (Β’ 1673) «Δικαιολογητικά για την τήρηση των μητρώων του ν. 3310/2005 όπως τροποποιήθηκε με το ν. 3414/2005» </w:t>
      </w:r>
    </w:p>
    <w:p w14:paraId="6A134BC6"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3. Ότι αναπόσπαστο τμήμα της παρούσας αποτελούν, σύμφωνα με το άρθρο 2 παρ.1 </w:t>
      </w:r>
      <w:proofErr w:type="spellStart"/>
      <w:r w:rsidRPr="00C94F4C">
        <w:rPr>
          <w:rFonts w:asciiTheme="minorHAnsi" w:hAnsiTheme="minorHAnsi" w:cstheme="minorHAnsi"/>
          <w:lang w:val="el-GR"/>
        </w:rPr>
        <w:t>περιπτ</w:t>
      </w:r>
      <w:proofErr w:type="spellEnd"/>
      <w:r w:rsidRPr="00C94F4C">
        <w:rPr>
          <w:rFonts w:asciiTheme="minorHAnsi" w:hAnsiTheme="minorHAnsi" w:cstheme="minorHAnsi"/>
          <w:lang w:val="el-GR"/>
        </w:rPr>
        <w:t xml:space="preserve">. 42 του ν.4412/2016: </w:t>
      </w:r>
    </w:p>
    <w:p w14:paraId="5CC46656" w14:textId="014ECF56" w:rsidR="00E2582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η υπ’ αριθ. ............ διακήρυξη, με τα Παραρτήματα της</w:t>
      </w:r>
    </w:p>
    <w:p w14:paraId="3F0A0CCE" w14:textId="4370E742"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 η με αρ. ……. Προκήρυξη σύμβασης στην Υπηρεσία Εκδόσεων της Ευρωπαϊκής Ένωσης, το ΕΕΕΣ ........, (στο εξής «τα Έγγραφα της Σύμβασης» </w:t>
      </w:r>
    </w:p>
    <w:p w14:paraId="7F9A200F"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 η προσφορά του Αναδόχου </w:t>
      </w:r>
    </w:p>
    <w:p w14:paraId="56CCEEDC"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4. Ότι ο ανάδοχος κατέθεσε την: </w:t>
      </w:r>
    </w:p>
    <w:p w14:paraId="49A3B971" w14:textId="619BB679"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α) υπ’ αριθ. .............. εγγυητική επιστολή της τράπεζας/ πιστωτικού ιδρύματος/ χρηματοδοτικού ιδρύματος/ ασφαλιστικής επιχείρησης/ ..............., ποσού</w:t>
      </w:r>
      <w:r w:rsidR="00D7054C">
        <w:rPr>
          <w:rFonts w:asciiTheme="minorHAnsi" w:hAnsiTheme="minorHAnsi" w:cstheme="minorHAnsi"/>
          <w:lang w:val="el-GR"/>
        </w:rPr>
        <w:t xml:space="preserve"> </w:t>
      </w:r>
      <w:r w:rsidR="00D7054C" w:rsidRPr="00D7054C">
        <w:rPr>
          <w:rFonts w:asciiTheme="minorHAnsi" w:hAnsiTheme="minorHAnsi" w:cstheme="minorHAnsi"/>
          <w:lang w:val="el-GR"/>
        </w:rPr>
        <w:t xml:space="preserve"> </w:t>
      </w:r>
      <w:r w:rsidR="002C4832" w:rsidRPr="003E4F11">
        <w:rPr>
          <w:rFonts w:asciiTheme="minorHAnsi" w:hAnsiTheme="minorHAnsi" w:cstheme="minorHAnsi"/>
          <w:lang w:val="el-GR"/>
        </w:rPr>
        <w:t xml:space="preserve">59.440,00 </w:t>
      </w:r>
      <w:r w:rsidR="00D7054C" w:rsidRPr="003E4F11">
        <w:rPr>
          <w:rFonts w:asciiTheme="minorHAnsi" w:hAnsiTheme="minorHAnsi" w:cstheme="minorHAnsi"/>
          <w:lang w:val="el-GR"/>
        </w:rPr>
        <w:t>€</w:t>
      </w:r>
      <w:r w:rsidRPr="00C94F4C">
        <w:rPr>
          <w:rFonts w:asciiTheme="minorHAnsi" w:hAnsiTheme="minorHAnsi" w:cstheme="minorHAnsi"/>
          <w:lang w:val="el-GR"/>
        </w:rPr>
        <w:t xml:space="preserve"> </w:t>
      </w:r>
      <w:r w:rsidR="005644FA">
        <w:rPr>
          <w:rFonts w:asciiTheme="minorHAnsi" w:hAnsiTheme="minorHAnsi" w:cstheme="minorHAnsi"/>
          <w:lang w:val="el-GR"/>
        </w:rPr>
        <w:t xml:space="preserve">(πενήντα </w:t>
      </w:r>
      <w:r w:rsidR="002C4832">
        <w:rPr>
          <w:rFonts w:asciiTheme="minorHAnsi" w:hAnsiTheme="minorHAnsi" w:cstheme="minorHAnsi"/>
          <w:lang w:val="el-GR"/>
        </w:rPr>
        <w:t xml:space="preserve">εννέα </w:t>
      </w:r>
      <w:r w:rsidR="005644FA">
        <w:rPr>
          <w:rFonts w:asciiTheme="minorHAnsi" w:hAnsiTheme="minorHAnsi" w:cstheme="minorHAnsi"/>
          <w:lang w:val="el-GR"/>
        </w:rPr>
        <w:t xml:space="preserve">χιλιάδες </w:t>
      </w:r>
      <w:r w:rsidR="002C4832">
        <w:rPr>
          <w:rFonts w:asciiTheme="minorHAnsi" w:hAnsiTheme="minorHAnsi" w:cstheme="minorHAnsi"/>
          <w:lang w:val="el-GR"/>
        </w:rPr>
        <w:t xml:space="preserve">τετρακόσια </w:t>
      </w:r>
      <w:r w:rsidR="005644FA">
        <w:rPr>
          <w:rFonts w:asciiTheme="minorHAnsi" w:hAnsiTheme="minorHAnsi" w:cstheme="minorHAnsi"/>
          <w:lang w:val="el-GR"/>
        </w:rPr>
        <w:t xml:space="preserve">σαράντα </w:t>
      </w:r>
      <w:r w:rsidRPr="00C94F4C">
        <w:rPr>
          <w:rFonts w:asciiTheme="minorHAnsi" w:hAnsiTheme="minorHAnsi" w:cstheme="minorHAnsi"/>
          <w:lang w:val="el-GR"/>
        </w:rPr>
        <w:t>ευρώ</w:t>
      </w:r>
      <w:r w:rsidR="005644FA">
        <w:rPr>
          <w:rFonts w:asciiTheme="minorHAnsi" w:hAnsiTheme="minorHAnsi" w:cstheme="minorHAnsi"/>
          <w:lang w:val="el-GR"/>
        </w:rPr>
        <w:t>)</w:t>
      </w:r>
      <w:r w:rsidRPr="00C94F4C">
        <w:rPr>
          <w:rFonts w:asciiTheme="minorHAnsi" w:hAnsiTheme="minorHAnsi" w:cstheme="minorHAnsi"/>
          <w:lang w:val="el-GR"/>
        </w:rPr>
        <w:t>, για την καλή εκτέλεση των όρων του παρόντος συμφωνητικού</w:t>
      </w:r>
    </w:p>
    <w:p w14:paraId="5D64A152" w14:textId="576235DF" w:rsidR="004623C5" w:rsidRPr="00C94F4C" w:rsidRDefault="004623C5" w:rsidP="004623C5">
      <w:pPr>
        <w:rPr>
          <w:rFonts w:asciiTheme="minorHAnsi" w:hAnsiTheme="minorHAnsi" w:cstheme="minorHAnsi"/>
          <w:b/>
          <w:bCs/>
          <w:lang w:val="el-GR"/>
        </w:rPr>
      </w:pPr>
      <w:r w:rsidRPr="00C94F4C">
        <w:rPr>
          <w:rFonts w:asciiTheme="minorHAnsi" w:hAnsiTheme="minorHAnsi" w:cstheme="minorHAnsi"/>
          <w:b/>
          <w:bCs/>
          <w:lang w:val="el-GR"/>
        </w:rPr>
        <w:t>Συμφώνησαν και έκαναν αμοιβαία αποδεκτά τα ακόλουθα :</w:t>
      </w:r>
    </w:p>
    <w:p w14:paraId="4191A2A1" w14:textId="77777777" w:rsidR="00C030C3" w:rsidRPr="00C94F4C" w:rsidRDefault="00C030C3" w:rsidP="004623C5">
      <w:pPr>
        <w:rPr>
          <w:rFonts w:asciiTheme="minorHAnsi" w:hAnsiTheme="minorHAnsi" w:cstheme="minorHAnsi"/>
          <w:lang w:val="el-GR"/>
        </w:rPr>
      </w:pPr>
    </w:p>
    <w:p w14:paraId="10BB4660" w14:textId="77777777" w:rsidR="00C030C3" w:rsidRPr="00C94F4C" w:rsidRDefault="00C030C3" w:rsidP="00C030C3">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p>
    <w:p w14:paraId="7B878506" w14:textId="50D92601" w:rsidR="00C030C3" w:rsidRPr="00C94F4C" w:rsidRDefault="00C030C3" w:rsidP="00C030C3">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Αντικείμενο της σύμβασης</w:t>
      </w:r>
    </w:p>
    <w:p w14:paraId="4F0EC2FE" w14:textId="77777777" w:rsidR="00B72FA4" w:rsidRPr="00C94F4C" w:rsidRDefault="00C030C3" w:rsidP="00B72FA4">
      <w:pPr>
        <w:rPr>
          <w:rFonts w:asciiTheme="minorHAnsi" w:hAnsiTheme="minorHAnsi" w:cstheme="minorHAnsi"/>
          <w:lang w:val="el-GR"/>
        </w:rPr>
      </w:pPr>
      <w:r w:rsidRPr="00C94F4C">
        <w:rPr>
          <w:rFonts w:asciiTheme="minorHAnsi" w:hAnsiTheme="minorHAnsi" w:cstheme="minorHAnsi"/>
          <w:lang w:val="el-GR"/>
        </w:rPr>
        <w:t xml:space="preserve"> </w:t>
      </w:r>
    </w:p>
    <w:p w14:paraId="3DD8B5AB" w14:textId="77777777" w:rsidR="00B72FA4" w:rsidRPr="001976AB" w:rsidRDefault="00B72FA4" w:rsidP="00B72FA4">
      <w:pPr>
        <w:rPr>
          <w:rFonts w:asciiTheme="minorHAnsi" w:hAnsiTheme="minorHAnsi" w:cstheme="minorHAnsi"/>
          <w:bCs/>
          <w:lang w:val="el-GR"/>
        </w:rPr>
      </w:pPr>
      <w:r w:rsidRPr="00C94F4C">
        <w:rPr>
          <w:rFonts w:asciiTheme="minorHAnsi" w:hAnsiTheme="minorHAnsi" w:cstheme="minorHAnsi"/>
          <w:lang w:val="el-GR"/>
        </w:rPr>
        <w:lastRenderedPageBreak/>
        <w:t xml:space="preserve">Αντικείμενο τη σύμβασης αποτελεί </w:t>
      </w:r>
      <w:r>
        <w:rPr>
          <w:rFonts w:asciiTheme="minorHAnsi" w:hAnsiTheme="minorHAnsi" w:cstheme="minorHAnsi"/>
          <w:lang w:val="el-GR"/>
        </w:rPr>
        <w:t xml:space="preserve">η </w:t>
      </w:r>
      <w:r w:rsidRPr="001976AB">
        <w:rPr>
          <w:rFonts w:asciiTheme="minorHAnsi" w:hAnsiTheme="minorHAnsi" w:cstheme="minorHAnsi"/>
          <w:bCs/>
          <w:lang w:val="el-GR"/>
        </w:rPr>
        <w:t>οργάνωση και λειτουργία Εξειδικευμένου Γραφείου Υποστήριξης (</w:t>
      </w:r>
      <w:proofErr w:type="spellStart"/>
      <w:r w:rsidRPr="001976AB">
        <w:rPr>
          <w:rFonts w:asciiTheme="minorHAnsi" w:hAnsiTheme="minorHAnsi" w:cstheme="minorHAnsi"/>
          <w:bCs/>
          <w:lang w:val="el-GR"/>
        </w:rPr>
        <w:t>helpdesk</w:t>
      </w:r>
      <w:proofErr w:type="spellEnd"/>
      <w:r w:rsidRPr="001976AB">
        <w:rPr>
          <w:rFonts w:asciiTheme="minorHAnsi" w:hAnsiTheme="minorHAnsi" w:cstheme="minorHAnsi"/>
          <w:bCs/>
          <w:lang w:val="el-GR"/>
        </w:rPr>
        <w:t xml:space="preserve">), το οποίο θα είναι διαθέσιμο προς όλους τους εμπλεκόμενους στο έργο και κυρίως στους τελικούς χρήστες (σχολεία, εκπαιδευτικούς), με σκοπό την έγκαιρη και ουσιαστική υποστήριξη  τους στην αξιοποίηση του διαδραστικού συστήματος (υλικό και λογισμικό) και του εξοπλισμού της ρομποτικής και STEM κατά την εκπαιδευτική διαδικασία, τόσο τηλεφωνικά όσο και ηλεκτρονικά (Web και email). Το Γραφείο υποστήριξης θα λειτουργεί καθ’ όλη τη διάρκεια λειτουργίας των εκπαιδευτικών μονάδων και θα παρέχει κάθε είδους τεχνική υποστήριξη κατά τη λειτουργία των διαδραστικών συστημάτων και του εξοπλισμού της ρομποτικής και STEM που θα εγκατασταθούν και δεν αφορούν στις υποχρεώσεις των αναδόχων σύμφωνα με τους όρους εγγύησης καλής λειτουργίας. </w:t>
      </w:r>
    </w:p>
    <w:p w14:paraId="3DBE3544" w14:textId="77777777" w:rsidR="00B72FA4" w:rsidRPr="001976AB" w:rsidRDefault="00B72FA4" w:rsidP="00B72FA4">
      <w:pPr>
        <w:rPr>
          <w:rFonts w:asciiTheme="minorHAnsi" w:hAnsiTheme="minorHAnsi" w:cstheme="minorHAnsi"/>
          <w:bCs/>
          <w:lang w:val="el-GR"/>
        </w:rPr>
      </w:pPr>
      <w:r w:rsidRPr="001976AB">
        <w:rPr>
          <w:rFonts w:asciiTheme="minorHAnsi" w:hAnsiTheme="minorHAnsi" w:cstheme="minorHAnsi"/>
          <w:bCs/>
          <w:lang w:val="el-GR"/>
        </w:rPr>
        <w:t>Θα παρέχεται υποστήριξη σε όλα τα θέματα που μπορεί να προκύψουν κατά την διάρκεια της εκπαιδευτικής διαδικασίας και να αφορούν στην υποδομή και λειτουργία των διαδραστικών συστημάτων και του εξοπλισμού της ρομποτικής και STEM. Αναλυτικότερα, η υποστήριξη θα περιλαμβάνει ενδεικτικά την παροχή πληροφοριών σχετικά με τη λειτουργία του λογισμικού, του υλικού και της διαλειτουργικότητας τους, απαντήσεων για την επίλυση προβλημάτων, περιεχόμενο υπό τη μορφή οδηγού συχνών ερωτήσεων – απαντήσεων, εγχειρίδιο βοήθειας και τεκμηρίωσης αντιμετώπισης προβλημάτων.</w:t>
      </w:r>
    </w:p>
    <w:p w14:paraId="450E4ADE" w14:textId="77777777" w:rsidR="00B72FA4" w:rsidRPr="001976AB" w:rsidRDefault="00B72FA4" w:rsidP="00B72FA4">
      <w:pPr>
        <w:rPr>
          <w:rFonts w:asciiTheme="minorHAnsi" w:hAnsiTheme="minorHAnsi" w:cstheme="minorHAnsi"/>
          <w:bCs/>
          <w:lang w:val="el-GR"/>
        </w:rPr>
      </w:pPr>
      <w:r w:rsidRPr="001976AB">
        <w:rPr>
          <w:rFonts w:asciiTheme="minorHAnsi" w:hAnsiTheme="minorHAnsi" w:cstheme="minorHAnsi"/>
          <w:bCs/>
          <w:lang w:val="el-GR"/>
        </w:rPr>
        <w:t>Η λειτουργία της γραμμής υποστήριξης, θα υποστηρίζεται και από ειδική ιστοσελίδα που θα δημιουργηθεί για αυτό το σκοπό. Το Γραφείο θα πρέπει να καταγράφει στο Σύστημα Διαχείρισης Αιτημάτων που θα διαθέσει για τον σκοπό αυτό (</w:t>
      </w:r>
      <w:proofErr w:type="spellStart"/>
      <w:r w:rsidRPr="001976AB">
        <w:rPr>
          <w:rFonts w:asciiTheme="minorHAnsi" w:hAnsiTheme="minorHAnsi" w:cstheme="minorHAnsi"/>
          <w:bCs/>
          <w:lang w:val="el-GR"/>
        </w:rPr>
        <w:t>Ticket</w:t>
      </w:r>
      <w:proofErr w:type="spellEnd"/>
      <w:r w:rsidRPr="001976AB">
        <w:rPr>
          <w:rFonts w:asciiTheme="minorHAnsi" w:hAnsiTheme="minorHAnsi" w:cstheme="minorHAnsi"/>
          <w:bCs/>
          <w:lang w:val="el-GR"/>
        </w:rPr>
        <w:t xml:space="preserve"> </w:t>
      </w:r>
      <w:proofErr w:type="spellStart"/>
      <w:r w:rsidRPr="001976AB">
        <w:rPr>
          <w:rFonts w:asciiTheme="minorHAnsi" w:hAnsiTheme="minorHAnsi" w:cstheme="minorHAnsi"/>
          <w:bCs/>
          <w:lang w:val="el-GR"/>
        </w:rPr>
        <w:t>Management</w:t>
      </w:r>
      <w:proofErr w:type="spellEnd"/>
      <w:r w:rsidRPr="001976AB">
        <w:rPr>
          <w:rFonts w:asciiTheme="minorHAnsi" w:hAnsiTheme="minorHAnsi" w:cstheme="minorHAnsi"/>
          <w:bCs/>
          <w:lang w:val="el-GR"/>
        </w:rPr>
        <w:t xml:space="preserve"> </w:t>
      </w:r>
      <w:proofErr w:type="spellStart"/>
      <w:r w:rsidRPr="001976AB">
        <w:rPr>
          <w:rFonts w:asciiTheme="minorHAnsi" w:hAnsiTheme="minorHAnsi" w:cstheme="minorHAnsi"/>
          <w:bCs/>
          <w:lang w:val="el-GR"/>
        </w:rPr>
        <w:t>System</w:t>
      </w:r>
      <w:proofErr w:type="spellEnd"/>
      <w:r w:rsidRPr="001976AB">
        <w:rPr>
          <w:rFonts w:asciiTheme="minorHAnsi" w:hAnsiTheme="minorHAnsi" w:cstheme="minorHAnsi"/>
          <w:bCs/>
          <w:lang w:val="el-GR"/>
        </w:rPr>
        <w:t>), όλα τα αναγκαία χαρακτηριστικά στοιχεία των προβλημάτων/ δυσλειτουργιών, που του αναφέρονται.</w:t>
      </w:r>
    </w:p>
    <w:p w14:paraId="75A0E528" w14:textId="586E0410" w:rsidR="007B65B7" w:rsidRPr="00C94F4C" w:rsidRDefault="00B72FA4" w:rsidP="000A6C6F">
      <w:pPr>
        <w:rPr>
          <w:rFonts w:asciiTheme="minorHAnsi" w:hAnsiTheme="minorHAnsi" w:cstheme="minorHAnsi"/>
          <w:bCs/>
          <w:lang w:val="el-GR"/>
        </w:rPr>
      </w:pPr>
      <w:r w:rsidRPr="001976AB">
        <w:rPr>
          <w:rFonts w:asciiTheme="minorHAnsi" w:hAnsiTheme="minorHAnsi" w:cstheme="minorHAnsi"/>
          <w:bCs/>
          <w:lang w:val="el-GR"/>
        </w:rPr>
        <w:t>Το Γραφείο Υποστήριξης οφείλει να διαθέτει σε ετοιμότητα προσωπικό, με κατάλληλη εμπειρία, ώστε να εξασφαλίζει την  παροχή  πληροφοριών  /  διευκρινήσεων  στους  χρήστες  των διαδραστικών συστημάτων και του εξοπλισμού της ρομποτικής και STEM. Το Γραφείο θα πρέπει να είναι διαθέσιμο, κατά τη διάρκεια ΚΩΚ. Κατά τις εκτός ΚΩΚ περιόδους, ο Ανάδοχος θα πρέπει να προτείνει διαδικασία παροχής υποστήριξης σε περίπτωση ανάγκης.</w:t>
      </w:r>
      <w:r w:rsidR="007B65B7" w:rsidRPr="00C94F4C">
        <w:rPr>
          <w:rFonts w:asciiTheme="minorHAnsi" w:hAnsiTheme="minorHAnsi" w:cstheme="minorHAnsi"/>
          <w:lang w:val="el-GR"/>
        </w:rPr>
        <w:t xml:space="preserve"> </w:t>
      </w:r>
    </w:p>
    <w:p w14:paraId="1ABEE5B6" w14:textId="77777777" w:rsidR="00C030C3" w:rsidRPr="00C94F4C" w:rsidRDefault="00C030C3" w:rsidP="00C030C3">
      <w:pPr>
        <w:suppressAutoHyphens w:val="0"/>
        <w:spacing w:after="0"/>
        <w:jc w:val="center"/>
        <w:rPr>
          <w:rFonts w:asciiTheme="minorHAnsi" w:hAnsiTheme="minorHAnsi" w:cstheme="minorHAnsi"/>
          <w:b/>
          <w:szCs w:val="22"/>
          <w:lang w:val="el-GR" w:eastAsia="el-GR"/>
        </w:rPr>
      </w:pPr>
      <w:bookmarkStart w:id="211" w:name="_Toc37923204"/>
      <w:r w:rsidRPr="00C94F4C">
        <w:rPr>
          <w:rFonts w:asciiTheme="minorHAnsi" w:hAnsiTheme="minorHAnsi" w:cstheme="minorHAnsi"/>
          <w:b/>
          <w:szCs w:val="22"/>
          <w:lang w:val="el-GR" w:eastAsia="el-GR"/>
        </w:rPr>
        <w:t>Άρθρο 2</w:t>
      </w:r>
    </w:p>
    <w:p w14:paraId="493BFE46" w14:textId="77777777" w:rsidR="00F951F4" w:rsidRPr="00C94F4C" w:rsidRDefault="00C030C3" w:rsidP="00F951F4">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Χρηματοδότηση της σύμβασης</w:t>
      </w:r>
    </w:p>
    <w:p w14:paraId="3F5914A4" w14:textId="77777777" w:rsidR="00F1221A" w:rsidRPr="00C94F4C" w:rsidRDefault="00C030C3" w:rsidP="00F1221A">
      <w:pPr>
        <w:suppressAutoHyphens w:val="0"/>
        <w:spacing w:after="0"/>
        <w:rPr>
          <w:rFonts w:asciiTheme="minorHAnsi" w:hAnsiTheme="minorHAnsi" w:cstheme="minorHAnsi"/>
          <w:szCs w:val="22"/>
          <w:lang w:val="el-GR"/>
        </w:rPr>
      </w:pPr>
      <w:r w:rsidRPr="00C94F4C">
        <w:rPr>
          <w:rFonts w:asciiTheme="minorHAnsi" w:hAnsiTheme="minorHAnsi" w:cstheme="minorHAnsi"/>
          <w:szCs w:val="22"/>
          <w:lang w:val="el-GR"/>
        </w:rPr>
        <w:t xml:space="preserve"> </w:t>
      </w:r>
      <w:r w:rsidR="00651E46" w:rsidRPr="00C94F4C">
        <w:rPr>
          <w:rFonts w:asciiTheme="minorHAnsi" w:hAnsiTheme="minorHAnsi" w:cstheme="minorHAnsi"/>
          <w:szCs w:val="22"/>
          <w:lang w:val="el-GR"/>
        </w:rPr>
        <w:t>Φορέας χρηματοδότησης της παρούσας σύμβασης είναι το Υπουργείο Παιδείας και Θρησκευμά</w:t>
      </w:r>
      <w:r w:rsidR="00064828" w:rsidRPr="00C94F4C">
        <w:rPr>
          <w:rFonts w:asciiTheme="minorHAnsi" w:hAnsiTheme="minorHAnsi" w:cstheme="minorHAnsi"/>
          <w:szCs w:val="22"/>
          <w:lang w:val="el-GR"/>
        </w:rPr>
        <w:t>των</w:t>
      </w:r>
      <w:r w:rsidR="00651E46" w:rsidRPr="00C94F4C">
        <w:rPr>
          <w:rFonts w:asciiTheme="minorHAnsi" w:hAnsiTheme="minorHAnsi" w:cstheme="minorHAnsi"/>
          <w:szCs w:val="22"/>
          <w:lang w:val="el-GR"/>
        </w:rPr>
        <w:t>. Η παρούσα σύμβαση χρηματοδοτείται από Πιστώσεις του Προγράμματος Δημοσίων Επενδύσεων (</w:t>
      </w:r>
      <w:r w:rsidR="00064828" w:rsidRPr="00C94F4C">
        <w:rPr>
          <w:rFonts w:asciiTheme="minorHAnsi" w:hAnsiTheme="minorHAnsi" w:cstheme="minorHAnsi"/>
          <w:szCs w:val="22"/>
          <w:lang w:val="el-GR"/>
        </w:rPr>
        <w:t>κωδικός</w:t>
      </w:r>
      <w:r w:rsidR="00651E46" w:rsidRPr="00C94F4C">
        <w:rPr>
          <w:rFonts w:asciiTheme="minorHAnsi" w:hAnsiTheme="minorHAnsi" w:cstheme="minorHAnsi"/>
          <w:szCs w:val="22"/>
          <w:lang w:val="el-GR"/>
        </w:rPr>
        <w:t xml:space="preserve"> έργου 202</w:t>
      </w:r>
      <w:r w:rsidR="00064828" w:rsidRPr="00C94F4C">
        <w:rPr>
          <w:rFonts w:asciiTheme="minorHAnsi" w:hAnsiTheme="minorHAnsi" w:cstheme="minorHAnsi"/>
          <w:szCs w:val="22"/>
          <w:lang w:val="el-GR"/>
        </w:rPr>
        <w:t>2ΤΑ04700002</w:t>
      </w:r>
      <w:r w:rsidR="00651E46" w:rsidRPr="00C94F4C">
        <w:rPr>
          <w:rFonts w:asciiTheme="minorHAnsi" w:hAnsiTheme="minorHAnsi" w:cstheme="minorHAnsi"/>
          <w:szCs w:val="22"/>
          <w:lang w:val="el-GR"/>
        </w:rPr>
        <w:t>).</w:t>
      </w:r>
    </w:p>
    <w:p w14:paraId="12196029" w14:textId="766D3DCE" w:rsidR="00651E46" w:rsidRPr="00C94F4C" w:rsidRDefault="00651E46" w:rsidP="00F1221A">
      <w:pPr>
        <w:suppressAutoHyphens w:val="0"/>
        <w:spacing w:after="0"/>
        <w:rPr>
          <w:rFonts w:asciiTheme="minorHAnsi" w:hAnsiTheme="minorHAnsi" w:cstheme="minorHAnsi"/>
          <w:szCs w:val="22"/>
          <w:lang w:val="el-GR"/>
        </w:rPr>
      </w:pPr>
      <w:r w:rsidRPr="00C94F4C">
        <w:rPr>
          <w:rFonts w:asciiTheme="minorHAnsi" w:hAnsiTheme="minorHAnsi" w:cstheme="minorHAnsi"/>
          <w:szCs w:val="22"/>
          <w:lang w:val="el-GR"/>
        </w:rPr>
        <w:t xml:space="preserve">Η σύμβαση υλοποιείται στο πλαίσιο του υποέργου </w:t>
      </w:r>
      <w:r w:rsidR="003A51EE" w:rsidRPr="00C94F4C">
        <w:rPr>
          <w:rFonts w:asciiTheme="minorHAnsi" w:hAnsiTheme="minorHAnsi" w:cstheme="minorHAnsi"/>
          <w:szCs w:val="22"/>
          <w:lang w:val="el-GR"/>
        </w:rPr>
        <w:t>2</w:t>
      </w:r>
      <w:r w:rsidRPr="00C94F4C">
        <w:rPr>
          <w:rFonts w:asciiTheme="minorHAnsi" w:hAnsiTheme="minorHAnsi" w:cstheme="minorHAnsi"/>
          <w:szCs w:val="22"/>
          <w:lang w:val="el-GR"/>
        </w:rPr>
        <w:t xml:space="preserve"> της Πράξης:</w:t>
      </w:r>
      <w:r w:rsidR="00D71B15">
        <w:rPr>
          <w:rFonts w:asciiTheme="minorHAnsi" w:hAnsiTheme="minorHAnsi" w:cstheme="minorHAnsi"/>
          <w:szCs w:val="22"/>
          <w:lang w:val="el-GR"/>
        </w:rPr>
        <w:t xml:space="preserve"> </w:t>
      </w:r>
      <w:r w:rsidR="00D71B15" w:rsidRPr="00D71B15">
        <w:rPr>
          <w:rFonts w:asciiTheme="minorHAnsi" w:hAnsiTheme="minorHAnsi" w:cstheme="minorHAnsi"/>
          <w:szCs w:val="22"/>
          <w:lang w:val="el-GR"/>
        </w:rPr>
        <w:t xml:space="preserve">«SUB.3: Προμήθεια και εγκατάσταση διαδραστικών συστημάτων μάθησης»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w:t>
      </w:r>
      <w:proofErr w:type="spellStart"/>
      <w:r w:rsidR="00D71B15" w:rsidRPr="00D71B15">
        <w:rPr>
          <w:rFonts w:asciiTheme="minorHAnsi" w:hAnsiTheme="minorHAnsi" w:cstheme="minorHAnsi"/>
          <w:szCs w:val="22"/>
          <w:lang w:val="el-GR"/>
        </w:rPr>
        <w:t>NextGeneration</w:t>
      </w:r>
      <w:proofErr w:type="spellEnd"/>
      <w:r w:rsidR="00D71B15" w:rsidRPr="00D71B15">
        <w:rPr>
          <w:rFonts w:asciiTheme="minorHAnsi" w:hAnsiTheme="minorHAnsi" w:cstheme="minorHAnsi"/>
          <w:szCs w:val="22"/>
          <w:lang w:val="el-GR"/>
        </w:rPr>
        <w:t xml:space="preserve"> EU.</w:t>
      </w:r>
    </w:p>
    <w:p w14:paraId="1D8632A8" w14:textId="77777777" w:rsidR="00C030C3" w:rsidRPr="00C94F4C" w:rsidRDefault="00C030C3" w:rsidP="00C030C3">
      <w:pPr>
        <w:suppressAutoHyphens w:val="0"/>
        <w:spacing w:after="0"/>
        <w:jc w:val="center"/>
        <w:rPr>
          <w:rFonts w:asciiTheme="minorHAnsi" w:hAnsiTheme="minorHAnsi" w:cstheme="minorHAnsi"/>
          <w:b/>
          <w:szCs w:val="22"/>
          <w:lang w:val="el-GR" w:eastAsia="el-GR"/>
        </w:rPr>
      </w:pPr>
    </w:p>
    <w:p w14:paraId="6F0F1EF6" w14:textId="77777777" w:rsidR="00C030C3" w:rsidRPr="00C94F4C" w:rsidRDefault="00C030C3" w:rsidP="00C030C3">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3</w:t>
      </w:r>
    </w:p>
    <w:p w14:paraId="3223ABE5" w14:textId="77777777" w:rsidR="00C030C3" w:rsidRPr="00C94F4C" w:rsidRDefault="00C030C3" w:rsidP="00C030C3">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Διάρκεια σύμβασης </w:t>
      </w:r>
    </w:p>
    <w:p w14:paraId="07B1F822" w14:textId="11D13D8D" w:rsidR="00C030C3" w:rsidRDefault="00C030C3" w:rsidP="00C030C3">
      <w:pPr>
        <w:suppressAutoHyphens w:val="0"/>
        <w:spacing w:after="0"/>
        <w:rPr>
          <w:rFonts w:asciiTheme="minorHAnsi" w:hAnsiTheme="minorHAnsi" w:cstheme="minorHAnsi"/>
          <w:b/>
          <w:lang w:val="el-GR"/>
        </w:rPr>
      </w:pPr>
      <w:r w:rsidRPr="00C94F4C">
        <w:rPr>
          <w:rFonts w:asciiTheme="minorHAnsi" w:hAnsiTheme="minorHAnsi" w:cstheme="minorHAnsi"/>
          <w:szCs w:val="22"/>
          <w:lang w:val="el-GR" w:eastAsia="el-GR"/>
        </w:rPr>
        <w:t>3.1. Δυνάμει του άρθρου 1.3 της Διακήρυξης η διάρκεια της παρούσας σύμβασης ορίζεται</w:t>
      </w:r>
      <w:r w:rsidRPr="00C94F4C">
        <w:rPr>
          <w:rFonts w:asciiTheme="minorHAnsi" w:hAnsiTheme="minorHAnsi" w:cstheme="minorHAnsi"/>
          <w:b/>
          <w:lang w:val="el-GR"/>
        </w:rPr>
        <w:t xml:space="preserve"> </w:t>
      </w:r>
      <w:r w:rsidR="00E6190E">
        <w:rPr>
          <w:rFonts w:asciiTheme="minorHAnsi" w:hAnsiTheme="minorHAnsi" w:cstheme="minorHAnsi"/>
          <w:b/>
          <w:lang w:val="el-GR"/>
        </w:rPr>
        <w:t>σε</w:t>
      </w:r>
      <w:r w:rsidRPr="00C94F4C">
        <w:rPr>
          <w:rFonts w:asciiTheme="minorHAnsi" w:hAnsiTheme="minorHAnsi" w:cstheme="minorHAnsi"/>
          <w:b/>
          <w:lang w:val="el-GR"/>
        </w:rPr>
        <w:t xml:space="preserve"> </w:t>
      </w:r>
      <w:r w:rsidR="00E6190E">
        <w:rPr>
          <w:rFonts w:asciiTheme="minorHAnsi" w:hAnsiTheme="minorHAnsi" w:cstheme="minorHAnsi"/>
          <w:b/>
          <w:lang w:val="el-GR"/>
        </w:rPr>
        <w:t xml:space="preserve">δέκα πέντε </w:t>
      </w:r>
      <w:r w:rsidRPr="00C94F4C">
        <w:rPr>
          <w:rFonts w:asciiTheme="minorHAnsi" w:hAnsiTheme="minorHAnsi" w:cstheme="minorHAnsi"/>
          <w:b/>
          <w:lang w:val="el-GR"/>
        </w:rPr>
        <w:t>(</w:t>
      </w:r>
      <w:r w:rsidR="00E6190E">
        <w:rPr>
          <w:rFonts w:asciiTheme="minorHAnsi" w:hAnsiTheme="minorHAnsi" w:cstheme="minorHAnsi"/>
          <w:b/>
          <w:lang w:val="el-GR"/>
        </w:rPr>
        <w:t>15</w:t>
      </w:r>
      <w:r w:rsidR="003A51EE" w:rsidRPr="00C94F4C">
        <w:rPr>
          <w:rFonts w:asciiTheme="minorHAnsi" w:hAnsiTheme="minorHAnsi" w:cstheme="minorHAnsi"/>
          <w:b/>
          <w:lang w:val="el-GR"/>
        </w:rPr>
        <w:t>)</w:t>
      </w:r>
      <w:r w:rsidRPr="00C94F4C">
        <w:rPr>
          <w:rFonts w:asciiTheme="minorHAnsi" w:hAnsiTheme="minorHAnsi" w:cstheme="minorHAnsi"/>
          <w:b/>
          <w:lang w:val="el-GR"/>
        </w:rPr>
        <w:t xml:space="preserve"> μήνες από την ημερομηνία υπογραφής της Σύμβασης και το αργότερο έως την 3</w:t>
      </w:r>
      <w:r w:rsidR="003A51EE" w:rsidRPr="00C94F4C">
        <w:rPr>
          <w:rFonts w:asciiTheme="minorHAnsi" w:hAnsiTheme="minorHAnsi" w:cstheme="minorHAnsi"/>
          <w:b/>
          <w:lang w:val="el-GR"/>
        </w:rPr>
        <w:t>0</w:t>
      </w:r>
      <w:r w:rsidRPr="00C94F4C">
        <w:rPr>
          <w:rFonts w:asciiTheme="minorHAnsi" w:hAnsiTheme="minorHAnsi" w:cstheme="minorHAnsi"/>
          <w:b/>
          <w:lang w:val="el-GR"/>
        </w:rPr>
        <w:t>/1</w:t>
      </w:r>
      <w:r w:rsidR="003A51EE" w:rsidRPr="00C94F4C">
        <w:rPr>
          <w:rFonts w:asciiTheme="minorHAnsi" w:hAnsiTheme="minorHAnsi" w:cstheme="minorHAnsi"/>
          <w:b/>
          <w:lang w:val="el-GR"/>
        </w:rPr>
        <w:t>1</w:t>
      </w:r>
      <w:r w:rsidRPr="00C94F4C">
        <w:rPr>
          <w:rFonts w:asciiTheme="minorHAnsi" w:hAnsiTheme="minorHAnsi" w:cstheme="minorHAnsi"/>
          <w:b/>
          <w:lang w:val="el-GR"/>
        </w:rPr>
        <w:t>/202</w:t>
      </w:r>
      <w:r w:rsidR="00E6190E">
        <w:rPr>
          <w:rFonts w:asciiTheme="minorHAnsi" w:hAnsiTheme="minorHAnsi" w:cstheme="minorHAnsi"/>
          <w:b/>
          <w:lang w:val="el-GR"/>
        </w:rPr>
        <w:t>4</w:t>
      </w:r>
      <w:r w:rsidRPr="00C94F4C">
        <w:rPr>
          <w:rFonts w:asciiTheme="minorHAnsi" w:hAnsiTheme="minorHAnsi" w:cstheme="minorHAnsi"/>
          <w:b/>
          <w:lang w:val="el-GR"/>
        </w:rPr>
        <w:t>.</w:t>
      </w:r>
    </w:p>
    <w:p w14:paraId="0DD0F611" w14:textId="77777777" w:rsidR="00E6190E" w:rsidRPr="00C94F4C" w:rsidRDefault="00E6190E" w:rsidP="00C030C3">
      <w:pPr>
        <w:suppressAutoHyphens w:val="0"/>
        <w:spacing w:after="0"/>
        <w:rPr>
          <w:rFonts w:asciiTheme="minorHAnsi" w:hAnsiTheme="minorHAnsi" w:cstheme="minorHAnsi"/>
          <w:szCs w:val="22"/>
          <w:lang w:val="el-GR" w:eastAsia="el-GR"/>
        </w:rPr>
      </w:pPr>
    </w:p>
    <w:p w14:paraId="3E0D9FAE" w14:textId="77777777" w:rsidR="00C030C3" w:rsidRPr="00C94F4C" w:rsidRDefault="00C030C3" w:rsidP="00C030C3">
      <w:pPr>
        <w:suppressAutoHyphens w:val="0"/>
        <w:spacing w:after="0"/>
        <w:rPr>
          <w:rFonts w:asciiTheme="minorHAnsi" w:eastAsia="Calibri" w:hAnsiTheme="minorHAnsi" w:cstheme="minorHAnsi"/>
          <w:szCs w:val="22"/>
          <w:lang w:val="el-GR" w:eastAsia="en-US"/>
        </w:rPr>
      </w:pPr>
      <w:r w:rsidRPr="00C94F4C">
        <w:rPr>
          <w:rFonts w:asciiTheme="minorHAnsi" w:eastAsia="Calibri" w:hAnsiTheme="minorHAnsi" w:cstheme="minorHAnsi"/>
          <w:szCs w:val="22"/>
          <w:lang w:val="el-GR" w:eastAsia="en-US"/>
        </w:rPr>
        <w:t>3.2.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 της παρούσας.</w:t>
      </w:r>
    </w:p>
    <w:p w14:paraId="1F787877" w14:textId="2BB3A8A2" w:rsidR="00C030C3" w:rsidRPr="00C94F4C" w:rsidRDefault="00C030C3" w:rsidP="00C030C3">
      <w:pPr>
        <w:suppressAutoHyphens w:val="0"/>
        <w:spacing w:after="0"/>
        <w:rPr>
          <w:rFonts w:asciiTheme="minorHAnsi" w:eastAsia="Calibri" w:hAnsiTheme="minorHAnsi" w:cstheme="minorHAnsi"/>
          <w:szCs w:val="22"/>
          <w:lang w:val="el-GR" w:eastAsia="en-US"/>
        </w:rPr>
      </w:pPr>
      <w:r w:rsidRPr="00C94F4C">
        <w:rPr>
          <w:rFonts w:asciiTheme="minorHAnsi" w:eastAsia="Calibri" w:hAnsiTheme="minorHAnsi" w:cstheme="minorHAnsi"/>
          <w:szCs w:val="22"/>
          <w:lang w:val="el-GR" w:eastAsia="en-US"/>
        </w:rPr>
        <w:lastRenderedPageBreak/>
        <w:t>Η Αναθέτουσα Αρχή διατηρεί μονομερώς το δικαίωμα παράτασης της διάρκειας της σύμβασης χωρίς αύξηση του συμβατικού τιμήματος εάν κρίνει ότι αυτό επιβάλλεται για συνολικό διάστημα έως τριών (3) μηνών. Στην περίπτωση αυτή η Αναθέτουσα Αρχή ενημερώνει εγκαίρως τον Ανάδοχο.</w:t>
      </w:r>
    </w:p>
    <w:p w14:paraId="26592133" w14:textId="3900D95B" w:rsidR="00C030C3" w:rsidRPr="00C94F4C" w:rsidRDefault="00C030C3" w:rsidP="00C030C3">
      <w:pPr>
        <w:suppressAutoHyphens w:val="0"/>
        <w:spacing w:after="0"/>
        <w:rPr>
          <w:rFonts w:asciiTheme="minorHAnsi" w:eastAsia="Calibri" w:hAnsiTheme="minorHAnsi" w:cstheme="minorHAnsi"/>
          <w:szCs w:val="22"/>
          <w:lang w:val="el-GR" w:eastAsia="en-US"/>
        </w:rPr>
      </w:pPr>
      <w:r w:rsidRPr="00C94F4C">
        <w:rPr>
          <w:rFonts w:asciiTheme="minorHAnsi" w:eastAsia="Calibri" w:hAnsiTheme="minorHAnsi" w:cstheme="minorHAnsi"/>
          <w:szCs w:val="22"/>
          <w:lang w:val="el-GR" w:eastAsia="en-US"/>
        </w:rPr>
        <w:t>Σε κάθε περίπτωση η τροποποίηση της συμβατικής διάρκειας της σύμβασης τελεί υπό την προϋπόθεση της σύμφωνης γνώμης της Ειδικής Υπηρεσίας Συντονισμού του Ταμείου Ανάκαμψης.</w:t>
      </w:r>
    </w:p>
    <w:p w14:paraId="709F3B0B" w14:textId="77777777" w:rsidR="00C030C3" w:rsidRPr="00C94F4C" w:rsidRDefault="00C030C3" w:rsidP="00C030C3">
      <w:pPr>
        <w:suppressAutoHyphens w:val="0"/>
        <w:spacing w:after="0"/>
        <w:rPr>
          <w:rFonts w:asciiTheme="minorHAnsi" w:eastAsia="Calibri" w:hAnsiTheme="minorHAnsi" w:cstheme="minorHAnsi"/>
          <w:szCs w:val="22"/>
          <w:lang w:val="el-GR" w:eastAsia="en-US"/>
        </w:rPr>
      </w:pPr>
    </w:p>
    <w:p w14:paraId="735BA137" w14:textId="77777777" w:rsidR="00C030C3" w:rsidRPr="00C94F4C" w:rsidRDefault="00C030C3" w:rsidP="00C030C3">
      <w:pPr>
        <w:suppressAutoHyphens w:val="0"/>
        <w:spacing w:after="0"/>
        <w:jc w:val="left"/>
        <w:rPr>
          <w:rFonts w:asciiTheme="minorHAnsi" w:eastAsia="Calibri" w:hAnsiTheme="minorHAnsi" w:cstheme="minorHAnsi"/>
          <w:b/>
          <w:szCs w:val="22"/>
          <w:lang w:val="el-GR" w:eastAsia="en-US"/>
        </w:rPr>
      </w:pPr>
    </w:p>
    <w:p w14:paraId="13BDE93E" w14:textId="4F941327" w:rsidR="00C030C3" w:rsidRPr="00C94F4C" w:rsidRDefault="00C030C3" w:rsidP="00C030C3">
      <w:pPr>
        <w:suppressAutoHyphens w:val="0"/>
        <w:spacing w:after="0"/>
        <w:jc w:val="center"/>
        <w:rPr>
          <w:rFonts w:asciiTheme="minorHAnsi" w:eastAsia="Calibri" w:hAnsiTheme="minorHAnsi" w:cstheme="minorHAnsi"/>
          <w:b/>
          <w:szCs w:val="22"/>
          <w:lang w:val="el-GR" w:eastAsia="en-US"/>
        </w:rPr>
      </w:pPr>
      <w:r w:rsidRPr="00C94F4C">
        <w:rPr>
          <w:rFonts w:asciiTheme="minorHAnsi" w:eastAsia="Calibri" w:hAnsiTheme="minorHAnsi" w:cstheme="minorHAnsi"/>
          <w:b/>
          <w:szCs w:val="22"/>
          <w:lang w:val="el-GR" w:eastAsia="en-US"/>
        </w:rPr>
        <w:t xml:space="preserve">Άρθρο </w:t>
      </w:r>
      <w:r w:rsidR="00D14425" w:rsidRPr="00C94F4C">
        <w:rPr>
          <w:rFonts w:asciiTheme="minorHAnsi" w:eastAsia="Calibri" w:hAnsiTheme="minorHAnsi" w:cstheme="minorHAnsi"/>
          <w:b/>
          <w:szCs w:val="22"/>
          <w:lang w:val="el-GR" w:eastAsia="en-US"/>
        </w:rPr>
        <w:t>4</w:t>
      </w:r>
      <w:r w:rsidRPr="00C94F4C">
        <w:rPr>
          <w:rFonts w:asciiTheme="minorHAnsi" w:eastAsia="Calibri" w:hAnsiTheme="minorHAnsi" w:cstheme="minorHAnsi"/>
          <w:b/>
          <w:szCs w:val="22"/>
          <w:lang w:val="el-GR" w:eastAsia="en-US"/>
        </w:rPr>
        <w:t xml:space="preserve"> </w:t>
      </w:r>
    </w:p>
    <w:p w14:paraId="1D44B8B6" w14:textId="77A9B1D5" w:rsidR="00C030C3" w:rsidRPr="00C94F4C" w:rsidRDefault="00C030C3" w:rsidP="00C030C3">
      <w:pPr>
        <w:suppressAutoHyphens w:val="0"/>
        <w:spacing w:after="0"/>
        <w:jc w:val="center"/>
        <w:rPr>
          <w:rFonts w:asciiTheme="minorHAnsi" w:eastAsia="Calibri" w:hAnsiTheme="minorHAnsi" w:cstheme="minorHAnsi"/>
          <w:b/>
          <w:szCs w:val="22"/>
          <w:lang w:val="el-GR" w:eastAsia="en-US"/>
        </w:rPr>
      </w:pPr>
      <w:r w:rsidRPr="00C94F4C">
        <w:rPr>
          <w:rFonts w:asciiTheme="minorHAnsi" w:eastAsia="Calibri" w:hAnsiTheme="minorHAnsi" w:cstheme="minorHAnsi"/>
          <w:b/>
          <w:szCs w:val="22"/>
          <w:lang w:val="el-GR" w:eastAsia="en-US"/>
        </w:rPr>
        <w:t>Αμοιβή – Τρόπος πληρωμής</w:t>
      </w:r>
    </w:p>
    <w:p w14:paraId="706EF029" w14:textId="1891922D" w:rsidR="006D2C67" w:rsidRPr="00C94F4C" w:rsidRDefault="006D2C67" w:rsidP="00C030C3">
      <w:pPr>
        <w:suppressAutoHyphens w:val="0"/>
        <w:spacing w:after="0"/>
        <w:jc w:val="left"/>
        <w:rPr>
          <w:rFonts w:asciiTheme="minorHAnsi" w:eastAsia="Calibri" w:hAnsiTheme="minorHAnsi" w:cstheme="minorHAnsi"/>
          <w:b/>
          <w:szCs w:val="22"/>
          <w:lang w:val="el-GR" w:eastAsia="en-US"/>
        </w:rPr>
      </w:pPr>
    </w:p>
    <w:p w14:paraId="5A76CFC3" w14:textId="167E362C" w:rsidR="006D2C67" w:rsidRPr="00644971" w:rsidRDefault="00D14425" w:rsidP="006D2C67">
      <w:pPr>
        <w:suppressAutoHyphens w:val="0"/>
        <w:spacing w:after="0"/>
        <w:rPr>
          <w:rFonts w:asciiTheme="minorHAnsi" w:hAnsiTheme="minorHAnsi" w:cstheme="minorHAnsi"/>
          <w:strike/>
          <w:color w:val="FF0000"/>
          <w:szCs w:val="22"/>
          <w:lang w:val="el-GR" w:eastAsia="el-GR"/>
        </w:rPr>
      </w:pPr>
      <w:r w:rsidRPr="00C94F4C">
        <w:rPr>
          <w:rFonts w:asciiTheme="minorHAnsi" w:hAnsiTheme="minorHAnsi" w:cstheme="minorHAnsi"/>
          <w:szCs w:val="22"/>
          <w:lang w:val="el-GR" w:eastAsia="el-GR"/>
        </w:rPr>
        <w:t>4</w:t>
      </w:r>
      <w:r w:rsidR="006D2C67" w:rsidRPr="00C94F4C">
        <w:rPr>
          <w:rFonts w:asciiTheme="minorHAnsi" w:hAnsiTheme="minorHAnsi" w:cstheme="minorHAnsi"/>
          <w:szCs w:val="22"/>
          <w:lang w:val="el-GR" w:eastAsia="el-GR"/>
        </w:rPr>
        <w:t>.1. Το συνολικό συμβατικό τίμημα ανέρχεται σ</w:t>
      </w:r>
      <w:r w:rsidR="00644971">
        <w:rPr>
          <w:rFonts w:asciiTheme="minorHAnsi" w:hAnsiTheme="minorHAnsi" w:cstheme="minorHAnsi"/>
          <w:szCs w:val="22"/>
          <w:lang w:val="el-GR" w:eastAsia="el-GR"/>
        </w:rPr>
        <w:t>ε</w:t>
      </w:r>
      <w:r w:rsidR="008A1B3C">
        <w:rPr>
          <w:rFonts w:asciiTheme="minorHAnsi" w:hAnsiTheme="minorHAnsi" w:cstheme="minorHAnsi"/>
          <w:szCs w:val="22"/>
          <w:lang w:val="el-GR" w:eastAsia="el-GR"/>
        </w:rPr>
        <w:t xml:space="preserve"> .....</w:t>
      </w:r>
    </w:p>
    <w:p w14:paraId="6968ECA3" w14:textId="77777777" w:rsidR="006D2C67" w:rsidRPr="00C94F4C" w:rsidRDefault="006D2C67" w:rsidP="006D2C67">
      <w:pPr>
        <w:suppressAutoHyphens w:val="0"/>
        <w:spacing w:after="0"/>
        <w:rPr>
          <w:rFonts w:asciiTheme="minorHAnsi" w:hAnsiTheme="minorHAnsi" w:cstheme="minorHAnsi"/>
          <w:color w:val="0070C0"/>
          <w:szCs w:val="22"/>
          <w:lang w:val="el-GR" w:eastAsia="el-GR"/>
        </w:rPr>
      </w:pPr>
    </w:p>
    <w:p w14:paraId="4E33FC96" w14:textId="6A540608" w:rsidR="006D2C67" w:rsidRPr="006A7766" w:rsidRDefault="00D14425" w:rsidP="006D2C67">
      <w:pPr>
        <w:suppressAutoHyphens w:val="0"/>
        <w:spacing w:after="0"/>
        <w:rPr>
          <w:rFonts w:asciiTheme="minorHAnsi" w:hAnsiTheme="minorHAnsi" w:cstheme="minorHAnsi"/>
          <w:color w:val="FF0000"/>
          <w:szCs w:val="22"/>
          <w:lang w:val="el-GR" w:eastAsia="el-GR"/>
        </w:rPr>
      </w:pPr>
      <w:r w:rsidRPr="00C94F4C">
        <w:rPr>
          <w:rFonts w:asciiTheme="minorHAnsi" w:hAnsiTheme="minorHAnsi" w:cstheme="minorHAnsi"/>
          <w:szCs w:val="22"/>
          <w:lang w:val="el-GR" w:eastAsia="el-GR"/>
        </w:rPr>
        <w:t>4</w:t>
      </w:r>
      <w:r w:rsidR="006D2C67" w:rsidRPr="00C94F4C">
        <w:rPr>
          <w:rFonts w:asciiTheme="minorHAnsi" w:hAnsiTheme="minorHAnsi" w:cstheme="minorHAnsi"/>
          <w:szCs w:val="22"/>
          <w:lang w:val="el-GR" w:eastAsia="el-GR"/>
        </w:rPr>
        <w:t>.2. Η πληρωμή του Αναδόχου θα πραγματοποιηθεί σύμφωνα με το άρθρο 5.1.1 της Διακήρυξης και συγκεκριμένα:</w:t>
      </w:r>
      <w:r w:rsidR="006A7766" w:rsidRPr="006A7766">
        <w:rPr>
          <w:rFonts w:asciiTheme="minorHAnsi" w:hAnsiTheme="minorHAnsi" w:cstheme="minorHAnsi"/>
          <w:szCs w:val="22"/>
          <w:lang w:val="el-GR" w:eastAsia="el-GR"/>
        </w:rPr>
        <w:t xml:space="preserve"> </w:t>
      </w:r>
      <w:r w:rsidR="006A7766">
        <w:rPr>
          <w:rFonts w:asciiTheme="minorHAnsi" w:hAnsiTheme="minorHAnsi" w:cstheme="minorHAnsi"/>
          <w:szCs w:val="22"/>
          <w:lang w:val="el-GR" w:eastAsia="el-GR"/>
        </w:rPr>
        <w:t>…………</w:t>
      </w:r>
      <w:r w:rsidR="006A7766" w:rsidRPr="006A7766">
        <w:rPr>
          <w:rFonts w:asciiTheme="minorHAnsi" w:hAnsiTheme="minorHAnsi" w:cstheme="minorHAnsi"/>
          <w:szCs w:val="22"/>
          <w:lang w:val="el-GR" w:eastAsia="el-GR"/>
        </w:rPr>
        <w:t>..</w:t>
      </w:r>
    </w:p>
    <w:p w14:paraId="3B6DD4A5" w14:textId="77777777" w:rsidR="006D2C67" w:rsidRDefault="006D2C67" w:rsidP="006D2C67">
      <w:pPr>
        <w:suppressAutoHyphens w:val="0"/>
        <w:spacing w:after="0"/>
        <w:rPr>
          <w:rFonts w:asciiTheme="minorHAnsi" w:hAnsiTheme="minorHAnsi" w:cstheme="minorHAnsi"/>
          <w:szCs w:val="22"/>
          <w:lang w:val="el-GR" w:eastAsia="el-GR"/>
        </w:rPr>
      </w:pPr>
    </w:p>
    <w:p w14:paraId="7F8382B9" w14:textId="3E00C1CF" w:rsidR="006D2C67" w:rsidRPr="00C94F4C" w:rsidRDefault="00D14425" w:rsidP="006D2C67">
      <w:pPr>
        <w:suppressAutoHyphens w:val="0"/>
        <w:spacing w:after="0"/>
        <w:rPr>
          <w:rFonts w:asciiTheme="minorHAnsi" w:hAnsiTheme="minorHAnsi" w:cstheme="minorHAnsi"/>
          <w:szCs w:val="22"/>
          <w:lang w:val="el-GR" w:eastAsia="el-GR"/>
        </w:rPr>
      </w:pPr>
      <w:r w:rsidRPr="00C94F4C">
        <w:rPr>
          <w:rFonts w:asciiTheme="minorHAnsi" w:hAnsiTheme="minorHAnsi" w:cstheme="minorHAnsi"/>
          <w:szCs w:val="22"/>
          <w:lang w:val="el-GR" w:eastAsia="el-GR"/>
        </w:rPr>
        <w:t>4</w:t>
      </w:r>
      <w:r w:rsidR="006D2C67" w:rsidRPr="00C94F4C">
        <w:rPr>
          <w:rFonts w:asciiTheme="minorHAnsi" w:hAnsiTheme="minorHAnsi" w:cstheme="minorHAnsi"/>
          <w:szCs w:val="22"/>
          <w:lang w:val="el-GR" w:eastAsia="el-GR"/>
        </w:rPr>
        <w:t xml:space="preserve">.3. Η πληρωμή του συμβατικού τιμήματος θα γίνεται με την προσκόμιση από τον Ανάδοχο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733AE9AA" w14:textId="77777777" w:rsidR="006D2C67" w:rsidRPr="00C94F4C" w:rsidRDefault="006D2C67" w:rsidP="006D2C67">
      <w:pPr>
        <w:suppressAutoHyphens w:val="0"/>
        <w:spacing w:after="0"/>
        <w:rPr>
          <w:rFonts w:asciiTheme="minorHAnsi" w:hAnsiTheme="minorHAnsi" w:cstheme="minorHAnsi"/>
          <w:szCs w:val="22"/>
          <w:lang w:val="el-GR" w:eastAsia="el-GR"/>
        </w:rPr>
      </w:pPr>
    </w:p>
    <w:p w14:paraId="362325B4" w14:textId="39DF154A" w:rsidR="006D2C67" w:rsidRPr="00C94F4C" w:rsidRDefault="00D14425" w:rsidP="006D2C67">
      <w:pPr>
        <w:suppressAutoHyphens w:val="0"/>
        <w:spacing w:after="0"/>
        <w:rPr>
          <w:rFonts w:asciiTheme="minorHAnsi" w:hAnsiTheme="minorHAnsi" w:cstheme="minorHAnsi"/>
          <w:szCs w:val="22"/>
          <w:lang w:val="el-GR" w:eastAsia="el-GR"/>
        </w:rPr>
      </w:pPr>
      <w:r w:rsidRPr="00C94F4C">
        <w:rPr>
          <w:rFonts w:asciiTheme="minorHAnsi" w:hAnsiTheme="minorHAnsi" w:cstheme="minorHAnsi"/>
          <w:szCs w:val="22"/>
          <w:lang w:val="el-GR" w:eastAsia="el-GR"/>
        </w:rPr>
        <w:t>4</w:t>
      </w:r>
      <w:r w:rsidR="006D2C67" w:rsidRPr="00C94F4C">
        <w:rPr>
          <w:rFonts w:asciiTheme="minorHAnsi" w:hAnsiTheme="minorHAnsi" w:cstheme="minorHAnsi"/>
          <w:szCs w:val="22"/>
          <w:lang w:val="el-GR" w:eastAsia="el-GR"/>
        </w:rPr>
        <w:t xml:space="preserve">.4. </w:t>
      </w:r>
      <w:proofErr w:type="spellStart"/>
      <w:r w:rsidR="006D2C67" w:rsidRPr="00C94F4C">
        <w:rPr>
          <w:rFonts w:asciiTheme="minorHAnsi" w:hAnsiTheme="minorHAnsi" w:cstheme="minorHAnsi"/>
          <w:szCs w:val="22"/>
          <w:lang w:val="el-GR" w:eastAsia="el-GR"/>
        </w:rPr>
        <w:t>Toν</w:t>
      </w:r>
      <w:proofErr w:type="spellEnd"/>
      <w:r w:rsidR="006D2C67" w:rsidRPr="00C94F4C">
        <w:rPr>
          <w:rFonts w:asciiTheme="minorHAnsi" w:hAnsiTheme="minorHAnsi" w:cstheme="minorHAnsi"/>
          <w:szCs w:val="22"/>
          <w:lang w:val="el-GR" w:eastAsia="el-GR"/>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των  υπηρεσιών στον τόπο και με τον τρόπο που προβλέπεται στη Διακήρυξη και λοιπά  έγγραφα της Σύμβασης. Ιδίως ο Ανάδοχος  βαρύνεται με τις  κρατήσεις που καθορίζονται στο άρθρο 5.1.2 της Διακήρυξης. Οι υπέρ τρίτων κρατήσεις υπόκεινται στο εκάστοτε ισχύον ανα</w:t>
      </w:r>
      <w:r w:rsidR="00DF3DCE" w:rsidRPr="00C94F4C">
        <w:rPr>
          <w:rFonts w:asciiTheme="minorHAnsi" w:hAnsiTheme="minorHAnsi" w:cstheme="minorHAnsi"/>
          <w:szCs w:val="22"/>
          <w:lang w:val="el-GR" w:eastAsia="el-GR"/>
        </w:rPr>
        <w:t xml:space="preserve">λογικό τέλος χαρτοσήμου </w:t>
      </w:r>
      <w:r w:rsidR="006D2C67" w:rsidRPr="00C94F4C">
        <w:rPr>
          <w:rFonts w:asciiTheme="minorHAnsi" w:hAnsiTheme="minorHAnsi" w:cstheme="minorHAnsi"/>
          <w:szCs w:val="22"/>
          <w:lang w:val="el-GR" w:eastAsia="el-GR"/>
        </w:rPr>
        <w:t xml:space="preserve">και </w:t>
      </w:r>
      <w:r w:rsidR="00DF3DCE" w:rsidRPr="00C94F4C">
        <w:rPr>
          <w:rFonts w:asciiTheme="minorHAnsi" w:hAnsiTheme="minorHAnsi" w:cstheme="minorHAnsi"/>
          <w:szCs w:val="22"/>
          <w:lang w:val="el-GR" w:eastAsia="el-GR"/>
        </w:rPr>
        <w:t>στην επ’ αυτού εισφορά υπέρ ΟΓΑ</w:t>
      </w:r>
      <w:r w:rsidR="006D2C67" w:rsidRPr="00C94F4C">
        <w:rPr>
          <w:rFonts w:asciiTheme="minorHAnsi" w:hAnsiTheme="minorHAnsi" w:cstheme="minorHAnsi"/>
          <w:szCs w:val="22"/>
          <w:lang w:val="el-GR" w:eastAsia="el-GR"/>
        </w:rPr>
        <w:t>.</w:t>
      </w:r>
    </w:p>
    <w:p w14:paraId="7D6A4979" w14:textId="77777777" w:rsidR="006D2C67" w:rsidRPr="00C94F4C" w:rsidRDefault="006D2C67" w:rsidP="006D2C67">
      <w:pPr>
        <w:suppressAutoHyphens w:val="0"/>
        <w:spacing w:after="0"/>
        <w:rPr>
          <w:rFonts w:asciiTheme="minorHAnsi" w:hAnsiTheme="minorHAnsi" w:cstheme="minorHAnsi"/>
          <w:szCs w:val="22"/>
          <w:lang w:val="el-GR" w:eastAsia="el-GR"/>
        </w:rPr>
      </w:pPr>
    </w:p>
    <w:p w14:paraId="7191940D" w14:textId="4A46645E" w:rsidR="006D2C67" w:rsidRPr="00C94F4C" w:rsidRDefault="00D14425" w:rsidP="006D2C67">
      <w:pPr>
        <w:suppressAutoHyphens w:val="0"/>
        <w:spacing w:after="0"/>
        <w:rPr>
          <w:rFonts w:asciiTheme="minorHAnsi" w:hAnsiTheme="minorHAnsi" w:cstheme="minorHAnsi"/>
          <w:szCs w:val="22"/>
          <w:lang w:val="el-GR" w:eastAsia="el-GR"/>
        </w:rPr>
      </w:pPr>
      <w:r w:rsidRPr="00C94F4C">
        <w:rPr>
          <w:rFonts w:asciiTheme="minorHAnsi" w:hAnsiTheme="minorHAnsi" w:cstheme="minorHAnsi"/>
          <w:szCs w:val="22"/>
          <w:lang w:val="el-GR" w:eastAsia="el-GR"/>
        </w:rPr>
        <w:t>4</w:t>
      </w:r>
      <w:r w:rsidR="006D2C67" w:rsidRPr="00C94F4C">
        <w:rPr>
          <w:rFonts w:asciiTheme="minorHAnsi" w:hAnsiTheme="minorHAnsi" w:cstheme="minorHAnsi"/>
          <w:szCs w:val="22"/>
          <w:lang w:val="el-GR" w:eastAsia="el-GR"/>
        </w:rPr>
        <w:t xml:space="preserve">.5. Με κάθε πληρωμή θα γίνεται η προβλεπόμενη από την κείμενη νομοθεσία παρακράτηση φόρου εισοδήματος αξίας </w:t>
      </w:r>
      <w:r w:rsidR="00DF3DCE" w:rsidRPr="00C94F4C">
        <w:rPr>
          <w:rFonts w:asciiTheme="minorHAnsi" w:hAnsiTheme="minorHAnsi" w:cstheme="minorHAnsi"/>
          <w:szCs w:val="22"/>
          <w:lang w:val="el-GR" w:eastAsia="el-GR"/>
        </w:rPr>
        <w:t>8</w:t>
      </w:r>
      <w:r w:rsidR="006D2C67" w:rsidRPr="00C94F4C">
        <w:rPr>
          <w:rFonts w:asciiTheme="minorHAnsi" w:hAnsiTheme="minorHAnsi" w:cstheme="minorHAnsi"/>
          <w:szCs w:val="22"/>
          <w:lang w:val="el-GR" w:eastAsia="el-GR"/>
        </w:rPr>
        <w:t>% επί του καθαρού ποσού.</w:t>
      </w:r>
    </w:p>
    <w:p w14:paraId="23A17B27" w14:textId="1ADECE91" w:rsidR="00DF3DCE" w:rsidRPr="00C94F4C" w:rsidRDefault="00DF3DCE" w:rsidP="006D2C67">
      <w:pPr>
        <w:rPr>
          <w:rFonts w:asciiTheme="minorHAnsi" w:eastAsia="Calibri" w:hAnsiTheme="minorHAnsi" w:cstheme="minorHAnsi"/>
          <w:szCs w:val="22"/>
          <w:lang w:val="el-GR" w:eastAsia="en-US"/>
        </w:rPr>
      </w:pPr>
    </w:p>
    <w:p w14:paraId="7A3B02B7" w14:textId="712B4ECC" w:rsidR="00DF3DCE" w:rsidRPr="00C94F4C" w:rsidRDefault="00D14425" w:rsidP="00DF3DCE">
      <w:pPr>
        <w:pStyle w:val="Default"/>
        <w:jc w:val="center"/>
        <w:rPr>
          <w:rFonts w:asciiTheme="minorHAnsi" w:eastAsia="Times New Roman" w:hAnsiTheme="minorHAnsi" w:cstheme="minorHAnsi"/>
          <w:b/>
          <w:sz w:val="22"/>
          <w:szCs w:val="22"/>
          <w:lang w:eastAsia="el-GR" w:bidi="ar-SA"/>
        </w:rPr>
      </w:pPr>
      <w:r w:rsidRPr="00C94F4C">
        <w:rPr>
          <w:rFonts w:asciiTheme="minorHAnsi" w:eastAsia="Times New Roman" w:hAnsiTheme="minorHAnsi" w:cstheme="minorHAnsi"/>
          <w:b/>
          <w:sz w:val="22"/>
          <w:szCs w:val="22"/>
          <w:lang w:eastAsia="el-GR" w:bidi="ar-SA"/>
        </w:rPr>
        <w:t>Άρθρο 5</w:t>
      </w:r>
    </w:p>
    <w:p w14:paraId="70A74007" w14:textId="44E41094" w:rsidR="00C030C3" w:rsidRPr="00C94F4C" w:rsidRDefault="00DF3DCE" w:rsidP="00DF3DCE">
      <w:pPr>
        <w:tabs>
          <w:tab w:val="left" w:pos="3510"/>
        </w:tabs>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Τμηματικές/ενδιάμεσες προθεσμίες-Παραλαβή αντικειμένου-Χρόνος και τρόπος παροχής υπηρεσιών</w:t>
      </w:r>
    </w:p>
    <w:p w14:paraId="4829780F" w14:textId="73C25E53"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 xml:space="preserve">5.1. Ο Ανάδοχος υποχρεούται να παρέχει τις υπηρεσίες του στο χρονικό διάστημα και με τον τρόπο που καθορίζονται στα άρθρα 6.1., 6.2., 6.3 και το παράρτημα Ι της Διακήρυξης. Ειδικότερα: </w:t>
      </w:r>
    </w:p>
    <w:p w14:paraId="79EFA2D3" w14:textId="3C10A596"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5.2. Ο Ανάδοχος υποχρεούται να παρέχει τις υπηρεσίες του ή/και να υποβάλει τα παραδοτέα στην Αναθέτουσα Αρχή σύμφωνα με το άρθρο 6.2. της Διακήρυξης και το Παράρτημα Ι, ως εξής:.</w:t>
      </w:r>
    </w:p>
    <w:p w14:paraId="79EE3CF2" w14:textId="0CA78069"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 xml:space="preserve">Ο Ανάδοχος εντός δύο (2) μηνών από την υπογραφή της σύμβασης θα πρέπει να παραδώσει τη μελέτη εφαρμογής και να έχει θέσει σε λειτουργία το κέντρο αρωγής χρηστών σε πλήρη λειτουργικότητα. Οι υπάλληλοι που θα στελεχώσουν το τμήμα θα πρέπει να έχουν εκπαιδευτεί επαρκώς στο χρονικό διάστημα αυτό, ευθύνη του αναδόχου. Στη συνέχεια θα πρέπει να παραδίδει στην </w:t>
      </w:r>
      <w:r w:rsidR="00B005AC" w:rsidRPr="00B005AC">
        <w:rPr>
          <w:rFonts w:asciiTheme="minorHAnsi" w:hAnsiTheme="minorHAnsi" w:cstheme="minorHAnsi"/>
          <w:color w:val="000000"/>
          <w:szCs w:val="22"/>
          <w:lang w:val="el-GR" w:eastAsia="el-GR"/>
        </w:rPr>
        <w:t xml:space="preserve">Επιτροπή Παρακολούθησης και Παραλαβής  του Έργου </w:t>
      </w:r>
      <w:r w:rsidRPr="00C32C3B">
        <w:rPr>
          <w:rFonts w:asciiTheme="minorHAnsi" w:hAnsiTheme="minorHAnsi" w:cstheme="minorHAnsi"/>
          <w:color w:val="000000"/>
          <w:szCs w:val="22"/>
          <w:lang w:val="el-GR" w:eastAsia="el-GR"/>
        </w:rPr>
        <w:t>διμηνιαίες αναφορές πεπραγμένων.</w:t>
      </w:r>
    </w:p>
    <w:p w14:paraId="43A50B3F"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Ο ανάδοχος είναι υποχρεωμένος να ολοκληρώσει τα εξής παραδοτέα:</w:t>
      </w:r>
    </w:p>
    <w:p w14:paraId="2DAD4921"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Τον 2ο μήνα υλοποίησης του έργου</w:t>
      </w:r>
    </w:p>
    <w:p w14:paraId="6BDB3746"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1.</w:t>
      </w:r>
      <w:r w:rsidRPr="00C32C3B">
        <w:rPr>
          <w:rFonts w:asciiTheme="minorHAnsi" w:hAnsiTheme="minorHAnsi" w:cstheme="minorHAnsi"/>
          <w:color w:val="000000"/>
          <w:szCs w:val="22"/>
          <w:lang w:val="el-GR" w:eastAsia="el-GR"/>
        </w:rPr>
        <w:tab/>
        <w:t>Μελέτη εφαρμογής</w:t>
      </w:r>
    </w:p>
    <w:p w14:paraId="53E472C9"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2.</w:t>
      </w:r>
      <w:r w:rsidRPr="00C32C3B">
        <w:rPr>
          <w:rFonts w:asciiTheme="minorHAnsi" w:hAnsiTheme="minorHAnsi" w:cstheme="minorHAnsi"/>
          <w:color w:val="000000"/>
          <w:szCs w:val="22"/>
          <w:lang w:val="el-GR" w:eastAsia="el-GR"/>
        </w:rPr>
        <w:tab/>
        <w:t xml:space="preserve">Δημιουργία και ενεργοποίηση μηχανισμού υποστήριξης </w:t>
      </w:r>
      <w:proofErr w:type="spellStart"/>
      <w:r w:rsidRPr="00C32C3B">
        <w:rPr>
          <w:rFonts w:asciiTheme="minorHAnsi" w:hAnsiTheme="minorHAnsi" w:cstheme="minorHAnsi"/>
          <w:color w:val="000000"/>
          <w:szCs w:val="22"/>
          <w:lang w:val="el-GR" w:eastAsia="el-GR"/>
        </w:rPr>
        <w:t>helpdesk</w:t>
      </w:r>
      <w:proofErr w:type="spellEnd"/>
    </w:p>
    <w:p w14:paraId="7E147AAF"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a.</w:t>
      </w:r>
      <w:r w:rsidRPr="00C32C3B">
        <w:rPr>
          <w:rFonts w:asciiTheme="minorHAnsi" w:hAnsiTheme="minorHAnsi" w:cstheme="minorHAnsi"/>
          <w:color w:val="000000"/>
          <w:szCs w:val="22"/>
          <w:lang w:val="el-GR" w:eastAsia="el-GR"/>
        </w:rPr>
        <w:tab/>
        <w:t>Διαδικτυακός κόμβος μηχανισμού υποστήριξης</w:t>
      </w:r>
    </w:p>
    <w:p w14:paraId="72B37A77"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b.</w:t>
      </w:r>
      <w:r w:rsidRPr="00C32C3B">
        <w:rPr>
          <w:rFonts w:asciiTheme="minorHAnsi" w:hAnsiTheme="minorHAnsi" w:cstheme="minorHAnsi"/>
          <w:color w:val="000000"/>
          <w:szCs w:val="22"/>
          <w:lang w:val="el-GR" w:eastAsia="el-GR"/>
        </w:rPr>
        <w:tab/>
        <w:t xml:space="preserve">Υποσύστημα </w:t>
      </w:r>
      <w:proofErr w:type="spellStart"/>
      <w:r w:rsidRPr="00C32C3B">
        <w:rPr>
          <w:rFonts w:asciiTheme="minorHAnsi" w:hAnsiTheme="minorHAnsi" w:cstheme="minorHAnsi"/>
          <w:color w:val="000000"/>
          <w:szCs w:val="22"/>
          <w:lang w:val="el-GR" w:eastAsia="el-GR"/>
        </w:rPr>
        <w:t>γνωσιακής</w:t>
      </w:r>
      <w:proofErr w:type="spellEnd"/>
      <w:r w:rsidRPr="00C32C3B">
        <w:rPr>
          <w:rFonts w:asciiTheme="minorHAnsi" w:hAnsiTheme="minorHAnsi" w:cstheme="minorHAnsi"/>
          <w:color w:val="000000"/>
          <w:szCs w:val="22"/>
          <w:lang w:val="el-GR" w:eastAsia="el-GR"/>
        </w:rPr>
        <w:t xml:space="preserve"> βάσης δεδομένων</w:t>
      </w:r>
    </w:p>
    <w:p w14:paraId="6A6E20D6"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c.</w:t>
      </w:r>
      <w:r w:rsidRPr="00C32C3B">
        <w:rPr>
          <w:rFonts w:asciiTheme="minorHAnsi" w:hAnsiTheme="minorHAnsi" w:cstheme="minorHAnsi"/>
          <w:color w:val="000000"/>
          <w:szCs w:val="22"/>
          <w:lang w:val="el-GR" w:eastAsia="el-GR"/>
        </w:rPr>
        <w:tab/>
        <w:t>Υποσύστημα ανάρτησης αιτημάτων υποστήριξης (</w:t>
      </w:r>
      <w:proofErr w:type="spellStart"/>
      <w:r w:rsidRPr="00C32C3B">
        <w:rPr>
          <w:rFonts w:asciiTheme="minorHAnsi" w:hAnsiTheme="minorHAnsi" w:cstheme="minorHAnsi"/>
          <w:color w:val="000000"/>
          <w:szCs w:val="22"/>
          <w:lang w:val="el-GR" w:eastAsia="el-GR"/>
        </w:rPr>
        <w:t>ticketing</w:t>
      </w:r>
      <w:proofErr w:type="spellEnd"/>
      <w:r w:rsidRPr="00C32C3B">
        <w:rPr>
          <w:rFonts w:asciiTheme="minorHAnsi" w:hAnsiTheme="minorHAnsi" w:cstheme="minorHAnsi"/>
          <w:color w:val="000000"/>
          <w:szCs w:val="22"/>
          <w:lang w:val="el-GR" w:eastAsia="el-GR"/>
        </w:rPr>
        <w:t xml:space="preserve"> </w:t>
      </w:r>
      <w:proofErr w:type="spellStart"/>
      <w:r w:rsidRPr="00C32C3B">
        <w:rPr>
          <w:rFonts w:asciiTheme="minorHAnsi" w:hAnsiTheme="minorHAnsi" w:cstheme="minorHAnsi"/>
          <w:color w:val="000000"/>
          <w:szCs w:val="22"/>
          <w:lang w:val="el-GR" w:eastAsia="el-GR"/>
        </w:rPr>
        <w:t>system</w:t>
      </w:r>
      <w:proofErr w:type="spellEnd"/>
      <w:r w:rsidRPr="00C32C3B">
        <w:rPr>
          <w:rFonts w:asciiTheme="minorHAnsi" w:hAnsiTheme="minorHAnsi" w:cstheme="minorHAnsi"/>
          <w:color w:val="000000"/>
          <w:szCs w:val="22"/>
          <w:lang w:val="el-GR" w:eastAsia="el-GR"/>
        </w:rPr>
        <w:t>)</w:t>
      </w:r>
    </w:p>
    <w:p w14:paraId="1DEEAA74" w14:textId="77777777" w:rsidR="00C32C3B" w:rsidRPr="000A6C6F" w:rsidRDefault="00C32C3B" w:rsidP="00C32C3B">
      <w:pPr>
        <w:suppressAutoHyphens w:val="0"/>
        <w:autoSpaceDE w:val="0"/>
        <w:autoSpaceDN w:val="0"/>
        <w:adjustRightInd w:val="0"/>
        <w:spacing w:after="0"/>
        <w:rPr>
          <w:rFonts w:asciiTheme="minorHAnsi" w:hAnsiTheme="minorHAnsi" w:cstheme="minorHAnsi"/>
          <w:color w:val="000000"/>
          <w:szCs w:val="22"/>
          <w:lang w:val="en-US" w:eastAsia="el-GR"/>
        </w:rPr>
      </w:pPr>
      <w:r w:rsidRPr="000A6C6F">
        <w:rPr>
          <w:rFonts w:asciiTheme="minorHAnsi" w:hAnsiTheme="minorHAnsi" w:cstheme="minorHAnsi"/>
          <w:color w:val="000000"/>
          <w:szCs w:val="22"/>
          <w:lang w:val="en-US" w:eastAsia="el-GR"/>
        </w:rPr>
        <w:t>d.</w:t>
      </w:r>
      <w:r w:rsidRPr="000A6C6F">
        <w:rPr>
          <w:rFonts w:asciiTheme="minorHAnsi" w:hAnsiTheme="minorHAnsi" w:cstheme="minorHAnsi"/>
          <w:color w:val="000000"/>
          <w:szCs w:val="22"/>
          <w:lang w:val="en-US" w:eastAsia="el-GR"/>
        </w:rPr>
        <w:tab/>
      </w:r>
      <w:r w:rsidRPr="00C32C3B">
        <w:rPr>
          <w:rFonts w:asciiTheme="minorHAnsi" w:hAnsiTheme="minorHAnsi" w:cstheme="minorHAnsi"/>
          <w:color w:val="000000"/>
          <w:szCs w:val="22"/>
          <w:lang w:val="el-GR" w:eastAsia="el-GR"/>
        </w:rPr>
        <w:t>Υποσύστημα</w:t>
      </w:r>
      <w:r w:rsidRPr="000A6C6F">
        <w:rPr>
          <w:rFonts w:asciiTheme="minorHAnsi" w:hAnsiTheme="minorHAnsi" w:cstheme="minorHAnsi"/>
          <w:color w:val="000000"/>
          <w:szCs w:val="22"/>
          <w:lang w:val="en-US" w:eastAsia="el-GR"/>
        </w:rPr>
        <w:t xml:space="preserve"> live chat &amp; chat bot</w:t>
      </w:r>
    </w:p>
    <w:p w14:paraId="680DEF84"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e.</w:t>
      </w:r>
      <w:r w:rsidRPr="00C32C3B">
        <w:rPr>
          <w:rFonts w:asciiTheme="minorHAnsi" w:hAnsiTheme="minorHAnsi" w:cstheme="minorHAnsi"/>
          <w:color w:val="000000"/>
          <w:szCs w:val="22"/>
          <w:lang w:val="el-GR" w:eastAsia="el-GR"/>
        </w:rPr>
        <w:tab/>
        <w:t>Τηλεφωνικό κέντρο με εξειδικευμένο προσωπικό</w:t>
      </w:r>
    </w:p>
    <w:p w14:paraId="79AA90D0"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f.</w:t>
      </w:r>
      <w:r w:rsidRPr="00C32C3B">
        <w:rPr>
          <w:rFonts w:asciiTheme="minorHAnsi" w:hAnsiTheme="minorHAnsi" w:cstheme="minorHAnsi"/>
          <w:color w:val="000000"/>
          <w:szCs w:val="22"/>
          <w:lang w:val="el-GR" w:eastAsia="el-GR"/>
        </w:rPr>
        <w:tab/>
        <w:t>Εγκατάσταση και παραμετροποίηση εφαρμογής τηλεφωνικού κέντρου</w:t>
      </w:r>
    </w:p>
    <w:p w14:paraId="1F82710D"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lastRenderedPageBreak/>
        <w:t>g.</w:t>
      </w:r>
      <w:r w:rsidRPr="00C32C3B">
        <w:rPr>
          <w:rFonts w:asciiTheme="minorHAnsi" w:hAnsiTheme="minorHAnsi" w:cstheme="minorHAnsi"/>
          <w:color w:val="000000"/>
          <w:szCs w:val="22"/>
          <w:lang w:val="el-GR" w:eastAsia="el-GR"/>
        </w:rPr>
        <w:tab/>
        <w:t xml:space="preserve">Υπηρεσίες παραμετροποίησης και εγκατάστασης μηχανισμού υποστήριξης </w:t>
      </w:r>
      <w:proofErr w:type="spellStart"/>
      <w:r w:rsidRPr="00C32C3B">
        <w:rPr>
          <w:rFonts w:asciiTheme="minorHAnsi" w:hAnsiTheme="minorHAnsi" w:cstheme="minorHAnsi"/>
          <w:color w:val="000000"/>
          <w:szCs w:val="22"/>
          <w:lang w:val="el-GR" w:eastAsia="el-GR"/>
        </w:rPr>
        <w:t>HelpDesk</w:t>
      </w:r>
      <w:proofErr w:type="spellEnd"/>
      <w:r w:rsidRPr="00C32C3B">
        <w:rPr>
          <w:rFonts w:asciiTheme="minorHAnsi" w:hAnsiTheme="minorHAnsi" w:cstheme="minorHAnsi"/>
          <w:color w:val="000000"/>
          <w:szCs w:val="22"/>
          <w:lang w:val="el-GR" w:eastAsia="el-GR"/>
        </w:rPr>
        <w:t xml:space="preserve"> στο RE-</w:t>
      </w:r>
      <w:proofErr w:type="spellStart"/>
      <w:r w:rsidRPr="00C32C3B">
        <w:rPr>
          <w:rFonts w:asciiTheme="minorHAnsi" w:hAnsiTheme="minorHAnsi" w:cstheme="minorHAnsi"/>
          <w:color w:val="000000"/>
          <w:szCs w:val="22"/>
          <w:lang w:val="el-GR" w:eastAsia="el-GR"/>
        </w:rPr>
        <w:t>Cloud</w:t>
      </w:r>
      <w:proofErr w:type="spellEnd"/>
    </w:p>
    <w:p w14:paraId="6A37D25E"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h.</w:t>
      </w:r>
      <w:r w:rsidRPr="00C32C3B">
        <w:rPr>
          <w:rFonts w:asciiTheme="minorHAnsi" w:hAnsiTheme="minorHAnsi" w:cstheme="minorHAnsi"/>
          <w:color w:val="000000"/>
          <w:szCs w:val="22"/>
          <w:lang w:val="el-GR" w:eastAsia="el-GR"/>
        </w:rPr>
        <w:tab/>
        <w:t>Υπηρεσία διασύνδεσης (SSO) συστημάτων με πλατφόρμα ΠΣΔ</w:t>
      </w:r>
    </w:p>
    <w:p w14:paraId="7A8E4765"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p>
    <w:p w14:paraId="3F55F96F"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 xml:space="preserve">Από την εκκίνηση λειτουργίας του </w:t>
      </w:r>
      <w:proofErr w:type="spellStart"/>
      <w:r w:rsidRPr="00C32C3B">
        <w:rPr>
          <w:rFonts w:asciiTheme="minorHAnsi" w:hAnsiTheme="minorHAnsi" w:cstheme="minorHAnsi"/>
          <w:color w:val="000000"/>
          <w:szCs w:val="22"/>
          <w:lang w:val="el-GR" w:eastAsia="el-GR"/>
        </w:rPr>
        <w:t>Help</w:t>
      </w:r>
      <w:proofErr w:type="spellEnd"/>
      <w:r w:rsidRPr="00C32C3B">
        <w:rPr>
          <w:rFonts w:asciiTheme="minorHAnsi" w:hAnsiTheme="minorHAnsi" w:cstheme="minorHAnsi"/>
          <w:color w:val="000000"/>
          <w:szCs w:val="22"/>
          <w:lang w:val="el-GR" w:eastAsia="el-GR"/>
        </w:rPr>
        <w:t xml:space="preserve"> </w:t>
      </w:r>
      <w:proofErr w:type="spellStart"/>
      <w:r w:rsidRPr="00C32C3B">
        <w:rPr>
          <w:rFonts w:asciiTheme="minorHAnsi" w:hAnsiTheme="minorHAnsi" w:cstheme="minorHAnsi"/>
          <w:color w:val="000000"/>
          <w:szCs w:val="22"/>
          <w:lang w:val="el-GR" w:eastAsia="el-GR"/>
        </w:rPr>
        <w:t>Desk</w:t>
      </w:r>
      <w:proofErr w:type="spellEnd"/>
    </w:p>
    <w:p w14:paraId="604EE805"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3.</w:t>
      </w:r>
      <w:r w:rsidRPr="00C32C3B">
        <w:rPr>
          <w:rFonts w:asciiTheme="minorHAnsi" w:hAnsiTheme="minorHAnsi" w:cstheme="minorHAnsi"/>
          <w:color w:val="000000"/>
          <w:szCs w:val="22"/>
          <w:lang w:val="el-GR" w:eastAsia="el-GR"/>
        </w:rPr>
        <w:tab/>
        <w:t>Διμηνιαίες αναφορές έργου για:</w:t>
      </w:r>
    </w:p>
    <w:p w14:paraId="4E27F9B5"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a.</w:t>
      </w:r>
      <w:r w:rsidRPr="00C32C3B">
        <w:rPr>
          <w:rFonts w:asciiTheme="minorHAnsi" w:hAnsiTheme="minorHAnsi" w:cstheme="minorHAnsi"/>
          <w:color w:val="000000"/>
          <w:szCs w:val="22"/>
          <w:lang w:val="el-GR" w:eastAsia="el-GR"/>
        </w:rPr>
        <w:tab/>
        <w:t xml:space="preserve">Υπηρεσία εκπαιδεύσεων, </w:t>
      </w:r>
      <w:proofErr w:type="spellStart"/>
      <w:r w:rsidRPr="00C32C3B">
        <w:rPr>
          <w:rFonts w:asciiTheme="minorHAnsi" w:hAnsiTheme="minorHAnsi" w:cstheme="minorHAnsi"/>
          <w:color w:val="000000"/>
          <w:szCs w:val="22"/>
          <w:lang w:val="el-GR" w:eastAsia="el-GR"/>
        </w:rPr>
        <w:t>webinars</w:t>
      </w:r>
      <w:proofErr w:type="spellEnd"/>
      <w:r w:rsidRPr="00C32C3B">
        <w:rPr>
          <w:rFonts w:asciiTheme="minorHAnsi" w:hAnsiTheme="minorHAnsi" w:cstheme="minorHAnsi"/>
          <w:color w:val="000000"/>
          <w:szCs w:val="22"/>
          <w:lang w:val="el-GR" w:eastAsia="el-GR"/>
        </w:rPr>
        <w:t xml:space="preserve"> και εκπαιδευτικό υλικό</w:t>
      </w:r>
    </w:p>
    <w:p w14:paraId="6EA37230"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b.</w:t>
      </w:r>
      <w:r w:rsidRPr="00C32C3B">
        <w:rPr>
          <w:rFonts w:asciiTheme="minorHAnsi" w:hAnsiTheme="minorHAnsi" w:cstheme="minorHAnsi"/>
          <w:color w:val="000000"/>
          <w:szCs w:val="22"/>
          <w:lang w:val="el-GR" w:eastAsia="el-GR"/>
        </w:rPr>
        <w:tab/>
        <w:t>Υπηρεσία εξυπηρέτησης μέσω</w:t>
      </w:r>
    </w:p>
    <w:p w14:paraId="0F6088B0"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i.</w:t>
      </w:r>
      <w:r w:rsidRPr="00C32C3B">
        <w:rPr>
          <w:rFonts w:asciiTheme="minorHAnsi" w:hAnsiTheme="minorHAnsi" w:cstheme="minorHAnsi"/>
          <w:color w:val="000000"/>
          <w:szCs w:val="22"/>
          <w:lang w:val="el-GR" w:eastAsia="el-GR"/>
        </w:rPr>
        <w:tab/>
        <w:t>Τηλεφωνικού κέντρου</w:t>
      </w:r>
    </w:p>
    <w:p w14:paraId="05687520"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ii.</w:t>
      </w:r>
      <w:r w:rsidRPr="00C32C3B">
        <w:rPr>
          <w:rFonts w:asciiTheme="minorHAnsi" w:hAnsiTheme="minorHAnsi" w:cstheme="minorHAnsi"/>
          <w:color w:val="000000"/>
          <w:szCs w:val="22"/>
          <w:lang w:val="el-GR" w:eastAsia="el-GR"/>
        </w:rPr>
        <w:tab/>
        <w:t>Πλατφόρμας ανάρτησης αιτημάτων υποστήριξης</w:t>
      </w:r>
    </w:p>
    <w:p w14:paraId="1361EE0C"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iii.</w:t>
      </w:r>
      <w:r w:rsidRPr="00C32C3B">
        <w:rPr>
          <w:rFonts w:asciiTheme="minorHAnsi" w:hAnsiTheme="minorHAnsi" w:cstheme="minorHAnsi"/>
          <w:color w:val="000000"/>
          <w:szCs w:val="22"/>
          <w:lang w:val="el-GR" w:eastAsia="el-GR"/>
        </w:rPr>
        <w:tab/>
      </w:r>
      <w:proofErr w:type="spellStart"/>
      <w:r w:rsidRPr="00C32C3B">
        <w:rPr>
          <w:rFonts w:asciiTheme="minorHAnsi" w:hAnsiTheme="minorHAnsi" w:cstheme="minorHAnsi"/>
          <w:color w:val="000000"/>
          <w:szCs w:val="22"/>
          <w:lang w:val="el-GR" w:eastAsia="el-GR"/>
        </w:rPr>
        <w:t>live</w:t>
      </w:r>
      <w:proofErr w:type="spellEnd"/>
      <w:r w:rsidRPr="00C32C3B">
        <w:rPr>
          <w:rFonts w:asciiTheme="minorHAnsi" w:hAnsiTheme="minorHAnsi" w:cstheme="minorHAnsi"/>
          <w:color w:val="000000"/>
          <w:szCs w:val="22"/>
          <w:lang w:val="el-GR" w:eastAsia="el-GR"/>
        </w:rPr>
        <w:t xml:space="preserve"> </w:t>
      </w:r>
      <w:proofErr w:type="spellStart"/>
      <w:r w:rsidRPr="00C32C3B">
        <w:rPr>
          <w:rFonts w:asciiTheme="minorHAnsi" w:hAnsiTheme="minorHAnsi" w:cstheme="minorHAnsi"/>
          <w:color w:val="000000"/>
          <w:szCs w:val="22"/>
          <w:lang w:val="el-GR" w:eastAsia="el-GR"/>
        </w:rPr>
        <w:t>chat</w:t>
      </w:r>
      <w:proofErr w:type="spellEnd"/>
      <w:r w:rsidRPr="00C32C3B">
        <w:rPr>
          <w:rFonts w:asciiTheme="minorHAnsi" w:hAnsiTheme="minorHAnsi" w:cstheme="minorHAnsi"/>
          <w:color w:val="000000"/>
          <w:szCs w:val="22"/>
          <w:lang w:val="el-GR" w:eastAsia="el-GR"/>
        </w:rPr>
        <w:t xml:space="preserve"> &amp; </w:t>
      </w:r>
      <w:proofErr w:type="spellStart"/>
      <w:r w:rsidRPr="00C32C3B">
        <w:rPr>
          <w:rFonts w:asciiTheme="minorHAnsi" w:hAnsiTheme="minorHAnsi" w:cstheme="minorHAnsi"/>
          <w:color w:val="000000"/>
          <w:szCs w:val="22"/>
          <w:lang w:val="el-GR" w:eastAsia="el-GR"/>
        </w:rPr>
        <w:t>chat</w:t>
      </w:r>
      <w:proofErr w:type="spellEnd"/>
      <w:r w:rsidRPr="00C32C3B">
        <w:rPr>
          <w:rFonts w:asciiTheme="minorHAnsi" w:hAnsiTheme="minorHAnsi" w:cstheme="minorHAnsi"/>
          <w:color w:val="000000"/>
          <w:szCs w:val="22"/>
          <w:lang w:val="el-GR" w:eastAsia="el-GR"/>
        </w:rPr>
        <w:t xml:space="preserve"> </w:t>
      </w:r>
      <w:proofErr w:type="spellStart"/>
      <w:r w:rsidRPr="00C32C3B">
        <w:rPr>
          <w:rFonts w:asciiTheme="minorHAnsi" w:hAnsiTheme="minorHAnsi" w:cstheme="minorHAnsi"/>
          <w:color w:val="000000"/>
          <w:szCs w:val="22"/>
          <w:lang w:val="el-GR" w:eastAsia="el-GR"/>
        </w:rPr>
        <w:t>bot</w:t>
      </w:r>
      <w:proofErr w:type="spellEnd"/>
    </w:p>
    <w:p w14:paraId="2EF5F649"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proofErr w:type="spellStart"/>
      <w:r w:rsidRPr="00C32C3B">
        <w:rPr>
          <w:rFonts w:asciiTheme="minorHAnsi" w:hAnsiTheme="minorHAnsi" w:cstheme="minorHAnsi"/>
          <w:color w:val="000000"/>
          <w:szCs w:val="22"/>
          <w:lang w:val="el-GR" w:eastAsia="el-GR"/>
        </w:rPr>
        <w:t>iv</w:t>
      </w:r>
      <w:proofErr w:type="spellEnd"/>
      <w:r w:rsidRPr="00C32C3B">
        <w:rPr>
          <w:rFonts w:asciiTheme="minorHAnsi" w:hAnsiTheme="minorHAnsi" w:cstheme="minorHAnsi"/>
          <w:color w:val="000000"/>
          <w:szCs w:val="22"/>
          <w:lang w:val="el-GR" w:eastAsia="el-GR"/>
        </w:rPr>
        <w:t>.</w:t>
      </w:r>
      <w:r w:rsidRPr="00C32C3B">
        <w:rPr>
          <w:rFonts w:asciiTheme="minorHAnsi" w:hAnsiTheme="minorHAnsi" w:cstheme="minorHAnsi"/>
          <w:color w:val="000000"/>
          <w:szCs w:val="22"/>
          <w:lang w:val="el-GR" w:eastAsia="el-GR"/>
        </w:rPr>
        <w:tab/>
        <w:t>email</w:t>
      </w:r>
    </w:p>
    <w:p w14:paraId="2CF623A4"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c.</w:t>
      </w:r>
      <w:r w:rsidRPr="00C32C3B">
        <w:rPr>
          <w:rFonts w:asciiTheme="minorHAnsi" w:hAnsiTheme="minorHAnsi" w:cstheme="minorHAnsi"/>
          <w:color w:val="000000"/>
          <w:szCs w:val="22"/>
          <w:lang w:val="el-GR" w:eastAsia="el-GR"/>
        </w:rPr>
        <w:tab/>
        <w:t xml:space="preserve">Υπηρεσία αναβάθμισης και συντήρησης μηχανισμού υποστήριξης </w:t>
      </w:r>
      <w:proofErr w:type="spellStart"/>
      <w:r w:rsidRPr="00C32C3B">
        <w:rPr>
          <w:rFonts w:asciiTheme="minorHAnsi" w:hAnsiTheme="minorHAnsi" w:cstheme="minorHAnsi"/>
          <w:color w:val="000000"/>
          <w:szCs w:val="22"/>
          <w:lang w:val="el-GR" w:eastAsia="el-GR"/>
        </w:rPr>
        <w:t>HelpDesk</w:t>
      </w:r>
      <w:proofErr w:type="spellEnd"/>
    </w:p>
    <w:p w14:paraId="79C20B3D"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4.</w:t>
      </w:r>
      <w:r w:rsidRPr="00C32C3B">
        <w:rPr>
          <w:rFonts w:asciiTheme="minorHAnsi" w:hAnsiTheme="minorHAnsi" w:cstheme="minorHAnsi"/>
          <w:color w:val="000000"/>
          <w:szCs w:val="22"/>
          <w:lang w:val="el-GR" w:eastAsia="el-GR"/>
        </w:rPr>
        <w:tab/>
        <w:t>Περιοδικές αναφορές έργου ανά 2 μήνες, στις οποίες θα περιλαμβάνονται πεπραγμένα της περιόδου όπως:</w:t>
      </w:r>
    </w:p>
    <w:p w14:paraId="24361A00"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w:t>
      </w:r>
      <w:r w:rsidRPr="00C32C3B">
        <w:rPr>
          <w:rFonts w:asciiTheme="minorHAnsi" w:hAnsiTheme="minorHAnsi" w:cstheme="minorHAnsi"/>
          <w:color w:val="000000"/>
          <w:szCs w:val="22"/>
          <w:lang w:val="el-GR" w:eastAsia="el-GR"/>
        </w:rPr>
        <w:tab/>
        <w:t xml:space="preserve">Καταχωρήσεις που έγιναν στην </w:t>
      </w:r>
      <w:proofErr w:type="spellStart"/>
      <w:r w:rsidRPr="00C32C3B">
        <w:rPr>
          <w:rFonts w:asciiTheme="minorHAnsi" w:hAnsiTheme="minorHAnsi" w:cstheme="minorHAnsi"/>
          <w:color w:val="000000"/>
          <w:szCs w:val="22"/>
          <w:lang w:val="el-GR" w:eastAsia="el-GR"/>
        </w:rPr>
        <w:t>γνωσιακή</w:t>
      </w:r>
      <w:proofErr w:type="spellEnd"/>
      <w:r w:rsidRPr="00C32C3B">
        <w:rPr>
          <w:rFonts w:asciiTheme="minorHAnsi" w:hAnsiTheme="minorHAnsi" w:cstheme="minorHAnsi"/>
          <w:color w:val="000000"/>
          <w:szCs w:val="22"/>
          <w:lang w:val="el-GR" w:eastAsia="el-GR"/>
        </w:rPr>
        <w:t xml:space="preserve"> βάση δεδομένων</w:t>
      </w:r>
    </w:p>
    <w:p w14:paraId="4A9028C6"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w:t>
      </w:r>
      <w:r w:rsidRPr="00C32C3B">
        <w:rPr>
          <w:rFonts w:asciiTheme="minorHAnsi" w:hAnsiTheme="minorHAnsi" w:cstheme="minorHAnsi"/>
          <w:color w:val="000000"/>
          <w:szCs w:val="22"/>
          <w:lang w:val="el-GR" w:eastAsia="el-GR"/>
        </w:rPr>
        <w:tab/>
        <w:t>Στατιστικά χρήσης πλατφόρμας αιτημάτων υποστήριξης</w:t>
      </w:r>
    </w:p>
    <w:p w14:paraId="1779054E"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w:t>
      </w:r>
      <w:r w:rsidRPr="00C32C3B">
        <w:rPr>
          <w:rFonts w:asciiTheme="minorHAnsi" w:hAnsiTheme="minorHAnsi" w:cstheme="minorHAnsi"/>
          <w:color w:val="000000"/>
          <w:szCs w:val="22"/>
          <w:lang w:val="el-GR" w:eastAsia="el-GR"/>
        </w:rPr>
        <w:tab/>
        <w:t xml:space="preserve">Στατιστικά εφαρμογής </w:t>
      </w:r>
      <w:proofErr w:type="spellStart"/>
      <w:r w:rsidRPr="00C32C3B">
        <w:rPr>
          <w:rFonts w:asciiTheme="minorHAnsi" w:hAnsiTheme="minorHAnsi" w:cstheme="minorHAnsi"/>
          <w:color w:val="000000"/>
          <w:szCs w:val="22"/>
          <w:lang w:val="el-GR" w:eastAsia="el-GR"/>
        </w:rPr>
        <w:t>Live</w:t>
      </w:r>
      <w:proofErr w:type="spellEnd"/>
      <w:r w:rsidRPr="00C32C3B">
        <w:rPr>
          <w:rFonts w:asciiTheme="minorHAnsi" w:hAnsiTheme="minorHAnsi" w:cstheme="minorHAnsi"/>
          <w:color w:val="000000"/>
          <w:szCs w:val="22"/>
          <w:lang w:val="el-GR" w:eastAsia="el-GR"/>
        </w:rPr>
        <w:t xml:space="preserve"> </w:t>
      </w:r>
      <w:proofErr w:type="spellStart"/>
      <w:r w:rsidRPr="00C32C3B">
        <w:rPr>
          <w:rFonts w:asciiTheme="minorHAnsi" w:hAnsiTheme="minorHAnsi" w:cstheme="minorHAnsi"/>
          <w:color w:val="000000"/>
          <w:szCs w:val="22"/>
          <w:lang w:val="el-GR" w:eastAsia="el-GR"/>
        </w:rPr>
        <w:t>chat</w:t>
      </w:r>
      <w:proofErr w:type="spellEnd"/>
    </w:p>
    <w:p w14:paraId="18CD3EDB"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w:t>
      </w:r>
      <w:r w:rsidRPr="00C32C3B">
        <w:rPr>
          <w:rFonts w:asciiTheme="minorHAnsi" w:hAnsiTheme="minorHAnsi" w:cstheme="minorHAnsi"/>
          <w:color w:val="000000"/>
          <w:szCs w:val="22"/>
          <w:lang w:val="el-GR" w:eastAsia="el-GR"/>
        </w:rPr>
        <w:tab/>
        <w:t>Στατιστικά τηλεφωνικού κέντρου</w:t>
      </w:r>
    </w:p>
    <w:p w14:paraId="14F10FE8" w14:textId="77777777" w:rsidR="00C32C3B" w:rsidRP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w:t>
      </w:r>
      <w:r w:rsidRPr="00C32C3B">
        <w:rPr>
          <w:rFonts w:asciiTheme="minorHAnsi" w:hAnsiTheme="minorHAnsi" w:cstheme="minorHAnsi"/>
          <w:color w:val="000000"/>
          <w:szCs w:val="22"/>
          <w:lang w:val="el-GR" w:eastAsia="el-GR"/>
        </w:rPr>
        <w:tab/>
        <w:t>Εκπαιδευτικά σεμινάρια που πραγματοποιήθηκαν</w:t>
      </w:r>
    </w:p>
    <w:p w14:paraId="258F3C89" w14:textId="7DCA8EF2" w:rsidR="00300DCA" w:rsidRPr="00011AD2" w:rsidRDefault="00011AD2" w:rsidP="00011AD2">
      <w:pPr>
        <w:suppressAutoHyphens w:val="0"/>
        <w:autoSpaceDE w:val="0"/>
        <w:autoSpaceDN w:val="0"/>
        <w:adjustRightInd w:val="0"/>
        <w:spacing w:after="0"/>
        <w:rPr>
          <w:rFonts w:asciiTheme="minorHAnsi" w:hAnsiTheme="minorHAnsi" w:cstheme="minorHAnsi"/>
          <w:color w:val="000000"/>
          <w:szCs w:val="22"/>
          <w:lang w:val="el-GR" w:eastAsia="el-GR"/>
        </w:rPr>
      </w:pPr>
      <w:r w:rsidRPr="00011AD2">
        <w:rPr>
          <w:rFonts w:asciiTheme="minorHAnsi" w:hAnsiTheme="minorHAnsi" w:cstheme="minorHAnsi"/>
          <w:color w:val="000000"/>
          <w:szCs w:val="22"/>
          <w:lang w:val="el-GR" w:eastAsia="el-GR"/>
        </w:rPr>
        <w:t>•</w:t>
      </w:r>
      <w:r>
        <w:rPr>
          <w:rFonts w:asciiTheme="minorHAnsi" w:hAnsiTheme="minorHAnsi" w:cstheme="minorHAnsi"/>
          <w:color w:val="000000"/>
          <w:szCs w:val="22"/>
          <w:lang w:val="el-GR" w:eastAsia="el-GR"/>
        </w:rPr>
        <w:tab/>
      </w:r>
      <w:proofErr w:type="spellStart"/>
      <w:r w:rsidR="00C32C3B" w:rsidRPr="00011AD2">
        <w:rPr>
          <w:rFonts w:asciiTheme="minorHAnsi" w:hAnsiTheme="minorHAnsi" w:cstheme="minorHAnsi"/>
          <w:color w:val="000000"/>
          <w:szCs w:val="22"/>
          <w:lang w:val="el-GR" w:eastAsia="el-GR"/>
        </w:rPr>
        <w:t>Σταστιστικά</w:t>
      </w:r>
      <w:proofErr w:type="spellEnd"/>
      <w:r w:rsidR="00C32C3B" w:rsidRPr="00011AD2">
        <w:rPr>
          <w:rFonts w:asciiTheme="minorHAnsi" w:hAnsiTheme="minorHAnsi" w:cstheme="minorHAnsi"/>
          <w:color w:val="000000"/>
          <w:szCs w:val="22"/>
          <w:lang w:val="el-GR" w:eastAsia="el-GR"/>
        </w:rPr>
        <w:t xml:space="preserve"> </w:t>
      </w:r>
      <w:proofErr w:type="spellStart"/>
      <w:r w:rsidR="00C32C3B" w:rsidRPr="00011AD2">
        <w:rPr>
          <w:rFonts w:asciiTheme="minorHAnsi" w:hAnsiTheme="minorHAnsi" w:cstheme="minorHAnsi"/>
          <w:color w:val="000000"/>
          <w:szCs w:val="22"/>
          <w:lang w:val="el-GR" w:eastAsia="el-GR"/>
        </w:rPr>
        <w:t>επισκεψιμότητας</w:t>
      </w:r>
      <w:proofErr w:type="spellEnd"/>
      <w:r w:rsidR="00C32C3B" w:rsidRPr="00011AD2">
        <w:rPr>
          <w:rFonts w:asciiTheme="minorHAnsi" w:hAnsiTheme="minorHAnsi" w:cstheme="minorHAnsi"/>
          <w:color w:val="000000"/>
          <w:szCs w:val="22"/>
          <w:lang w:val="el-GR" w:eastAsia="el-GR"/>
        </w:rPr>
        <w:t xml:space="preserve"> διαδικτυακού κόμβου</w:t>
      </w:r>
    </w:p>
    <w:p w14:paraId="27677EC1" w14:textId="77777777" w:rsidR="00E51155" w:rsidRDefault="00E51155"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p>
    <w:p w14:paraId="734B53F3" w14:textId="1237A3EF" w:rsidR="00300DCA" w:rsidRPr="00C94F4C" w:rsidRDefault="00300DCA"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 xml:space="preserve">Άρθρο </w:t>
      </w:r>
      <w:r w:rsidR="00D14425" w:rsidRPr="00C94F4C">
        <w:rPr>
          <w:rFonts w:asciiTheme="minorHAnsi" w:hAnsiTheme="minorHAnsi" w:cstheme="minorHAnsi"/>
          <w:b/>
          <w:color w:val="000000"/>
          <w:szCs w:val="22"/>
          <w:lang w:val="el-GR" w:eastAsia="el-GR"/>
        </w:rPr>
        <w:t>6</w:t>
      </w:r>
    </w:p>
    <w:p w14:paraId="2BE0929B" w14:textId="77777777" w:rsidR="00300DCA" w:rsidRPr="00C94F4C" w:rsidRDefault="00300DCA" w:rsidP="00300DCA">
      <w:pPr>
        <w:suppressAutoHyphens w:val="0"/>
        <w:autoSpaceDE w:val="0"/>
        <w:autoSpaceDN w:val="0"/>
        <w:adjustRightInd w:val="0"/>
        <w:spacing w:after="0"/>
        <w:jc w:val="center"/>
        <w:rPr>
          <w:rFonts w:asciiTheme="minorHAnsi" w:hAnsiTheme="minorHAnsi" w:cstheme="minorHAnsi"/>
          <w:b/>
          <w:bCs/>
          <w:strike/>
          <w:sz w:val="24"/>
          <w:szCs w:val="26"/>
          <w:highlight w:val="yellow"/>
          <w:lang w:val="el-GR"/>
        </w:rPr>
      </w:pPr>
      <w:r w:rsidRPr="00C94F4C">
        <w:rPr>
          <w:rFonts w:asciiTheme="minorHAnsi" w:hAnsiTheme="minorHAnsi" w:cstheme="minorHAnsi"/>
          <w:b/>
          <w:color w:val="000000"/>
          <w:szCs w:val="22"/>
          <w:lang w:val="el-GR" w:eastAsia="el-GR"/>
        </w:rPr>
        <w:t>Απόρριψη υπηρεσιών-παραδοτέων –Αντικατάσταση</w:t>
      </w:r>
    </w:p>
    <w:p w14:paraId="61650B90" w14:textId="3041A905" w:rsidR="00300DCA" w:rsidRPr="00C94F4C" w:rsidRDefault="00D14425" w:rsidP="00300DCA">
      <w:pPr>
        <w:suppressAutoHyphens w:val="0"/>
        <w:rPr>
          <w:rFonts w:asciiTheme="minorHAnsi" w:hAnsiTheme="minorHAnsi" w:cstheme="minorHAnsi"/>
          <w:szCs w:val="22"/>
          <w:lang w:val="el-GR" w:eastAsia="el-GR"/>
        </w:rPr>
      </w:pPr>
      <w:r w:rsidRPr="00C94F4C">
        <w:rPr>
          <w:rFonts w:asciiTheme="minorHAnsi" w:hAnsiTheme="minorHAnsi" w:cstheme="minorHAnsi"/>
          <w:szCs w:val="22"/>
          <w:lang w:val="el-GR" w:eastAsia="el-GR"/>
        </w:rPr>
        <w:t>6</w:t>
      </w:r>
      <w:r w:rsidR="00300DCA" w:rsidRPr="00C94F4C">
        <w:rPr>
          <w:rFonts w:asciiTheme="minorHAnsi" w:hAnsiTheme="minorHAnsi" w:cstheme="minorHAnsi"/>
          <w:szCs w:val="22"/>
          <w:lang w:val="el-GR" w:eastAsia="el-GR"/>
        </w:rPr>
        <w:t>.1.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που ορίζεται από την απόφαση αυτή και σύμφωνα με το άρθρο 6.4 της Διακήρυξης.</w:t>
      </w:r>
    </w:p>
    <w:p w14:paraId="7C79898C" w14:textId="192D6E48" w:rsidR="00300DCA" w:rsidRPr="00C1769B" w:rsidRDefault="00D14425" w:rsidP="000E0BF3">
      <w:pPr>
        <w:suppressAutoHyphens w:val="0"/>
        <w:rPr>
          <w:rFonts w:asciiTheme="minorHAnsi" w:hAnsiTheme="minorHAnsi" w:cstheme="minorHAnsi"/>
          <w:color w:val="FF0000"/>
          <w:szCs w:val="22"/>
          <w:lang w:val="el-GR" w:eastAsia="el-GR"/>
        </w:rPr>
      </w:pPr>
      <w:r w:rsidRPr="00C94F4C">
        <w:rPr>
          <w:rFonts w:asciiTheme="minorHAnsi" w:hAnsiTheme="minorHAnsi" w:cstheme="minorHAnsi"/>
          <w:szCs w:val="22"/>
          <w:lang w:val="el-GR" w:eastAsia="el-GR"/>
        </w:rPr>
        <w:t>6</w:t>
      </w:r>
      <w:r w:rsidR="00300DCA" w:rsidRPr="00C94F4C">
        <w:rPr>
          <w:rFonts w:asciiTheme="minorHAnsi" w:hAnsiTheme="minorHAnsi" w:cstheme="minorHAnsi"/>
          <w:szCs w:val="22"/>
          <w:lang w:val="el-GR" w:eastAsia="el-GR"/>
        </w:rPr>
        <w:t>.2. Αν η αντικατάσταση γίνεται μετά τη λήξη της συνολικής διάρκειας της σύμβασης</w:t>
      </w:r>
      <w:r w:rsidR="00300DCA" w:rsidRPr="00C1769B">
        <w:rPr>
          <w:rFonts w:asciiTheme="minorHAnsi" w:hAnsiTheme="minorHAnsi" w:cstheme="minorHAnsi"/>
          <w:szCs w:val="22"/>
          <w:lang w:val="el-GR" w:eastAsia="el-GR"/>
        </w:rPr>
        <w:t>,</w:t>
      </w:r>
      <w:r w:rsidR="000E0BF3" w:rsidRPr="00C1769B">
        <w:rPr>
          <w:lang w:val="el-GR"/>
        </w:rPr>
        <w:t xml:space="preserve"> </w:t>
      </w:r>
      <w:r w:rsidR="000E0BF3" w:rsidRPr="00C1769B">
        <w:rPr>
          <w:rFonts w:asciiTheme="minorHAnsi" w:hAnsiTheme="minorHAnsi" w:cstheme="minorHAnsi"/>
          <w:szCs w:val="22"/>
          <w:lang w:val="el-GR" w:eastAsia="el-GR"/>
        </w:rPr>
        <w:t>η προθεσμία που</w:t>
      </w:r>
      <w:r w:rsidR="00C1769B" w:rsidRPr="00C1769B">
        <w:rPr>
          <w:rFonts w:asciiTheme="minorHAnsi" w:hAnsiTheme="minorHAnsi" w:cstheme="minorHAnsi"/>
          <w:szCs w:val="22"/>
          <w:lang w:val="el-GR" w:eastAsia="el-GR"/>
        </w:rPr>
        <w:t xml:space="preserve"> </w:t>
      </w:r>
      <w:r w:rsidR="000E0BF3" w:rsidRPr="00C1769B">
        <w:rPr>
          <w:rFonts w:asciiTheme="minorHAnsi" w:hAnsiTheme="minorHAnsi" w:cstheme="minorHAnsi"/>
          <w:szCs w:val="22"/>
          <w:lang w:val="el-GR" w:eastAsia="el-GR"/>
        </w:rPr>
        <w:t xml:space="preserve">ορίζεται για την αντικατάσταση δεν μπορεί να είναι μεγαλύτερη του 25% της </w:t>
      </w:r>
      <w:proofErr w:type="spellStart"/>
      <w:r w:rsidR="000E0BF3" w:rsidRPr="00C1769B">
        <w:rPr>
          <w:rFonts w:asciiTheme="minorHAnsi" w:hAnsiTheme="minorHAnsi" w:cstheme="minorHAnsi"/>
          <w:szCs w:val="22"/>
          <w:lang w:val="el-GR" w:eastAsia="el-GR"/>
        </w:rPr>
        <w:t>συνολικης</w:t>
      </w:r>
      <w:proofErr w:type="spellEnd"/>
      <w:r w:rsidR="000E0BF3" w:rsidRPr="00C1769B">
        <w:rPr>
          <w:rFonts w:asciiTheme="minorHAnsi" w:hAnsiTheme="minorHAnsi" w:cstheme="minorHAnsi"/>
          <w:szCs w:val="22"/>
          <w:lang w:val="el-GR" w:eastAsia="el-GR"/>
        </w:rPr>
        <w:t xml:space="preserve"> διάρκειας της</w:t>
      </w:r>
      <w:r w:rsidR="00C1769B" w:rsidRPr="00C1769B">
        <w:rPr>
          <w:rFonts w:asciiTheme="minorHAnsi" w:hAnsiTheme="minorHAnsi" w:cstheme="minorHAnsi"/>
          <w:szCs w:val="22"/>
          <w:lang w:val="el-GR" w:eastAsia="el-GR"/>
        </w:rPr>
        <w:t xml:space="preserve"> </w:t>
      </w:r>
      <w:r w:rsidR="000E0BF3" w:rsidRPr="00C1769B">
        <w:rPr>
          <w:rFonts w:asciiTheme="minorHAnsi" w:hAnsiTheme="minorHAnsi" w:cstheme="minorHAnsi"/>
          <w:szCs w:val="22"/>
          <w:lang w:val="el-GR" w:eastAsia="el-GR"/>
        </w:rPr>
        <w:t xml:space="preserve">σύμβασης, ο δε </w:t>
      </w:r>
      <w:proofErr w:type="spellStart"/>
      <w:r w:rsidR="000E0BF3" w:rsidRPr="00C1769B">
        <w:rPr>
          <w:rFonts w:asciiTheme="minorHAnsi" w:hAnsiTheme="minorHAnsi" w:cstheme="minorHAnsi"/>
          <w:szCs w:val="22"/>
          <w:lang w:val="el-GR" w:eastAsia="el-GR"/>
        </w:rPr>
        <w:t>πάροχος</w:t>
      </w:r>
      <w:proofErr w:type="spellEnd"/>
      <w:r w:rsidR="000E0BF3" w:rsidRPr="00C1769B">
        <w:rPr>
          <w:rFonts w:asciiTheme="minorHAnsi" w:hAnsiTheme="minorHAnsi" w:cstheme="minorHAnsi"/>
          <w:szCs w:val="22"/>
          <w:lang w:val="el-GR" w:eastAsia="el-GR"/>
        </w:rPr>
        <w:t xml:space="preserve"> των υπηρεσιών θεωρείται ως εκπρόθεσμος και υπόκειται σε ποινικές ρήτρες</w:t>
      </w:r>
      <w:r w:rsidR="00864899" w:rsidRPr="00C1769B">
        <w:rPr>
          <w:rFonts w:asciiTheme="minorHAnsi" w:hAnsiTheme="minorHAnsi" w:cstheme="minorHAnsi"/>
          <w:szCs w:val="22"/>
          <w:lang w:val="el-GR" w:eastAsia="el-GR"/>
        </w:rPr>
        <w:t xml:space="preserve"> </w:t>
      </w:r>
      <w:r w:rsidR="00300DCA" w:rsidRPr="00C94F4C">
        <w:rPr>
          <w:rFonts w:asciiTheme="minorHAnsi" w:hAnsiTheme="minorHAnsi" w:cstheme="minorHAnsi"/>
          <w:szCs w:val="22"/>
          <w:lang w:val="el-GR" w:eastAsia="el-GR"/>
        </w:rPr>
        <w:t>σύμφωνα με το άρθρο 218 του ν. 4412/2016 και την παράγραφο 5.2.2 της Διακήρυξης, λόγω εκπρόθεσμης παράδοσης.</w:t>
      </w:r>
    </w:p>
    <w:p w14:paraId="5D9EB1D3" w14:textId="5D187B5E" w:rsidR="00300DCA" w:rsidRPr="00C94F4C" w:rsidRDefault="00D14425" w:rsidP="00300DCA">
      <w:pPr>
        <w:suppressAutoHyphens w:val="0"/>
        <w:spacing w:after="0"/>
        <w:rPr>
          <w:rFonts w:asciiTheme="minorHAnsi" w:hAnsiTheme="minorHAnsi" w:cstheme="minorHAnsi"/>
          <w:szCs w:val="22"/>
          <w:lang w:val="el-GR" w:eastAsia="el-GR"/>
        </w:rPr>
      </w:pPr>
      <w:r w:rsidRPr="00C94F4C">
        <w:rPr>
          <w:rFonts w:asciiTheme="minorHAnsi" w:hAnsiTheme="minorHAnsi" w:cstheme="minorHAnsi"/>
          <w:szCs w:val="22"/>
          <w:lang w:val="el-GR" w:eastAsia="el-GR"/>
        </w:rPr>
        <w:t>6</w:t>
      </w:r>
      <w:r w:rsidR="00300DCA" w:rsidRPr="00C94F4C">
        <w:rPr>
          <w:rFonts w:asciiTheme="minorHAnsi" w:hAnsiTheme="minorHAnsi" w:cstheme="minorHAnsi"/>
          <w:szCs w:val="22"/>
          <w:lang w:val="el-GR" w:eastAsia="el-GR"/>
        </w:rPr>
        <w:t>.3.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όρου 8 της παρούσας σύμβασης.</w:t>
      </w:r>
    </w:p>
    <w:p w14:paraId="748F30E8" w14:textId="77777777" w:rsidR="00F1221A" w:rsidRPr="00C94F4C" w:rsidRDefault="00F1221A" w:rsidP="00300DCA">
      <w:pPr>
        <w:suppressAutoHyphens w:val="0"/>
        <w:spacing w:after="0"/>
        <w:jc w:val="center"/>
        <w:rPr>
          <w:rFonts w:asciiTheme="minorHAnsi" w:hAnsiTheme="minorHAnsi" w:cstheme="minorHAnsi"/>
          <w:b/>
          <w:szCs w:val="22"/>
          <w:lang w:val="el-GR" w:eastAsia="el-GR"/>
        </w:rPr>
      </w:pPr>
    </w:p>
    <w:p w14:paraId="4EF57215" w14:textId="677C738A"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Άρθρο </w:t>
      </w:r>
      <w:r w:rsidR="00D14425" w:rsidRPr="00C94F4C">
        <w:rPr>
          <w:rFonts w:asciiTheme="minorHAnsi" w:hAnsiTheme="minorHAnsi" w:cstheme="minorHAnsi"/>
          <w:b/>
          <w:szCs w:val="22"/>
          <w:lang w:val="el-GR" w:eastAsia="el-GR"/>
        </w:rPr>
        <w:t>7</w:t>
      </w:r>
    </w:p>
    <w:p w14:paraId="39265F47" w14:textId="77777777"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Κήρυξη οικονομικού φορέα εκπτώτου –Κυρώσεις</w:t>
      </w:r>
    </w:p>
    <w:p w14:paraId="102203DB" w14:textId="635186B9" w:rsidR="00300DCA" w:rsidRPr="00C94F4C" w:rsidRDefault="00D14425" w:rsidP="00300DCA">
      <w:pPr>
        <w:suppressAutoHyphens w:val="0"/>
        <w:autoSpaceDE w:val="0"/>
        <w:autoSpaceDN w:val="0"/>
        <w:adjustRightInd w:val="0"/>
        <w:rPr>
          <w:rFonts w:asciiTheme="minorHAnsi" w:hAnsiTheme="minorHAnsi" w:cstheme="minorHAnsi"/>
          <w:color w:val="000000"/>
          <w:szCs w:val="22"/>
          <w:lang w:val="el-GR" w:eastAsia="el-GR"/>
        </w:rPr>
      </w:pPr>
      <w:r w:rsidRPr="00C94F4C">
        <w:rPr>
          <w:rFonts w:asciiTheme="minorHAnsi" w:hAnsiTheme="minorHAnsi" w:cstheme="minorHAnsi"/>
          <w:color w:val="000000"/>
          <w:szCs w:val="22"/>
          <w:lang w:val="el-GR" w:eastAsia="el-GR"/>
        </w:rPr>
        <w:t>7</w:t>
      </w:r>
      <w:r w:rsidR="00300DCA" w:rsidRPr="00C94F4C">
        <w:rPr>
          <w:rFonts w:asciiTheme="minorHAnsi" w:hAnsiTheme="minorHAnsi" w:cstheme="minorHAnsi"/>
          <w:color w:val="000000"/>
          <w:szCs w:val="22"/>
          <w:lang w:val="el-GR" w:eastAsia="el-GR"/>
        </w:rPr>
        <w:t xml:space="preserve">.1.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 </w:t>
      </w:r>
    </w:p>
    <w:p w14:paraId="03FAB2F7" w14:textId="2908FBEC" w:rsidR="00300DCA" w:rsidRPr="00C94F4C" w:rsidRDefault="00D14425" w:rsidP="00300DCA">
      <w:pPr>
        <w:suppressAutoHyphens w:val="0"/>
        <w:autoSpaceDE w:val="0"/>
        <w:autoSpaceDN w:val="0"/>
        <w:adjustRightInd w:val="0"/>
        <w:spacing w:after="0"/>
        <w:rPr>
          <w:rFonts w:asciiTheme="minorHAnsi" w:hAnsiTheme="minorHAnsi" w:cstheme="minorHAnsi"/>
          <w:b/>
          <w:bCs/>
          <w:strike/>
          <w:sz w:val="24"/>
          <w:szCs w:val="26"/>
          <w:highlight w:val="yellow"/>
          <w:lang w:val="el-GR"/>
        </w:rPr>
      </w:pPr>
      <w:r w:rsidRPr="00C94F4C">
        <w:rPr>
          <w:rFonts w:asciiTheme="minorHAnsi" w:hAnsiTheme="minorHAnsi" w:cstheme="minorHAnsi"/>
          <w:color w:val="000000"/>
          <w:szCs w:val="22"/>
          <w:lang w:val="el-GR" w:eastAsia="el-GR"/>
        </w:rPr>
        <w:t>7</w:t>
      </w:r>
      <w:r w:rsidR="00300DCA" w:rsidRPr="00C94F4C">
        <w:rPr>
          <w:rFonts w:asciiTheme="minorHAnsi" w:hAnsiTheme="minorHAnsi" w:cstheme="minorHAnsi"/>
          <w:color w:val="000000"/>
          <w:szCs w:val="22"/>
          <w:lang w:val="el-GR" w:eastAsia="el-GR"/>
        </w:rPr>
        <w:t>.2.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p>
    <w:p w14:paraId="7E96BFF4" w14:textId="3FAEC3C9" w:rsidR="00300DCA" w:rsidRPr="00C94F4C" w:rsidRDefault="00300DCA"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lastRenderedPageBreak/>
        <w:t xml:space="preserve">Άρθρο </w:t>
      </w:r>
      <w:r w:rsidR="00D14425" w:rsidRPr="00C94F4C">
        <w:rPr>
          <w:rFonts w:asciiTheme="minorHAnsi" w:hAnsiTheme="minorHAnsi" w:cstheme="minorHAnsi"/>
          <w:b/>
          <w:color w:val="000000"/>
          <w:szCs w:val="22"/>
          <w:lang w:val="el-GR" w:eastAsia="el-GR"/>
        </w:rPr>
        <w:t>8</w:t>
      </w:r>
    </w:p>
    <w:p w14:paraId="784EFEB4" w14:textId="77777777" w:rsidR="00300DCA" w:rsidRPr="00C94F4C" w:rsidRDefault="00300DCA"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Υπεργολαβία [Σε περίπτωση χρησιμοποίησης υπεργολάβου]</w:t>
      </w:r>
    </w:p>
    <w:p w14:paraId="098E4464" w14:textId="77777777" w:rsidR="00300DCA" w:rsidRPr="00C94F4C" w:rsidRDefault="00300DCA"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p>
    <w:p w14:paraId="31E273B1" w14:textId="5CD68775" w:rsidR="00300DCA" w:rsidRPr="00C94F4C" w:rsidRDefault="00D14425" w:rsidP="00EE19B9">
      <w:pPr>
        <w:rPr>
          <w:rFonts w:asciiTheme="minorHAnsi" w:hAnsiTheme="minorHAnsi" w:cstheme="minorHAnsi"/>
          <w:lang w:val="el-GR" w:eastAsia="el-GR"/>
        </w:rPr>
      </w:pPr>
      <w:r w:rsidRPr="00C94F4C">
        <w:rPr>
          <w:rFonts w:asciiTheme="minorHAnsi" w:hAnsiTheme="minorHAnsi" w:cstheme="minorHAnsi"/>
          <w:lang w:val="el-GR" w:eastAsia="el-GR"/>
        </w:rPr>
        <w:t>8</w:t>
      </w:r>
      <w:r w:rsidR="00300DCA" w:rsidRPr="00C94F4C">
        <w:rPr>
          <w:rFonts w:asciiTheme="minorHAnsi" w:hAnsiTheme="minorHAnsi" w:cstheme="minorHAnsi"/>
          <w:lang w:val="el-GR" w:eastAsia="el-GR"/>
        </w:rPr>
        <w:t xml:space="preserve">.1. 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577D0C17" w14:textId="76DBD9DD" w:rsidR="00300DCA" w:rsidRPr="00C94F4C" w:rsidRDefault="00D14425" w:rsidP="00EE19B9">
      <w:pPr>
        <w:rPr>
          <w:rFonts w:asciiTheme="minorHAnsi" w:hAnsiTheme="minorHAnsi" w:cstheme="minorHAnsi"/>
          <w:lang w:val="el-GR" w:eastAsia="el-GR"/>
        </w:rPr>
      </w:pPr>
      <w:r w:rsidRPr="00C94F4C">
        <w:rPr>
          <w:rFonts w:asciiTheme="minorHAnsi" w:hAnsiTheme="minorHAnsi" w:cstheme="minorHAnsi"/>
          <w:lang w:val="el-GR" w:eastAsia="el-GR"/>
        </w:rPr>
        <w:t>8</w:t>
      </w:r>
      <w:r w:rsidR="00300DCA" w:rsidRPr="00C94F4C">
        <w:rPr>
          <w:rFonts w:asciiTheme="minorHAnsi" w:hAnsiTheme="minorHAnsi" w:cstheme="minorHAnsi"/>
          <w:lang w:val="el-GR" w:eastAsia="el-GR"/>
        </w:rPr>
        <w:t xml:space="preserve">.2. Ο Ανάδοχος με το από ......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 </w:t>
      </w:r>
    </w:p>
    <w:p w14:paraId="7345B06F" w14:textId="5860FF9C" w:rsidR="00300DCA" w:rsidRPr="00C94F4C" w:rsidRDefault="00D14425" w:rsidP="00EE19B9">
      <w:pPr>
        <w:rPr>
          <w:rFonts w:asciiTheme="minorHAnsi" w:hAnsiTheme="minorHAnsi" w:cstheme="minorHAnsi"/>
          <w:lang w:val="el-GR" w:eastAsia="el-GR"/>
        </w:rPr>
      </w:pPr>
      <w:r w:rsidRPr="00C94F4C">
        <w:rPr>
          <w:rFonts w:asciiTheme="minorHAnsi" w:hAnsiTheme="minorHAnsi" w:cstheme="minorHAnsi"/>
          <w:lang w:val="el-GR" w:eastAsia="el-GR"/>
        </w:rPr>
        <w:t>8</w:t>
      </w:r>
      <w:r w:rsidR="00300DCA" w:rsidRPr="00C94F4C">
        <w:rPr>
          <w:rFonts w:asciiTheme="minorHAnsi" w:hAnsiTheme="minorHAnsi" w:cstheme="minorHAnsi"/>
          <w:lang w:val="el-GR" w:eastAsia="el-GR"/>
        </w:rPr>
        <w:t xml:space="preserve">.3. Η Αναθέτουσα Αρχή επαληθεύει τη συνδρομή των λόγων αποκλεισμού για τους υπεργολάβους, όπως αυτοί περιγράφονται στην παράγραφο 2.2.3 της Διακήρυξης και με τα αποδεικτικά μέσα της παραγράφου 2.2.9.2 της Διακήρυξης σύμφωνα με τα οριζόμενα στο άρθρο 4.4.3. της Διακήρυξης.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άρθρο 4.4.3. της Διακήρυξης. </w:t>
      </w:r>
    </w:p>
    <w:p w14:paraId="538E899C" w14:textId="1AD7AAAD" w:rsidR="00300DCA" w:rsidRPr="00C94F4C" w:rsidRDefault="00D14425" w:rsidP="00EE19B9">
      <w:pPr>
        <w:rPr>
          <w:rFonts w:asciiTheme="minorHAnsi" w:hAnsiTheme="minorHAnsi" w:cstheme="minorHAnsi"/>
          <w:b/>
          <w:bCs/>
          <w:strike/>
          <w:sz w:val="24"/>
          <w:szCs w:val="26"/>
          <w:highlight w:val="yellow"/>
          <w:lang w:val="el-GR"/>
        </w:rPr>
      </w:pPr>
      <w:r w:rsidRPr="00C94F4C">
        <w:rPr>
          <w:rFonts w:asciiTheme="minorHAnsi" w:hAnsiTheme="minorHAnsi" w:cstheme="minorHAnsi"/>
          <w:lang w:val="el-GR" w:eastAsia="el-GR"/>
        </w:rPr>
        <w:t>8</w:t>
      </w:r>
      <w:r w:rsidR="00300DCA" w:rsidRPr="00C94F4C">
        <w:rPr>
          <w:rFonts w:asciiTheme="minorHAnsi" w:hAnsiTheme="minorHAnsi" w:cstheme="minorHAnsi"/>
          <w:lang w:val="el-GR" w:eastAsia="el-GR"/>
        </w:rPr>
        <w:t>.4. Ο υπεργολάβος λαμβάνει γνώση της συνημμένης στην παρούσα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 [εφόσον η Α.Α. συμπεριλάβει τέτοια ρήτρα στα έγγραφα της σύμβασης]</w:t>
      </w:r>
    </w:p>
    <w:p w14:paraId="65F10AE1" w14:textId="57E582BC"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Άρθρο </w:t>
      </w:r>
      <w:r w:rsidR="00D14425" w:rsidRPr="00C94F4C">
        <w:rPr>
          <w:rFonts w:asciiTheme="minorHAnsi" w:hAnsiTheme="minorHAnsi" w:cstheme="minorHAnsi"/>
          <w:b/>
          <w:szCs w:val="22"/>
          <w:lang w:val="el-GR" w:eastAsia="el-GR"/>
        </w:rPr>
        <w:t>9</w:t>
      </w:r>
    </w:p>
    <w:p w14:paraId="6B3B481B" w14:textId="77777777"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Τροποποίηση σύμβασης κατά τη διάρκειά της</w:t>
      </w:r>
    </w:p>
    <w:p w14:paraId="232DA61F" w14:textId="1DA22F0C" w:rsidR="00300DCA" w:rsidRPr="00C94F4C" w:rsidRDefault="00D14425" w:rsidP="00300DCA">
      <w:pPr>
        <w:suppressAutoHyphens w:val="0"/>
        <w:spacing w:after="0"/>
        <w:rPr>
          <w:rFonts w:asciiTheme="minorHAnsi" w:hAnsiTheme="minorHAnsi" w:cstheme="minorHAnsi"/>
          <w:szCs w:val="22"/>
          <w:lang w:val="el-GR" w:eastAsia="el-GR"/>
        </w:rPr>
      </w:pPr>
      <w:r w:rsidRPr="00C94F4C">
        <w:rPr>
          <w:rFonts w:asciiTheme="minorHAnsi" w:hAnsiTheme="minorHAnsi" w:cstheme="minorHAnsi"/>
          <w:szCs w:val="22"/>
          <w:lang w:val="el-GR" w:eastAsia="el-GR"/>
        </w:rPr>
        <w:t>9</w:t>
      </w:r>
      <w:r w:rsidR="00300DCA" w:rsidRPr="00C94F4C">
        <w:rPr>
          <w:rFonts w:asciiTheme="minorHAnsi" w:hAnsiTheme="minorHAnsi" w:cstheme="minorHAnsi"/>
          <w:szCs w:val="22"/>
          <w:lang w:val="el-GR" w:eastAsia="el-GR"/>
        </w:rPr>
        <w:t>.1. 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14:paraId="55BCC73D" w14:textId="02550CDB" w:rsidR="00714830" w:rsidRDefault="00300DCA" w:rsidP="00300DCA">
      <w:pPr>
        <w:suppressAutoHyphens w:val="0"/>
        <w:rPr>
          <w:rFonts w:asciiTheme="minorHAnsi" w:hAnsiTheme="minorHAnsi" w:cstheme="minorHAnsi"/>
          <w:szCs w:val="22"/>
          <w:lang w:val="el-GR" w:eastAsia="el-GR"/>
        </w:rPr>
      </w:pPr>
      <w:r w:rsidRPr="00C94F4C">
        <w:rPr>
          <w:rFonts w:asciiTheme="minorHAnsi" w:hAnsiTheme="minorHAnsi" w:cstheme="minorHAnsi"/>
          <w:szCs w:val="22"/>
          <w:lang w:val="el-GR" w:eastAsia="el-GR"/>
        </w:rPr>
        <w:t>Ειδικότερα, 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321079A2" w14:textId="7A3BFB50" w:rsidR="00300DCA" w:rsidRPr="000A6C6F" w:rsidRDefault="00714830" w:rsidP="00714830">
      <w:pPr>
        <w:suppressAutoHyphens w:val="0"/>
        <w:spacing w:after="0"/>
        <w:rPr>
          <w:rFonts w:asciiTheme="minorHAnsi" w:hAnsiTheme="minorHAnsi" w:cstheme="minorHAnsi"/>
          <w:szCs w:val="22"/>
          <w:lang w:val="el-GR" w:eastAsia="el-GR"/>
        </w:rPr>
      </w:pPr>
      <w:r>
        <w:rPr>
          <w:rFonts w:asciiTheme="minorHAnsi" w:hAnsiTheme="minorHAnsi" w:cstheme="minorHAnsi"/>
          <w:szCs w:val="22"/>
          <w:lang w:val="el-GR" w:eastAsia="el-GR"/>
        </w:rPr>
        <w:t xml:space="preserve">9.2. </w:t>
      </w:r>
      <w:r w:rsidR="00300DCA" w:rsidRPr="000A6C6F">
        <w:rPr>
          <w:rFonts w:asciiTheme="minorHAnsi" w:hAnsiTheme="minorHAnsi" w:cstheme="minorHAnsi"/>
          <w:szCs w:val="22"/>
          <w:lang w:val="el-GR" w:eastAsia="el-GR"/>
        </w:rPr>
        <w:t>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14:paraId="0A76B991" w14:textId="77777777" w:rsidR="00714830" w:rsidRPr="000A6C6F" w:rsidRDefault="00714830" w:rsidP="000A6C6F">
      <w:pPr>
        <w:suppressAutoHyphens w:val="0"/>
        <w:spacing w:after="0"/>
        <w:ind w:left="360"/>
        <w:rPr>
          <w:rFonts w:asciiTheme="minorHAnsi" w:hAnsiTheme="minorHAnsi" w:cstheme="minorHAnsi"/>
          <w:szCs w:val="22"/>
          <w:lang w:val="el-GR" w:eastAsia="el-GR"/>
        </w:rPr>
      </w:pPr>
    </w:p>
    <w:p w14:paraId="3FAD091C" w14:textId="22719577"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r w:rsidR="00D14425" w:rsidRPr="00C94F4C">
        <w:rPr>
          <w:rFonts w:asciiTheme="minorHAnsi" w:hAnsiTheme="minorHAnsi" w:cstheme="minorHAnsi"/>
          <w:b/>
          <w:szCs w:val="22"/>
          <w:lang w:val="el-GR" w:eastAsia="el-GR"/>
        </w:rPr>
        <w:t>0</w:t>
      </w:r>
    </w:p>
    <w:p w14:paraId="7B13A196" w14:textId="6A251E53"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 </w:t>
      </w:r>
      <w:r w:rsidR="00C32C3B">
        <w:rPr>
          <w:rFonts w:asciiTheme="minorHAnsi" w:hAnsiTheme="minorHAnsi" w:cstheme="minorHAnsi"/>
          <w:b/>
          <w:szCs w:val="22"/>
          <w:lang w:val="el-GR" w:eastAsia="el-GR"/>
        </w:rPr>
        <w:t>Προσωπικό Αναδόχου</w:t>
      </w:r>
    </w:p>
    <w:p w14:paraId="3B2AF898" w14:textId="77777777" w:rsidR="00300DCA" w:rsidRPr="00C94F4C" w:rsidRDefault="00300DCA" w:rsidP="00300DCA">
      <w:pPr>
        <w:rPr>
          <w:rFonts w:asciiTheme="minorHAnsi" w:hAnsiTheme="minorHAnsi" w:cstheme="minorHAnsi"/>
          <w:lang w:val="el-GR"/>
        </w:rPr>
      </w:pPr>
      <w:bookmarkStart w:id="212" w:name="_GoBack"/>
      <w:bookmarkEnd w:id="212"/>
      <w:r w:rsidRPr="00C94F4C">
        <w:rPr>
          <w:rFonts w:asciiTheme="minorHAnsi" w:hAnsiTheme="minorHAnsi" w:cstheme="minorHAnsi"/>
          <w:lang w:val="el-GR"/>
        </w:rPr>
        <w:t xml:space="preserve">Το προσωπικό που απασχολείται από τον Ανάδοχο πρέπει να είναι ικανό, αριθμητικά επαρκές και ειδικευμένο, με τις απαιτούμενες γνώσεις και προσόντα κατά τις κείμενες διατάξεις, κανονισμούς και τις απαιτήσεις της οικείας διακήρυξης. </w:t>
      </w:r>
    </w:p>
    <w:p w14:paraId="7A8FB7DB"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Ο Ανάδοχος ευθύνεται έναντι της Αναθέτουσας, των </w:t>
      </w:r>
      <w:proofErr w:type="spellStart"/>
      <w:r w:rsidRPr="00C94F4C">
        <w:rPr>
          <w:rFonts w:asciiTheme="minorHAnsi" w:hAnsiTheme="minorHAnsi" w:cstheme="minorHAnsi"/>
          <w:lang w:val="el-GR"/>
        </w:rPr>
        <w:t>προστηθέντων</w:t>
      </w:r>
      <w:proofErr w:type="spellEnd"/>
      <w:r w:rsidRPr="00C94F4C">
        <w:rPr>
          <w:rFonts w:asciiTheme="minorHAnsi" w:hAnsiTheme="minorHAnsi" w:cstheme="minorHAnsi"/>
          <w:lang w:val="el-GR"/>
        </w:rPr>
        <w:t xml:space="preserve"> του και τρίτων για όλες τις πράξεις και παραλείψεις του προσωπικού αυτού κατά την εκτέλεση ή εξ αφορμής της υπηρεσίας. Ο Ανάδοχος θα είναι πλήρως και αποκλειστικά μόνος υπεύθυνος για την τήρηση της ισχύουσας νομοθεσίας ως προς το απασχολούμενο από αυτόν προσωπικό. Σε περίπτωση οποιασδήποτε παράβασης ή ζημίας τρίτων θα υποχρεούται μόνος αυτός προς αποκατάστασή της και αν η Αναθέτουσα ήθελε υποχρεωθεί να καταβάλει </w:t>
      </w:r>
      <w:r w:rsidRPr="00C94F4C">
        <w:rPr>
          <w:rFonts w:asciiTheme="minorHAnsi" w:hAnsiTheme="minorHAnsi" w:cstheme="minorHAnsi"/>
          <w:lang w:val="el-GR"/>
        </w:rPr>
        <w:lastRenderedPageBreak/>
        <w:t>οποιοδήποτε ποσό για τους παραπάνω λόγους θα δικαιούται να το παρακρατήσει από την οφειλόμενη αμοιβή, επιφυλασσομένων όλων των δικαιωμάτων του κατά του Αναδόχου.</w:t>
      </w:r>
    </w:p>
    <w:p w14:paraId="768D4830"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Κατά την εκτέλεση του έργου δεν δημιουργείται καμιά έννομη σχέση μεταξύ της Αναθέτουσας Αρχής και του προσωπικού του Αναδόχου που απασχολείται στο έργο, ούτε μεταξύ του Αναδόχου και του προσωπικού της Αναθέτουσας Αρχής. Ο Ανάδοχος υποχρεούται να μισθοδοτεί, ασφαλίσει και διατηρεί ασφαλισμένο το προσωπικό του στους αρμόδιους ασφαλιστικούς οργανισμούς καθ’ όλη τη συμβατική διάρκεια του έργου.</w:t>
      </w:r>
    </w:p>
    <w:p w14:paraId="16C88B0D" w14:textId="77777777" w:rsidR="00300DCA" w:rsidRPr="00C94F4C" w:rsidRDefault="00300DCA" w:rsidP="00300DCA">
      <w:pPr>
        <w:suppressAutoHyphens w:val="0"/>
        <w:spacing w:after="0"/>
        <w:rPr>
          <w:rFonts w:asciiTheme="minorHAnsi" w:hAnsiTheme="minorHAnsi" w:cstheme="minorHAnsi"/>
          <w:szCs w:val="22"/>
          <w:lang w:val="el-GR" w:eastAsia="el-GR"/>
        </w:rPr>
      </w:pPr>
    </w:p>
    <w:p w14:paraId="4D05C3EC" w14:textId="451595C4" w:rsidR="00405871" w:rsidRPr="00C94F4C" w:rsidRDefault="00300DCA" w:rsidP="00405871">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r w:rsidR="008705A4">
        <w:rPr>
          <w:rFonts w:asciiTheme="minorHAnsi" w:hAnsiTheme="minorHAnsi" w:cstheme="minorHAnsi"/>
          <w:b/>
          <w:szCs w:val="22"/>
          <w:lang w:val="el-GR" w:eastAsia="el-GR"/>
        </w:rPr>
        <w:t>1</w:t>
      </w:r>
    </w:p>
    <w:p w14:paraId="538F7B6F" w14:textId="179F4187" w:rsidR="00300DCA" w:rsidRPr="00C94F4C" w:rsidRDefault="00300DCA" w:rsidP="00405871">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 </w:t>
      </w:r>
      <w:r w:rsidR="00F1221A" w:rsidRPr="00C94F4C">
        <w:rPr>
          <w:rFonts w:asciiTheme="minorHAnsi" w:hAnsiTheme="minorHAnsi" w:cstheme="minorHAnsi"/>
          <w:b/>
          <w:szCs w:val="22"/>
          <w:lang w:val="el-GR" w:eastAsia="el-GR"/>
        </w:rPr>
        <w:t>Εγγυήσεις</w:t>
      </w:r>
    </w:p>
    <w:p w14:paraId="427F320F" w14:textId="5A487278"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Για την καλή εκτέλεση του έργου, ο Ανάδοχος κατέθεσε εγγυητική επιστολή καλής εκτέλεσης της σύμβασης της …………….. με αριθμ. …………….. </w:t>
      </w:r>
      <w:r w:rsidRPr="00DA34E0">
        <w:rPr>
          <w:rFonts w:asciiTheme="minorHAnsi" w:hAnsiTheme="minorHAnsi" w:cstheme="minorHAnsi"/>
          <w:lang w:val="el-GR"/>
        </w:rPr>
        <w:t>ποσού</w:t>
      </w:r>
      <w:r w:rsidR="00D94D41">
        <w:rPr>
          <w:rFonts w:asciiTheme="minorHAnsi" w:hAnsiTheme="minorHAnsi" w:cstheme="minorHAnsi"/>
          <w:b/>
          <w:bCs/>
          <w:lang w:val="el-GR"/>
        </w:rPr>
        <w:t xml:space="preserve"> ….</w:t>
      </w:r>
      <w:r w:rsidR="00D94D41" w:rsidRPr="000A6C6F">
        <w:rPr>
          <w:rFonts w:asciiTheme="minorHAnsi" w:hAnsiTheme="minorHAnsi" w:cstheme="minorHAnsi"/>
          <w:b/>
          <w:bCs/>
          <w:lang w:val="el-GR"/>
        </w:rPr>
        <w:t xml:space="preserve"> </w:t>
      </w:r>
      <w:r w:rsidR="002E3F7C" w:rsidRPr="000A6C6F">
        <w:rPr>
          <w:rFonts w:asciiTheme="minorHAnsi" w:hAnsiTheme="minorHAnsi" w:cstheme="minorHAnsi"/>
          <w:b/>
          <w:bCs/>
          <w:lang w:val="el-GR"/>
        </w:rPr>
        <w:t xml:space="preserve">( </w:t>
      </w:r>
      <w:r w:rsidR="00D94D41">
        <w:rPr>
          <w:rFonts w:asciiTheme="minorHAnsi" w:hAnsiTheme="minorHAnsi" w:cstheme="minorHAnsi"/>
          <w:b/>
          <w:bCs/>
          <w:lang w:val="el-GR"/>
        </w:rPr>
        <w:t>……</w:t>
      </w:r>
      <w:r w:rsidR="00D94D41" w:rsidRPr="00D94D41">
        <w:rPr>
          <w:rFonts w:asciiTheme="minorHAnsi" w:hAnsiTheme="minorHAnsi" w:cstheme="minorHAnsi"/>
          <w:b/>
          <w:bCs/>
          <w:lang w:val="el-GR"/>
        </w:rPr>
        <w:t xml:space="preserve"> </w:t>
      </w:r>
      <w:r w:rsidRPr="000A6C6F">
        <w:rPr>
          <w:rFonts w:asciiTheme="minorHAnsi" w:hAnsiTheme="minorHAnsi" w:cstheme="minorHAnsi"/>
          <w:b/>
          <w:bCs/>
          <w:lang w:val="el-GR"/>
        </w:rPr>
        <w:t>€</w:t>
      </w:r>
      <w:r w:rsidR="002E3F7C" w:rsidRPr="000A6C6F">
        <w:rPr>
          <w:rFonts w:asciiTheme="minorHAnsi" w:hAnsiTheme="minorHAnsi" w:cstheme="minorHAnsi"/>
          <w:b/>
          <w:bCs/>
          <w:lang w:val="el-GR"/>
        </w:rPr>
        <w:t>)</w:t>
      </w:r>
      <w:r w:rsidRPr="000A6C6F">
        <w:rPr>
          <w:rFonts w:asciiTheme="minorHAnsi" w:hAnsiTheme="minorHAnsi" w:cstheme="minorHAnsi"/>
          <w:b/>
          <w:bCs/>
          <w:lang w:val="el-GR"/>
        </w:rPr>
        <w:t>,</w:t>
      </w:r>
      <w:r w:rsidRPr="00C94F4C">
        <w:rPr>
          <w:rFonts w:asciiTheme="minorHAnsi" w:hAnsiTheme="minorHAnsi" w:cstheme="minorHAnsi"/>
          <w:lang w:val="el-GR"/>
        </w:rPr>
        <w:t xml:space="preserve"> σύμφωνα με τις διατάξεις του ν.4412/2016 και της οικείας διακήρυξης.</w:t>
      </w:r>
    </w:p>
    <w:p w14:paraId="24B03009"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14:paraId="162F80CB" w14:textId="31D1F37E"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4% επί του ποσού της αύξησης, εκτός ΦΠΑ. </w:t>
      </w:r>
    </w:p>
    <w:p w14:paraId="376CB613"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Η εγγύηση καλής εκτέλεσης καταπίπτει σε περίπτωση παράβασης των όρων της σύμβασης, όπως αυτή ειδικότερα ορίζει. </w:t>
      </w:r>
    </w:p>
    <w:p w14:paraId="6091D7EF" w14:textId="13F32340"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σύμφωνα με το υπόδειγμα που περιλαμβάνεται στο Παράρτημα </w:t>
      </w:r>
      <w:r w:rsidRPr="00C94F4C">
        <w:rPr>
          <w:rFonts w:asciiTheme="minorHAnsi" w:hAnsiTheme="minorHAnsi" w:cstheme="minorHAnsi"/>
          <w:lang w:val="en-US"/>
        </w:rPr>
        <w:t>VI</w:t>
      </w:r>
      <w:r w:rsidRPr="00C94F4C">
        <w:rPr>
          <w:rFonts w:asciiTheme="minorHAnsi" w:hAnsiTheme="minorHAnsi" w:cstheme="minorHAnsi"/>
          <w:lang w:val="el-GR"/>
        </w:rPr>
        <w:t xml:space="preserve">Ι της Διακήρυξης,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την παράγραφο </w:t>
      </w:r>
      <w:r w:rsidRPr="00864899">
        <w:rPr>
          <w:rFonts w:asciiTheme="minorHAnsi" w:hAnsiTheme="minorHAnsi" w:cstheme="minorHAnsi"/>
          <w:lang w:val="el-GR"/>
        </w:rPr>
        <w:t xml:space="preserve">5.1 </w:t>
      </w:r>
      <w:r w:rsidRPr="00C94F4C">
        <w:rPr>
          <w:rFonts w:asciiTheme="minorHAnsi" w:hAnsiTheme="minorHAnsi" w:cstheme="minorHAnsi"/>
          <w:lang w:val="el-GR"/>
        </w:rPr>
        <w:t>της Διακήρυξης.</w:t>
      </w:r>
    </w:p>
    <w:p w14:paraId="5615CE47"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Η εγγύηση καλής εκτέλεσης και η εγγύηση προκαταβολής επιστρέφονται στο σύνολό τους ή στην περίπτωση που η παράδοση γίνεται τμηματικά αποδεσμεύονται τμηματικά, κατά το ποσό που αναλογεί στην αξία του μέρους του τμήματος των υλικών ή υπηρεσιών  που παραλήφθηκε οριστικά.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1628D9A2" w14:textId="77777777" w:rsidR="00300DCA" w:rsidRPr="00C94F4C" w:rsidRDefault="00300DCA" w:rsidP="00300DCA">
      <w:pPr>
        <w:rPr>
          <w:rFonts w:asciiTheme="minorHAnsi" w:hAnsiTheme="minorHAnsi" w:cstheme="minorHAnsi"/>
          <w:lang w:val="el-GR"/>
        </w:rPr>
      </w:pPr>
    </w:p>
    <w:p w14:paraId="65F9188D" w14:textId="161046B2" w:rsidR="00405871" w:rsidRPr="00C94F4C" w:rsidRDefault="00300DCA" w:rsidP="00405871">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r w:rsidR="008705A4">
        <w:rPr>
          <w:rFonts w:asciiTheme="minorHAnsi" w:hAnsiTheme="minorHAnsi" w:cstheme="minorHAnsi"/>
          <w:b/>
          <w:szCs w:val="22"/>
          <w:lang w:val="el-GR" w:eastAsia="el-GR"/>
        </w:rPr>
        <w:t>2</w:t>
      </w:r>
    </w:p>
    <w:p w14:paraId="7A99A003" w14:textId="34D41ABB" w:rsidR="00DA34E0" w:rsidRDefault="00300DCA" w:rsidP="000A6C6F">
      <w:pPr>
        <w:suppressAutoHyphens w:val="0"/>
        <w:spacing w:after="0"/>
        <w:jc w:val="center"/>
        <w:rPr>
          <w:rFonts w:asciiTheme="minorHAnsi" w:hAnsiTheme="minorHAnsi" w:cstheme="minorHAnsi"/>
          <w:lang w:val="el-GR"/>
        </w:rPr>
      </w:pPr>
      <w:r w:rsidRPr="00C94F4C">
        <w:rPr>
          <w:rFonts w:asciiTheme="minorHAnsi" w:hAnsiTheme="minorHAnsi" w:cstheme="minorHAnsi"/>
          <w:b/>
          <w:szCs w:val="22"/>
          <w:lang w:val="el-GR" w:eastAsia="el-GR"/>
        </w:rPr>
        <w:t xml:space="preserve"> ΕΧΕΜΥΘΕΙΑ – ΠΝΕΥΜΑΤΙΚΑ ΔΙΚΑΙΩΜΑΤΑ</w:t>
      </w:r>
    </w:p>
    <w:p w14:paraId="68C38882" w14:textId="16093742"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14:paraId="3058BF17"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Επίσης θα αναλάβει την υποχρέωση να μην γνωστοποιήσει μέρος ή το σύνολο του Έργου που θα εκτελέσει χωρίς την προηγούμενη έγγραφη έγκριση της Αναθέτουσας.</w:t>
      </w:r>
    </w:p>
    <w:p w14:paraId="57A7A35B"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Ειδικότερα: </w:t>
      </w:r>
    </w:p>
    <w:p w14:paraId="5532B745"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Ο Ανάδοχος υποχρεούται να διασφαλίσει ασφαλές πληροφορικό περιβάλλον ώστε ουδείς τρίτος προς την Αναθέτουσα Αρχή -υπερκείμενος ή υποκείμενος αυτής- να μπορεί να έχει πρόσβαση στο δίκτυο πληροφοριών του χωρίς την προηγούμενη δική της έγκριση. </w:t>
      </w:r>
    </w:p>
    <w:p w14:paraId="15ADAA69"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Ως εμπιστευτικές πληροφορίες και στοιχεία </w:t>
      </w:r>
      <w:r w:rsidRPr="00C94F4C">
        <w:rPr>
          <w:rFonts w:asciiTheme="minorHAnsi" w:hAnsiTheme="minorHAnsi" w:cstheme="minorHAnsi"/>
          <w:lang w:val="el-GR"/>
        </w:rPr>
        <w:lastRenderedPageBreak/>
        <w:t xml:space="preserve">νοούνται όσα δεν είναι γνωστά στους τρίτους, ακόμα και αν δεν έχουν χαρακτηρισθεί ως εμπιστευτικά. Η τήρηση εμπιστευτικών πληροφοριών από τον Ανάδοχο διέπεται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τους πληροφορίες εμπιστευτικού χαρακτήρα. </w:t>
      </w:r>
    </w:p>
    <w:p w14:paraId="426F378A"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Ο Ανάδοχος υποχρεούται να αποφεύγει οποιαδήποτε εμπλοκή των συμφερόντων του με τα συμφέροντα της Αναθέτουσας Αρχής, να παραδώσει με τη λήξη της Σύμβασης όλα τα στοιχεία, έγγραφα κλπ. που έχει στην κατοχή του και αφορούν σε αυτήν, να τηρεί μια πλήρη σειρά των αρχείων και εγγράφων πάσης φύσεως και πάσης μορφής ανεξαρτήτως του τρόπου που εισήχθησαν στο σύστημα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p w14:paraId="3FB28838"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Ο Ανάδοχος υποχρεούται να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ακόμη και μετά τη λήξη του Έργου, να επιτρέπει στην Αναθέτουσα και στα άτομα που ορίζονται από αυτή να διενεργούν, κατόπιν έγγραφης αιτήσεως, ελέγχους των τηρούμενων αρχείων προκειμένου να αξιολογηθεί η δυνατότητα υλοποίησης και ολοκλήρωσης του Έργου με βάση τα αναφερόμενα στη Σύμβαση.</w:t>
      </w:r>
    </w:p>
    <w:p w14:paraId="3F209314"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Ο Ανάδοχος οφείλει να λάβει όλα τα αναγκαία μέτρα προκειμένου να διασφαλίσει ότι και οι υπάλληλοι/ συνεργάτες /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καταβάλλει στο Ελληνικό Δημόσιο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θετικής ζημίας</w:t>
      </w:r>
    </w:p>
    <w:p w14:paraId="5FB72BB9"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Η Αναθέτουσα Αρχή δεσμεύεται να τηρεί εμπιστευτικά για δύο (2) έτη τα στοιχεία που τίθενται στη διάθεσή της από τον Ανάδοχο εάν αφορούν σε τεχνικά στοιχεία ή πληροφορίες και τεχνογνωσία ή δικαιώματα πνευματικής ιδιοκτησίας εφόσον αυτά φέρουν την ένδειξη «εμπιστευτικό έγγραφο». Σε καμία περίπτωση η εμπιστευτικότητα δεν δεσμεύει την Αναθέτουσα προς τις αρχές του Ελληνικού Κράτους και της Ευρωπαϊκής Ένωσης. </w:t>
      </w:r>
    </w:p>
    <w:p w14:paraId="111540A9"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Η εμπιστευτικότητα αίρεται αυτοδικαίως σε περίπτωση εκκρεμούς δίκης, ένστασης, διαιτησίας, στο απολύτως αναγκαίο μέτρο και αποκλειστικά για χρήση της από τα μέρη, τους δικαστικούς παραστάτες καθώς και τους δικαστές της διαιτησίας.</w:t>
      </w:r>
    </w:p>
    <w:p w14:paraId="775E4ECF"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Όλα τα αποτελέσματα - μελέτες, στοιχεία και κάθε άλλο έγγραφο ή αρχείο σχετικό με το Έργο, </w:t>
      </w:r>
      <w:r w:rsidRPr="00C94F4C">
        <w:rPr>
          <w:rFonts w:asciiTheme="minorHAnsi" w:hAnsiTheme="minorHAnsi" w:cstheme="minorHAnsi"/>
        </w:rPr>
        <w:t>o</w:t>
      </w:r>
      <w:r w:rsidRPr="00C94F4C">
        <w:rPr>
          <w:rFonts w:asciiTheme="minorHAnsi" w:hAnsiTheme="minorHAnsi" w:cstheme="minorHAnsi"/>
          <w:lang w:val="el-GR"/>
        </w:rPr>
        <w:t xml:space="preserve"> πηγαίος κώδικας (</w:t>
      </w:r>
      <w:r w:rsidRPr="00C94F4C">
        <w:rPr>
          <w:rFonts w:asciiTheme="minorHAnsi" w:hAnsiTheme="minorHAnsi" w:cstheme="minorHAnsi"/>
        </w:rPr>
        <w:t>source</w:t>
      </w:r>
      <w:r w:rsidRPr="00C94F4C">
        <w:rPr>
          <w:rFonts w:asciiTheme="minorHAnsi" w:hAnsiTheme="minorHAnsi" w:cstheme="minorHAnsi"/>
          <w:lang w:val="el-GR"/>
        </w:rPr>
        <w:t xml:space="preserve"> </w:t>
      </w:r>
      <w:r w:rsidRPr="00C94F4C">
        <w:rPr>
          <w:rFonts w:asciiTheme="minorHAnsi" w:hAnsiTheme="minorHAnsi" w:cstheme="minorHAnsi"/>
        </w:rPr>
        <w:t>code</w:t>
      </w:r>
      <w:r w:rsidRPr="00C94F4C">
        <w:rPr>
          <w:rFonts w:asciiTheme="minorHAnsi" w:hAnsiTheme="minorHAnsi" w:cstheme="minorHAnsi"/>
          <w:lang w:val="el-GR"/>
        </w:rPr>
        <w:t xml:space="preserve">) και οι βάσεις δεδομένων, όπου επιτρέπεται και δεν αποτελεί απλώς παραχώρηση άδειας χρήσης, καθώς και όλα τα υπόλοιπα παραδοτέα που θα αποκτηθούν ή θα αναπτυχθούν από τον Ανάδοχο με δαπάνες του Έργου, θα αποτελούν αποκλειστική ιδιοκτησία της Αναθέτουσας Αρχής που μπορεί να τα διαχειρίζεται και να τα εκμεταλλεύεται (όχι εμπορικά), εκτός και αν ήδη προϋπάρχουν σχετικά πνευματικά δικαιώματα. </w:t>
      </w:r>
    </w:p>
    <w:p w14:paraId="78025CF9"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Τα αποτελέσματα θα είναι πάντοτε στη διάθεση των νομίμων εκπροσώπων της Αναθέτουσας Αρχής κατά τη διάρκεια ισχύος της Σύμβασης, και εάν βρίσκονται στην κατοχή του Αναδόχου, θα παραδοθούν σε αυτήν κατά την καθ’ οποιονδήποτε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14:paraId="0DB5AD61"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Με την οριστική παραλαβή του έργου τα δικαιώματα πνευματικής ιδιοκτησίας μεταβιβάζονται από τον Ανάδοχο αυτοδίκαια στην Αναθέτουσα Αρχή η οποία θα είναι πλέον ο αποκλειστικός δικαιούχος επί του Έργου και θα φέρει όλες τις εξουσίες που απορρέουν από αυτό, ενδεικτικά και όχι περιοριστικά αναφερομένων της εξουσίας οριστικής ή προσωρινής αναπαραγωγής του λογισμικού με κάθε μέσο και μορφή, εν </w:t>
      </w:r>
      <w:proofErr w:type="spellStart"/>
      <w:r w:rsidRPr="00C94F4C">
        <w:rPr>
          <w:rFonts w:asciiTheme="minorHAnsi" w:hAnsiTheme="minorHAnsi" w:cstheme="minorHAnsi"/>
          <w:lang w:val="el-GR"/>
        </w:rPr>
        <w:t>όλω</w:t>
      </w:r>
      <w:proofErr w:type="spellEnd"/>
      <w:r w:rsidRPr="00C94F4C">
        <w:rPr>
          <w:rFonts w:asciiTheme="minorHAnsi" w:hAnsiTheme="minorHAnsi" w:cstheme="minorHAnsi"/>
          <w:lang w:val="el-GR"/>
        </w:rPr>
        <w:t xml:space="preserve"> ή εν μέρει, την εξουσία φόρτωσης, εμφάνισης στην οθόνη, εκτέλεσης μεταβίβασης, αντιγραφής, αποθήκευσης αλλά και </w:t>
      </w:r>
      <w:r w:rsidRPr="00C94F4C">
        <w:rPr>
          <w:rFonts w:asciiTheme="minorHAnsi" w:hAnsiTheme="minorHAnsi" w:cstheme="minorHAnsi"/>
          <w:lang w:val="el-GR"/>
        </w:rPr>
        <w:lastRenderedPageBreak/>
        <w:t>τροποποίησης χωρίς άδεια του Αναδόχου, η οποία σε κάθε περίπτωση παρέχεται ανέκκλητα δια της υπογραφής της σύμβασης.</w:t>
      </w:r>
    </w:p>
    <w:p w14:paraId="7D540E6C" w14:textId="384B735A" w:rsidR="00405871" w:rsidRPr="00C94F4C" w:rsidRDefault="00300DCA" w:rsidP="00405871">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r w:rsidR="008705A4">
        <w:rPr>
          <w:rFonts w:asciiTheme="minorHAnsi" w:hAnsiTheme="minorHAnsi" w:cstheme="minorHAnsi"/>
          <w:b/>
          <w:szCs w:val="22"/>
          <w:lang w:val="el-GR" w:eastAsia="el-GR"/>
        </w:rPr>
        <w:t>3</w:t>
      </w:r>
    </w:p>
    <w:p w14:paraId="74CBF0BD" w14:textId="1CBA4A4F" w:rsidR="00300DCA" w:rsidRPr="00C94F4C" w:rsidRDefault="00300DCA" w:rsidP="00405871">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 ΥΠΟΧΡΕΩΣΕΙΣ ΤΟΥ ΑΝΑΔΟΧΟΥ  </w:t>
      </w:r>
    </w:p>
    <w:p w14:paraId="7FAA2E4D" w14:textId="77777777" w:rsidR="00D14425" w:rsidRPr="00C94F4C" w:rsidRDefault="00D14425" w:rsidP="00D14425">
      <w:pPr>
        <w:suppressAutoHyphens w:val="0"/>
        <w:spacing w:after="0"/>
        <w:jc w:val="left"/>
        <w:rPr>
          <w:rFonts w:asciiTheme="minorHAnsi" w:hAnsiTheme="minorHAnsi" w:cstheme="minorHAnsi"/>
          <w:szCs w:val="22"/>
          <w:lang w:val="el-GR" w:eastAsia="el-GR"/>
        </w:rPr>
      </w:pPr>
      <w:r w:rsidRPr="00C94F4C">
        <w:rPr>
          <w:rFonts w:asciiTheme="minorHAnsi" w:hAnsiTheme="minorHAnsi" w:cstheme="minorHAnsi"/>
          <w:szCs w:val="22"/>
          <w:lang w:val="el-GR" w:eastAsia="el-GR"/>
        </w:rPr>
        <w:t xml:space="preserve">Ο Ανάδοχος εγγυάται και δεσμεύεται ανέκκλητα  στην Αναθέτουσα Αρχή: </w:t>
      </w:r>
    </w:p>
    <w:p w14:paraId="3EBF3E9A" w14:textId="77777777" w:rsidR="00D14425" w:rsidRPr="00C94F4C" w:rsidRDefault="00D14425" w:rsidP="00D14425">
      <w:pPr>
        <w:suppressAutoHyphens w:val="0"/>
        <w:spacing w:after="0"/>
        <w:jc w:val="left"/>
        <w:rPr>
          <w:rFonts w:asciiTheme="minorHAnsi" w:hAnsiTheme="minorHAnsi" w:cstheme="minorHAnsi"/>
          <w:szCs w:val="22"/>
          <w:lang w:val="el-GR" w:eastAsia="el-GR"/>
        </w:rPr>
      </w:pPr>
    </w:p>
    <w:p w14:paraId="49D172E3" w14:textId="00936DC0" w:rsidR="00D14425" w:rsidRPr="00C94F4C" w:rsidRDefault="00D14425" w:rsidP="00D14425">
      <w:pPr>
        <w:suppressAutoHyphens w:val="0"/>
        <w:rPr>
          <w:rFonts w:asciiTheme="minorHAnsi" w:hAnsiTheme="minorHAnsi" w:cstheme="minorHAnsi"/>
          <w:szCs w:val="22"/>
          <w:lang w:val="el-GR" w:eastAsia="el-GR"/>
        </w:rPr>
      </w:pPr>
      <w:r w:rsidRPr="00C94F4C">
        <w:rPr>
          <w:rFonts w:asciiTheme="minorHAnsi" w:hAnsiTheme="minorHAnsi" w:cstheme="minorHAnsi"/>
          <w:szCs w:val="22"/>
          <w:lang w:val="el-GR" w:eastAsia="el-GR"/>
        </w:rPr>
        <w:t>1</w:t>
      </w:r>
      <w:r w:rsidR="002372D9">
        <w:rPr>
          <w:rFonts w:asciiTheme="minorHAnsi" w:hAnsiTheme="minorHAnsi" w:cstheme="minorHAnsi"/>
          <w:szCs w:val="22"/>
          <w:lang w:val="el-GR" w:eastAsia="el-GR"/>
        </w:rPr>
        <w:t>3</w:t>
      </w:r>
      <w:r w:rsidRPr="00C94F4C">
        <w:rPr>
          <w:rFonts w:asciiTheme="minorHAnsi" w:hAnsiTheme="minorHAnsi" w:cstheme="minorHAnsi"/>
          <w:szCs w:val="22"/>
          <w:lang w:val="el-GR" w:eastAsia="el-GR"/>
        </w:rPr>
        <w:t xml:space="preserve">.1.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w:t>
      </w:r>
      <w:proofErr w:type="spellStart"/>
      <w:r w:rsidRPr="00C94F4C">
        <w:rPr>
          <w:rFonts w:asciiTheme="minorHAnsi" w:hAnsiTheme="minorHAnsi" w:cstheme="minorHAnsi"/>
          <w:szCs w:val="22"/>
          <w:lang w:val="el-GR" w:eastAsia="el-GR"/>
        </w:rPr>
        <w:t>Α’(και</w:t>
      </w:r>
      <w:proofErr w:type="spellEnd"/>
      <w:r w:rsidRPr="00C94F4C">
        <w:rPr>
          <w:rFonts w:asciiTheme="minorHAnsi" w:hAnsiTheme="minorHAnsi" w:cstheme="minorHAnsi"/>
          <w:szCs w:val="22"/>
          <w:lang w:val="el-GR" w:eastAsia="el-GR"/>
        </w:rPr>
        <w:t xml:space="preserve">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0331393F" w14:textId="40A65D9D" w:rsidR="00D14425" w:rsidRPr="00C94F4C" w:rsidRDefault="005E4D9B" w:rsidP="00D14425">
      <w:pPr>
        <w:suppressAutoHyphens w:val="0"/>
        <w:rPr>
          <w:rFonts w:asciiTheme="minorHAnsi" w:eastAsia="Calibri" w:hAnsiTheme="minorHAnsi" w:cstheme="minorHAnsi"/>
          <w:b/>
          <w:szCs w:val="22"/>
          <w:lang w:val="el-GR" w:eastAsia="en-US"/>
        </w:rPr>
      </w:pPr>
      <w:r w:rsidRPr="00C94F4C">
        <w:rPr>
          <w:rFonts w:asciiTheme="minorHAnsi" w:hAnsiTheme="minorHAnsi" w:cstheme="minorHAnsi"/>
          <w:szCs w:val="22"/>
          <w:lang w:val="el-GR" w:eastAsia="el-GR"/>
        </w:rPr>
        <w:t>1</w:t>
      </w:r>
      <w:r w:rsidR="002372D9">
        <w:rPr>
          <w:rFonts w:asciiTheme="minorHAnsi" w:hAnsiTheme="minorHAnsi" w:cstheme="minorHAnsi"/>
          <w:szCs w:val="22"/>
          <w:lang w:val="el-GR" w:eastAsia="el-GR"/>
        </w:rPr>
        <w:t>3</w:t>
      </w:r>
      <w:r w:rsidR="00D14425" w:rsidRPr="00C94F4C">
        <w:rPr>
          <w:rFonts w:asciiTheme="minorHAnsi" w:hAnsiTheme="minorHAnsi" w:cstheme="minorHAnsi"/>
          <w:szCs w:val="22"/>
          <w:lang w:val="el-GR" w:eastAsia="el-GR"/>
        </w:rPr>
        <w:t>.2.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 σύμφωνα με τη ρήτρα ακεραιότητας που επισυνάπτεται στην παρούσα και αποτελεί αναπόσπαστο τμήμα της.</w:t>
      </w:r>
    </w:p>
    <w:p w14:paraId="4EDF736D" w14:textId="5450CA91"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3</w:t>
      </w:r>
      <w:r w:rsidR="00300DCA" w:rsidRPr="00C94F4C">
        <w:rPr>
          <w:rFonts w:asciiTheme="minorHAnsi" w:hAnsiTheme="minorHAnsi" w:cstheme="minorHAnsi"/>
          <w:lang w:val="el-GR"/>
        </w:rPr>
        <w:t xml:space="preserve"> Ο ανάδοχος κατά την υπογραφή της σύμβασης τεκμαίρεται ότι έχει πλήρη γνώση του συνόλου των συνθηκών εκτέλεσης του αντικειμένου του έργου. Οι προτιθέμενοι να συμμετάσχουν στο διαγωνισμό οικονομικοί φορείς θα έχουν την δυνατότητα να επισκεφθούν τους χώρους που σχετίζονται με την εκτέλεση του αντικειμένου της σύμβασης, κατόπιν προηγούμενης υποβολής σχετικού έγγραφου αιτήματος προς την αναθέτουσα αρχή και συνεννόησης με αυτήν. Ο ανάδοχος φέρει την ευθύνη καλής και άρτιας εκτέλεσης του συνόλου του έργου που αναλαμβάνει. Αναλαμβάνει επίσης την εκτέλεση της σύμβασης αποδεχόμενος ότι το συμβατικό αντάλλαγμα είναι επαρκές, νόμιμο και ανάλογο για την εκτέλεση του αντικειμένου της σύμβασης.</w:t>
      </w:r>
    </w:p>
    <w:p w14:paraId="6D5C04AC" w14:textId="2904E2EF"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.4</w:t>
      </w:r>
      <w:r w:rsidR="00300DCA" w:rsidRPr="00C94F4C">
        <w:rPr>
          <w:rFonts w:asciiTheme="minorHAnsi" w:hAnsiTheme="minorHAnsi" w:cstheme="minorHAnsi"/>
          <w:lang w:val="el-GR"/>
        </w:rPr>
        <w:t>. Μετά την υπογραφή της σύμβασης, ο ανάδοχος θα υποβάλει αναλυτικό πρόγραμμα εργασιών (πρόγραμμα υλοποίησης του έργου) στην αναθέτουσα αρχή. Εάν κατά τη διάρκεια εκτέλεσης του έργου προκύπτουν αλλαγές στο εγκεκριμένο σχέδιο υλοποίησης του έργου τότε οι αλλαγές αυτές θα υποβάλλονται ως εισηγήσεις στην αναθέτουσα αρχή, η οποία και θα τις εγκρίνει κατά περίπτωση ύστερα από γνωμοδότηση του προβλεπόμενου  στο εδάφιο  β και δ της παρ. 11 του άρθρου 221 του ν. 4412/2016 οργάνου.</w:t>
      </w:r>
    </w:p>
    <w:p w14:paraId="7E2C1FC9" w14:textId="219A4CA0"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.5</w:t>
      </w:r>
      <w:r w:rsidR="00300DCA" w:rsidRPr="00C94F4C">
        <w:rPr>
          <w:rFonts w:asciiTheme="minorHAnsi" w:hAnsiTheme="minorHAnsi" w:cstheme="minorHAnsi"/>
          <w:lang w:val="el-GR"/>
        </w:rPr>
        <w:t xml:space="preserve">. </w:t>
      </w:r>
      <w:proofErr w:type="spellStart"/>
      <w:r w:rsidR="00300DCA" w:rsidRPr="00C94F4C">
        <w:rPr>
          <w:rFonts w:asciiTheme="minorHAnsi" w:hAnsiTheme="minorHAnsi" w:cstheme="minorHAnsi"/>
          <w:lang w:val="el-GR"/>
        </w:rPr>
        <w:t>Καθ΄</w:t>
      </w:r>
      <w:proofErr w:type="spellEnd"/>
      <w:r w:rsidR="00300DCA" w:rsidRPr="00C94F4C">
        <w:rPr>
          <w:rFonts w:asciiTheme="minorHAnsi" w:hAnsiTheme="minorHAnsi" w:cstheme="minorHAnsi"/>
          <w:lang w:val="el-GR"/>
        </w:rPr>
        <w:t xml:space="preserve"> όλη τη διάρκεια εκτέλεσης του Έργου, ο ανάδοχος θα πρέπει να συνεργάζεται στενά με τις εμπλεκόμενες στο έργο υπηρεσίες, υποχρεούται δε να λαμβάνει υπόψη του οποιεσδήποτε παρατηρήσεις της Αναθέτουσας Αρχής σχετικά με την εκτέλεση του Έργου. Επίσης πρέπει να συνεργάζεται στενά και με τον ανάδοχο- Σύμβουλο Τεχνικής Υποστήριξης του </w:t>
      </w:r>
      <w:proofErr w:type="spellStart"/>
      <w:r w:rsidR="00300DCA" w:rsidRPr="00C94F4C">
        <w:rPr>
          <w:rFonts w:asciiTheme="minorHAnsi" w:hAnsiTheme="minorHAnsi" w:cstheme="minorHAnsi"/>
          <w:lang w:val="el-GR"/>
        </w:rPr>
        <w:t>προκυρυσσόμενου</w:t>
      </w:r>
      <w:proofErr w:type="spellEnd"/>
      <w:r w:rsidR="00300DCA" w:rsidRPr="00C94F4C">
        <w:rPr>
          <w:rFonts w:asciiTheme="minorHAnsi" w:hAnsiTheme="minorHAnsi" w:cstheme="minorHAnsi"/>
          <w:lang w:val="el-GR"/>
        </w:rPr>
        <w:t xml:space="preserve"> με την παρούσα διακήρυξη έργου. </w:t>
      </w:r>
    </w:p>
    <w:p w14:paraId="7DCC5209" w14:textId="6915EE3C"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6</w:t>
      </w:r>
      <w:r w:rsidR="00300DCA" w:rsidRPr="00C94F4C">
        <w:rPr>
          <w:rFonts w:asciiTheme="minorHAnsi" w:hAnsiTheme="minorHAnsi" w:cstheme="minorHAnsi"/>
          <w:lang w:val="el-GR"/>
        </w:rPr>
        <w:t xml:space="preserve"> 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p w14:paraId="22741264" w14:textId="7AA635ED" w:rsidR="00300DCA" w:rsidRPr="00C94F4C" w:rsidRDefault="00D14425"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Pr="00C94F4C">
        <w:rPr>
          <w:rFonts w:asciiTheme="minorHAnsi" w:hAnsiTheme="minorHAnsi" w:cstheme="minorHAnsi"/>
          <w:lang w:val="el-GR"/>
        </w:rPr>
        <w:t>7</w:t>
      </w:r>
      <w:r w:rsidR="00300DCA" w:rsidRPr="00C94F4C">
        <w:rPr>
          <w:rFonts w:asciiTheme="minorHAnsi" w:hAnsiTheme="minorHAnsi" w:cstheme="minorHAnsi"/>
          <w:lang w:val="el-GR"/>
        </w:rPr>
        <w:t xml:space="preserve"> Ο ανάδοχος θα είναι πλήρως και αποκλειστικά μόνος υπεύθυνος για την τήρηση της ισχύουσας νομοθεσίας σε σχέση με οποιαδήποτε εργασία εκτελείται από μέλη της Ομάδας Έργου,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59F24830" w14:textId="3D1BDF45"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8</w:t>
      </w:r>
      <w:r w:rsidR="00300DCA" w:rsidRPr="00C94F4C">
        <w:rPr>
          <w:rFonts w:asciiTheme="minorHAnsi" w:hAnsiTheme="minorHAnsi" w:cstheme="minorHAnsi"/>
          <w:lang w:val="el-GR"/>
        </w:rPr>
        <w:t xml:space="preserve"> Ο ανάδοχος θα πρέπει να εγγυάται για τη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Αναθέτουσας Αρχής ή των εκάστοτε υποδεικνυομένων από αυτήν προσώπων. Σε αντίθετη περίπτωση, </w:t>
      </w:r>
      <w:r w:rsidR="00300DCA" w:rsidRPr="00C94F4C">
        <w:rPr>
          <w:rFonts w:asciiTheme="minorHAnsi" w:hAnsiTheme="minorHAnsi" w:cstheme="minorHAnsi"/>
          <w:bCs/>
          <w:lang w:val="el-GR"/>
        </w:rPr>
        <w:t>η Αναθέτουσα Αρχή</w:t>
      </w:r>
      <w:r w:rsidR="00300DCA" w:rsidRPr="00C94F4C">
        <w:rPr>
          <w:rFonts w:asciiTheme="minorHAnsi" w:hAnsiTheme="minorHAnsi" w:cstheme="minorHAnsi"/>
          <w:b/>
          <w:bCs/>
          <w:lang w:val="el-GR"/>
        </w:rPr>
        <w:t xml:space="preserve"> (ΑΑ) </w:t>
      </w:r>
      <w:r w:rsidR="00300DCA" w:rsidRPr="00C94F4C">
        <w:rPr>
          <w:rFonts w:asciiTheme="minorHAnsi" w:hAnsiTheme="minorHAnsi" w:cstheme="minorHAnsi"/>
          <w:lang w:val="el-GR"/>
        </w:rPr>
        <w:t xml:space="preserve">δύναται να ζητήσει την αντικατάσταση μέλους της Ομάδας </w:t>
      </w:r>
      <w:r w:rsidR="00300DCA" w:rsidRPr="00C94F4C">
        <w:rPr>
          <w:rFonts w:asciiTheme="minorHAnsi" w:hAnsiTheme="minorHAnsi" w:cstheme="minorHAnsi"/>
          <w:lang w:val="el-GR"/>
        </w:rPr>
        <w:lastRenderedPageBreak/>
        <w:t xml:space="preserve">Έργου του Αναδόχου, οπότε ο ανάδοχος οφείλει να προβεί σε αντικατάσταση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w:t>
      </w:r>
      <w:r w:rsidR="00300DCA" w:rsidRPr="00C94F4C">
        <w:rPr>
          <w:rFonts w:asciiTheme="minorHAnsi" w:hAnsiTheme="minorHAnsi" w:cstheme="minorHAnsi"/>
          <w:b/>
          <w:lang w:val="el-GR"/>
        </w:rPr>
        <w:t>ΑΑ</w:t>
      </w:r>
      <w:r w:rsidR="00300DCA" w:rsidRPr="00C94F4C">
        <w:rPr>
          <w:rFonts w:asciiTheme="minorHAnsi" w:hAnsiTheme="minorHAnsi" w:cstheme="minorHAnsi"/>
          <w:lang w:val="el-GR"/>
        </w:rPr>
        <w:t xml:space="preserve"> και μόνο με άλλο πρόσωπο ανάλογων προσόντων ή εμπειρίας. Ο ανάδοχος υποχρεούται να ειδοποιήσει την </w:t>
      </w:r>
      <w:r w:rsidR="00300DCA" w:rsidRPr="00C94F4C">
        <w:rPr>
          <w:rFonts w:asciiTheme="minorHAnsi" w:hAnsiTheme="minorHAnsi" w:cstheme="minorHAnsi"/>
          <w:b/>
          <w:bCs/>
          <w:lang w:val="el-GR"/>
        </w:rPr>
        <w:t xml:space="preserve">ΑΑ </w:t>
      </w:r>
      <w:r w:rsidR="00300DCA" w:rsidRPr="00C94F4C">
        <w:rPr>
          <w:rFonts w:asciiTheme="minorHAnsi" w:hAnsiTheme="minorHAnsi" w:cstheme="minorHAnsi"/>
          <w:lang w:val="el-GR"/>
        </w:rPr>
        <w:t xml:space="preserve">εγγράφως </w:t>
      </w:r>
      <w:r w:rsidR="00300DCA" w:rsidRPr="00C94F4C">
        <w:rPr>
          <w:rFonts w:asciiTheme="minorHAnsi" w:hAnsiTheme="minorHAnsi" w:cstheme="minorHAnsi"/>
          <w:b/>
          <w:bCs/>
          <w:lang w:val="el-GR"/>
        </w:rPr>
        <w:t xml:space="preserve">δέκα (10) </w:t>
      </w:r>
      <w:r w:rsidR="00300DCA" w:rsidRPr="00C94F4C">
        <w:rPr>
          <w:rFonts w:asciiTheme="minorHAnsi" w:hAnsiTheme="minorHAnsi" w:cstheme="minorHAnsi"/>
          <w:b/>
          <w:lang w:val="el-GR"/>
        </w:rPr>
        <w:t>ημέρες</w:t>
      </w:r>
      <w:r w:rsidR="00300DCA" w:rsidRPr="00C94F4C">
        <w:rPr>
          <w:rFonts w:asciiTheme="minorHAnsi" w:hAnsiTheme="minorHAnsi" w:cstheme="minorHAnsi"/>
          <w:lang w:val="el-GR"/>
        </w:rPr>
        <w:t xml:space="preserve"> πριν από την αντικατάσταση. </w:t>
      </w:r>
    </w:p>
    <w:p w14:paraId="3EC84CAD" w14:textId="533E3D15" w:rsidR="00300DCA" w:rsidRPr="00C94F4C" w:rsidRDefault="005E4D9B" w:rsidP="00300DCA">
      <w:pPr>
        <w:rPr>
          <w:rFonts w:asciiTheme="minorHAnsi" w:hAnsiTheme="minorHAnsi" w:cstheme="minorHAnsi"/>
          <w:b/>
          <w:bCs/>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9</w:t>
      </w:r>
      <w:r w:rsidR="00300DCA" w:rsidRPr="00C94F4C">
        <w:rPr>
          <w:rFonts w:asciiTheme="minorHAnsi" w:hAnsiTheme="minorHAnsi" w:cstheme="minorHAnsi"/>
          <w:lang w:val="el-GR"/>
        </w:rPr>
        <w:t xml:space="preserve"> 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και μετά από έγκριση της </w:t>
      </w:r>
      <w:r w:rsidR="00300DCA" w:rsidRPr="00C94F4C">
        <w:rPr>
          <w:rFonts w:asciiTheme="minorHAnsi" w:hAnsiTheme="minorHAnsi" w:cstheme="minorHAnsi"/>
          <w:b/>
          <w:bCs/>
          <w:lang w:val="el-GR"/>
        </w:rPr>
        <w:t>ΑΑ.</w:t>
      </w:r>
    </w:p>
    <w:p w14:paraId="253270A0" w14:textId="223F0ECD"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10</w:t>
      </w:r>
      <w:r w:rsidR="00300DCA" w:rsidRPr="00C94F4C">
        <w:rPr>
          <w:rFonts w:asciiTheme="minorHAnsi" w:hAnsiTheme="minorHAnsi" w:cstheme="minorHAnsi"/>
          <w:lang w:val="el-GR"/>
        </w:rPr>
        <w:t xml:space="preserve">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w:t>
      </w:r>
      <w:r w:rsidR="00300DCA" w:rsidRPr="00C94F4C">
        <w:rPr>
          <w:rFonts w:asciiTheme="minorHAnsi" w:hAnsiTheme="minorHAnsi" w:cstheme="minorHAnsi"/>
          <w:b/>
          <w:bCs/>
          <w:lang w:val="el-GR"/>
        </w:rPr>
        <w:t>ΑΑ</w:t>
      </w:r>
      <w:r w:rsidR="00300DCA" w:rsidRPr="00C94F4C">
        <w:rPr>
          <w:rFonts w:asciiTheme="minorHAnsi" w:hAnsiTheme="minorHAnsi" w:cstheme="minorHAnsi"/>
          <w:lang w:val="el-GR"/>
        </w:rPr>
        <w:t>.</w:t>
      </w:r>
    </w:p>
    <w:p w14:paraId="6DB8E8B9" w14:textId="7299BC66"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1</w:t>
      </w:r>
      <w:r w:rsidR="00FA079B">
        <w:rPr>
          <w:rFonts w:asciiTheme="minorHAnsi" w:hAnsiTheme="minorHAnsi" w:cstheme="minorHAnsi"/>
          <w:lang w:val="el-GR"/>
        </w:rPr>
        <w:t>1</w:t>
      </w:r>
      <w:r w:rsidR="00300DCA" w:rsidRPr="00C94F4C">
        <w:rPr>
          <w:rFonts w:asciiTheme="minorHAnsi" w:hAnsiTheme="minorHAnsi" w:cstheme="minorHAnsi"/>
          <w:lang w:val="el-GR"/>
        </w:rPr>
        <w:t xml:space="preserve"> Ο ανάδοχος, σε περίπτωση παράβασης των υποχρεώσεών του που προκύπτουν από οποιοδήποτε όρο της σύμβασης ή της διακήρυξης ή της προσφοράς του έχει υποχρέωση να αποζημιώσει την αναθέτουσα αρχή ή τον κύριο του έργου ή και το Ελληνικό Δημόσιο για κάθε θετική και αποθετική ζημία που προκάλεσε με αυτήν την παράβαση, εξ οιασδήποτε αιτίας και αν προέρχεται, μέχρι το ύψος του ποσού της σύμβασης. </w:t>
      </w:r>
    </w:p>
    <w:p w14:paraId="69C4EEC0" w14:textId="3B937440"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.1</w:t>
      </w:r>
      <w:r w:rsidR="00FA079B">
        <w:rPr>
          <w:rFonts w:asciiTheme="minorHAnsi" w:hAnsiTheme="minorHAnsi" w:cstheme="minorHAnsi"/>
          <w:lang w:val="el-GR"/>
        </w:rPr>
        <w:t>2</w:t>
      </w:r>
      <w:r w:rsidRPr="00C94F4C">
        <w:rPr>
          <w:rFonts w:asciiTheme="minorHAnsi" w:hAnsiTheme="minorHAnsi" w:cstheme="minorHAnsi"/>
          <w:lang w:val="el-GR"/>
        </w:rPr>
        <w:t xml:space="preserve"> Σε περίπτωση ανωτέρας βίας, η απόδειξη αυτής βαρύνει εξ ολοκλήρου τον ανάδοχο, ο οποίος υποχρεούται μέσα σε είκοσι </w:t>
      </w:r>
      <w:r w:rsidRPr="00C94F4C">
        <w:rPr>
          <w:rFonts w:asciiTheme="minorHAnsi" w:hAnsiTheme="minorHAnsi" w:cstheme="minorHAnsi"/>
          <w:b/>
          <w:bCs/>
          <w:lang w:val="el-GR"/>
        </w:rPr>
        <w:t xml:space="preserve">(20) ημέρες </w:t>
      </w:r>
      <w:r w:rsidRPr="00C94F4C">
        <w:rPr>
          <w:rFonts w:asciiTheme="minorHAnsi" w:hAnsiTheme="minorHAnsi" w:cstheme="minorHAnsi"/>
          <w:lang w:val="el-GR"/>
        </w:rPr>
        <w:t xml:space="preserve">από τότε που συνέβησαν τα περιστατικά που συνιστούν την ανωτέρα βία να τα αναφέρει εγγράφως και να προσκομίσει στην </w:t>
      </w:r>
      <w:r w:rsidRPr="00C94F4C">
        <w:rPr>
          <w:rFonts w:asciiTheme="minorHAnsi" w:hAnsiTheme="minorHAnsi" w:cstheme="minorHAnsi"/>
          <w:b/>
          <w:bCs/>
          <w:lang w:val="el-GR"/>
        </w:rPr>
        <w:t xml:space="preserve">ΑΑ </w:t>
      </w:r>
      <w:r w:rsidRPr="00C94F4C">
        <w:rPr>
          <w:rFonts w:asciiTheme="minorHAnsi" w:hAnsiTheme="minorHAnsi" w:cstheme="minorHAnsi"/>
          <w:lang w:val="el-GR"/>
        </w:rPr>
        <w:t>τα απαραίτητα αποδεικτικά στοιχεία.</w:t>
      </w:r>
    </w:p>
    <w:p w14:paraId="43082B2B" w14:textId="7436DE3E"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Pr="00C94F4C">
        <w:rPr>
          <w:rFonts w:asciiTheme="minorHAnsi" w:hAnsiTheme="minorHAnsi" w:cstheme="minorHAnsi"/>
          <w:lang w:val="el-GR"/>
        </w:rPr>
        <w:t>.</w:t>
      </w:r>
      <w:r w:rsidR="00D14425" w:rsidRPr="00C94F4C">
        <w:rPr>
          <w:rFonts w:asciiTheme="minorHAnsi" w:hAnsiTheme="minorHAnsi" w:cstheme="minorHAnsi"/>
          <w:lang w:val="el-GR"/>
        </w:rPr>
        <w:t>1</w:t>
      </w:r>
      <w:r w:rsidR="00FA079B">
        <w:rPr>
          <w:rFonts w:asciiTheme="minorHAnsi" w:hAnsiTheme="minorHAnsi" w:cstheme="minorHAnsi"/>
          <w:lang w:val="el-GR"/>
        </w:rPr>
        <w:t>3</w:t>
      </w:r>
      <w:r w:rsidRPr="00C94F4C">
        <w:rPr>
          <w:rFonts w:asciiTheme="minorHAnsi" w:hAnsiTheme="minorHAnsi" w:cstheme="minorHAnsi"/>
          <w:lang w:val="el-GR"/>
        </w:rPr>
        <w:t xml:space="preserve"> Εάν μετά την κατακύρωση του διαγωνισμού και πριν από την παράδοση εξοπλισμού/έτοιμο λογισμικού, έχουν ανακοινωθεί νεότερα μοντέλα/εκδόσεις, αποδεδειγμένα ανώτερων/βελτιωμένων χαρακτηριστικών από εκείνα που προσφέρθηκαν και αξιολογήθηκαν, τότε ο ανάδοχος υποχρεούται να υποβάλει </w:t>
      </w:r>
      <w:proofErr w:type="spellStart"/>
      <w:r w:rsidRPr="00C94F4C">
        <w:rPr>
          <w:rFonts w:asciiTheme="minorHAnsi" w:hAnsiTheme="minorHAnsi" w:cstheme="minorHAnsi"/>
          <w:lang w:val="el-GR"/>
        </w:rPr>
        <w:t>τεκμηριωμενη</w:t>
      </w:r>
      <w:proofErr w:type="spellEnd"/>
      <w:r w:rsidRPr="00C94F4C">
        <w:rPr>
          <w:rFonts w:asciiTheme="minorHAnsi" w:hAnsiTheme="minorHAnsi" w:cstheme="minorHAnsi"/>
          <w:lang w:val="el-GR"/>
        </w:rPr>
        <w:t xml:space="preserve"> εισήγηση για αντικατάσταση του προσφερόμενου εξοπλισμού ή/και λογισμικού, ως μέρος του αντίστοιχου Παραδοτέου, και η ΑΑ δύναται να αποδεχθεί να τα προμηθεύσει ο ανάδοχος αντί των προσφερθέντων, χωρίς να επέρχεται οποιαδήποτε πρόσθετη οικονομική επιβάρυνση.</w:t>
      </w:r>
    </w:p>
    <w:p w14:paraId="2B6CEE48" w14:textId="23D905A9"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.1</w:t>
      </w:r>
      <w:r w:rsidR="00FA079B">
        <w:rPr>
          <w:rFonts w:asciiTheme="minorHAnsi" w:hAnsiTheme="minorHAnsi" w:cstheme="minorHAnsi"/>
          <w:lang w:val="el-GR"/>
        </w:rPr>
        <w:t>4</w:t>
      </w:r>
      <w:r w:rsidRPr="00C94F4C">
        <w:rPr>
          <w:rFonts w:asciiTheme="minorHAnsi" w:hAnsiTheme="minorHAnsi" w:cstheme="minorHAnsi"/>
          <w:lang w:val="el-GR"/>
        </w:rPr>
        <w:t xml:space="preserve"> Σε περίπτωση που ο ανάδοχος έχει προσφέρει νέες εκδόσεις του λογισμικού, οι οποίες παρέχονται από τον κατασκευαστή του λογισμικού σαν ξεχωριστό προϊόν/υπηρεσία με αξία, υποχρεούται κατά την εγκατάσταση του συγκεκριμένου λογισμικού και σε κάθε ανανέωσή του να προσκομίζει επιστολή του κατασκευαστή ότι έχει προβεί στις απαραίτητες ενέργειες για να καλύψει την υποχρέωσή του όσον αφορά στην ενημέρωση του σχετικού λογισμικού με νέες εκδόσεις.</w:t>
      </w:r>
    </w:p>
    <w:p w14:paraId="0CFE1BF2" w14:textId="3B229C32"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1</w:t>
      </w:r>
      <w:r w:rsidR="00FA079B">
        <w:rPr>
          <w:rFonts w:asciiTheme="minorHAnsi" w:hAnsiTheme="minorHAnsi" w:cstheme="minorHAnsi"/>
          <w:lang w:val="el-GR"/>
        </w:rPr>
        <w:t>5</w:t>
      </w:r>
      <w:r w:rsidR="00300DCA" w:rsidRPr="00C94F4C">
        <w:rPr>
          <w:rFonts w:asciiTheme="minorHAnsi" w:hAnsiTheme="minorHAnsi" w:cstheme="minorHAnsi"/>
          <w:lang w:val="el-GR"/>
        </w:rPr>
        <w:t xml:space="preserve"> Ο ανάδοχος πρέπει να γνωρίζει και να τηρεί τις υποχρεώσεις που απορρέουν από το εκάστοτε ισχύον Ευρωπαϊκό και εθνικό νομοθετικό και κανονιστικό πλαίσιο περί προστασίας δεδομένων προσωπικού χαρακτήρα και συγκεκριμένα τον Γενικό Κανονισμό για την Προστασία Προσωπικών Δεδομένων (ΕΕ)2016/679 (</w:t>
      </w:r>
      <w:r w:rsidR="00300DCA" w:rsidRPr="00C94F4C">
        <w:rPr>
          <w:rFonts w:asciiTheme="minorHAnsi" w:hAnsiTheme="minorHAnsi" w:cstheme="minorHAnsi"/>
          <w:lang w:val="en-US"/>
        </w:rPr>
        <w:t>GDPR</w:t>
      </w:r>
      <w:r w:rsidR="00300DCA" w:rsidRPr="00C94F4C">
        <w:rPr>
          <w:rFonts w:asciiTheme="minorHAnsi" w:hAnsiTheme="minorHAnsi" w:cstheme="minorHAnsi"/>
          <w:lang w:val="el-GR"/>
        </w:rPr>
        <w:t>), τον ν. 4624/2019 «Αρχή προστασίας Δεδομένων Προσωπικού Χαρακτήρα, μέτρα εφαρμογής του Κανονισμού (ΕΕ)2016/679 του Ευρωπαϊκού Κοινοβουλίου και του Συμβουλίου  της 27</w:t>
      </w:r>
      <w:r w:rsidR="00300DCA" w:rsidRPr="00C94F4C">
        <w:rPr>
          <w:rFonts w:asciiTheme="minorHAnsi" w:hAnsiTheme="minorHAnsi" w:cstheme="minorHAnsi"/>
          <w:vertAlign w:val="superscript"/>
          <w:lang w:val="el-GR"/>
        </w:rPr>
        <w:t>ης</w:t>
      </w:r>
      <w:r w:rsidR="00300DCA" w:rsidRPr="00C94F4C">
        <w:rPr>
          <w:rFonts w:asciiTheme="minorHAnsi" w:hAnsiTheme="minorHAnsi" w:cstheme="minorHAnsi"/>
          <w:lang w:val="el-GR"/>
        </w:rPr>
        <w:t xml:space="preserve"> Απριλίου 2016 και άλλες διατάξεις» και το ειδικότερο ρυθμιστικό πλαίσιο εφαρμογής του, καθώς και τις σχετικές αποφάσεις, οδηγίες και κανονιστικές πράξεις της Αρχής Προστασίας Δεδομένων Προσωπικού Χαρακτήρα όπως εκάστοτε ισχύουν. Αντίστοιχα ο ανάδοχος, βάσει του ανωτέρω νομοθετικού και κανονιστικού πλαισίου πρέπει, στο πλαίσιο της εκτέλεσης των συμβατικών του υποχρεώσεων, να προβεί στις απαιτούμενες προσαρμογές του πληροφοριακού συστήματος  του έργου.  </w:t>
      </w:r>
    </w:p>
    <w:p w14:paraId="0B82D9F3" w14:textId="3C2FCB6B"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1</w:t>
      </w:r>
      <w:r w:rsidR="00FA079B">
        <w:rPr>
          <w:rFonts w:asciiTheme="minorHAnsi" w:hAnsiTheme="minorHAnsi" w:cstheme="minorHAnsi"/>
          <w:lang w:val="el-GR"/>
        </w:rPr>
        <w:t>6</w:t>
      </w:r>
      <w:r w:rsidR="00300DCA" w:rsidRPr="00C94F4C">
        <w:rPr>
          <w:rFonts w:asciiTheme="minorHAnsi" w:hAnsiTheme="minorHAnsi" w:cstheme="minorHAnsi"/>
          <w:lang w:val="el-GR"/>
        </w:rPr>
        <w:t xml:space="preserve"> Η </w:t>
      </w:r>
      <w:r w:rsidR="00300DCA" w:rsidRPr="00C94F4C">
        <w:rPr>
          <w:rFonts w:asciiTheme="minorHAnsi" w:hAnsiTheme="minorHAnsi" w:cstheme="minorHAnsi"/>
          <w:b/>
          <w:bCs/>
          <w:lang w:val="el-GR"/>
        </w:rPr>
        <w:t xml:space="preserve">ΑΑ </w:t>
      </w:r>
      <w:r w:rsidR="00300DCA" w:rsidRPr="00C94F4C">
        <w:rPr>
          <w:rFonts w:asciiTheme="minorHAnsi" w:hAnsiTheme="minorHAnsi" w:cstheme="minorHAnsi"/>
          <w:lang w:val="el-GR"/>
        </w:rPr>
        <w:t xml:space="preserve">απαλλάσσεται από κάθε ευθύνη και υποχρέωση από τυχόν ατύχημα ή από κάθε άλλη αιτία κατά την εκτέλεση του Έργου. Η </w:t>
      </w:r>
      <w:r w:rsidR="00300DCA" w:rsidRPr="00C94F4C">
        <w:rPr>
          <w:rFonts w:asciiTheme="minorHAnsi" w:hAnsiTheme="minorHAnsi" w:cstheme="minorHAnsi"/>
          <w:b/>
          <w:bCs/>
          <w:lang w:val="el-GR"/>
        </w:rPr>
        <w:t xml:space="preserve">ΑΑ </w:t>
      </w:r>
      <w:r w:rsidR="00300DCA" w:rsidRPr="00C94F4C">
        <w:rPr>
          <w:rFonts w:asciiTheme="minorHAnsi" w:hAnsiTheme="minorHAnsi" w:cstheme="minorHAnsi"/>
          <w:lang w:val="el-GR"/>
        </w:rPr>
        <w:t>δεν έχει υποχρέωση καταβολής αποζημίωσης για υπερωριακή απασχόληση ή οποιαδήποτε άλλη αμοιβή στο προσωπικό του αναδόχου ή τρίτων.</w:t>
      </w:r>
    </w:p>
    <w:p w14:paraId="52601ADA" w14:textId="7F2226D1"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1</w:t>
      </w:r>
      <w:r w:rsidR="004C0F3A">
        <w:rPr>
          <w:rFonts w:asciiTheme="minorHAnsi" w:hAnsiTheme="minorHAnsi" w:cstheme="minorHAnsi"/>
          <w:lang w:val="el-GR"/>
        </w:rPr>
        <w:t>7</w:t>
      </w:r>
      <w:r w:rsidR="00300DCA" w:rsidRPr="00C94F4C">
        <w:rPr>
          <w:rFonts w:asciiTheme="minorHAnsi" w:hAnsiTheme="minorHAnsi" w:cstheme="minorHAnsi"/>
          <w:lang w:val="el-GR"/>
        </w:rPr>
        <w:t xml:space="preserve"> Σε περίπτωση που ο ανάδοχος είναι Ένωση / Κοινοπραξία, τα μέλη που αποτελούν την Ένωση / Κοινοπραξία, θα είναι από κοινού και εις ολόκληρον υπεύθυνα έναντι της </w:t>
      </w:r>
      <w:r w:rsidR="00300DCA" w:rsidRPr="00C94F4C">
        <w:rPr>
          <w:rFonts w:asciiTheme="minorHAnsi" w:hAnsiTheme="minorHAnsi" w:cstheme="minorHAnsi"/>
          <w:b/>
          <w:bCs/>
          <w:lang w:val="el-GR"/>
        </w:rPr>
        <w:t xml:space="preserve">ΑΑ </w:t>
      </w:r>
      <w:r w:rsidR="00300DCA" w:rsidRPr="00C94F4C">
        <w:rPr>
          <w:rFonts w:asciiTheme="minorHAnsi" w:hAnsiTheme="minorHAnsi" w:cstheme="minorHAnsi"/>
          <w:lang w:val="el-GR"/>
        </w:rPr>
        <w:t xml:space="preserve">για την εκπλήρωση όλων των </w:t>
      </w:r>
      <w:proofErr w:type="spellStart"/>
      <w:r w:rsidR="00300DCA" w:rsidRPr="00C94F4C">
        <w:rPr>
          <w:rFonts w:asciiTheme="minorHAnsi" w:hAnsiTheme="minorHAnsi" w:cstheme="minorHAnsi"/>
          <w:lang w:val="el-GR"/>
        </w:rPr>
        <w:t>απορρεουσών</w:t>
      </w:r>
      <w:proofErr w:type="spellEnd"/>
      <w:r w:rsidR="00300DCA" w:rsidRPr="00C94F4C">
        <w:rPr>
          <w:rFonts w:asciiTheme="minorHAnsi" w:hAnsiTheme="minorHAnsi" w:cstheme="minorHAnsi"/>
          <w:lang w:val="el-GR"/>
        </w:rPr>
        <w:t xml:space="preserve">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w:t>
      </w:r>
      <w:r w:rsidR="00300DCA" w:rsidRPr="00C94F4C">
        <w:rPr>
          <w:rFonts w:asciiTheme="minorHAnsi" w:hAnsiTheme="minorHAnsi" w:cstheme="minorHAnsi"/>
          <w:lang w:val="el-GR"/>
        </w:rPr>
        <w:lastRenderedPageBreak/>
        <w:t xml:space="preserve">δύνανται να προβληθούν έναντι της </w:t>
      </w:r>
      <w:r w:rsidR="00300DCA" w:rsidRPr="00C94F4C">
        <w:rPr>
          <w:rFonts w:asciiTheme="minorHAnsi" w:hAnsiTheme="minorHAnsi" w:cstheme="minorHAnsi"/>
          <w:b/>
          <w:bCs/>
          <w:lang w:val="el-GR"/>
        </w:rPr>
        <w:t xml:space="preserve">ΑΑ </w:t>
      </w:r>
      <w:r w:rsidR="00300DCA" w:rsidRPr="00C94F4C">
        <w:rPr>
          <w:rFonts w:asciiTheme="minorHAnsi" w:hAnsiTheme="minorHAnsi" w:cstheme="minorHAnsi"/>
          <w:lang w:val="el-GR"/>
        </w:rPr>
        <w:t>ως λόγος απαλλαγής του ενός μέλους από τις ευθύνες και τις υποχρεώσεις του άλλου ή των άλλων μελών για την ολοκλήρωση του Έργου.</w:t>
      </w:r>
    </w:p>
    <w:p w14:paraId="4BF3007A" w14:textId="71719582"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Pr="00C94F4C">
        <w:rPr>
          <w:rFonts w:asciiTheme="minorHAnsi" w:hAnsiTheme="minorHAnsi" w:cstheme="minorHAnsi"/>
          <w:lang w:val="el-GR"/>
        </w:rPr>
        <w:t>.</w:t>
      </w:r>
      <w:r w:rsidR="00FA079B">
        <w:rPr>
          <w:rFonts w:asciiTheme="minorHAnsi" w:hAnsiTheme="minorHAnsi" w:cstheme="minorHAnsi"/>
          <w:lang w:val="el-GR"/>
        </w:rPr>
        <w:t>1</w:t>
      </w:r>
      <w:r w:rsidR="004C0F3A">
        <w:rPr>
          <w:rFonts w:asciiTheme="minorHAnsi" w:hAnsiTheme="minorHAnsi" w:cstheme="minorHAnsi"/>
          <w:lang w:val="el-GR"/>
        </w:rPr>
        <w:t>8</w:t>
      </w:r>
      <w:r w:rsidRPr="00C94F4C">
        <w:rPr>
          <w:rFonts w:asciiTheme="minorHAnsi" w:hAnsiTheme="minorHAnsi" w:cstheme="minorHAnsi"/>
          <w:lang w:val="el-GR"/>
        </w:rPr>
        <w:t xml:space="preserve"> Σε περίπτωση που ο ανάδοχος είναι Ένωση / Κοινοπραξία και κατά τη διάρκεια της εκτέλεσης της Σύμβασης, οποιαδήποτε από τα μέλη της Ένωσης /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446615A5" w14:textId="081CAB6F"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4C0F3A">
        <w:rPr>
          <w:rFonts w:asciiTheme="minorHAnsi" w:hAnsiTheme="minorHAnsi" w:cstheme="minorHAnsi"/>
          <w:lang w:val="el-GR"/>
        </w:rPr>
        <w:t>19</w:t>
      </w:r>
      <w:r w:rsidRPr="00C94F4C">
        <w:rPr>
          <w:rFonts w:asciiTheme="minorHAnsi" w:hAnsiTheme="minorHAnsi" w:cstheme="minorHAnsi"/>
          <w:lang w:val="el-GR"/>
        </w:rPr>
        <w:t xml:space="preserve"> Σε περίπτωση λύσης, πτώχευσης, ή θέσης σε καθεστώς αναγκαστικής διαχείρισης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w:t>
      </w:r>
      <w:r w:rsidRPr="00C94F4C">
        <w:rPr>
          <w:rFonts w:asciiTheme="minorHAnsi" w:hAnsiTheme="minorHAnsi" w:cstheme="minorHAnsi"/>
          <w:b/>
          <w:lang w:val="el-GR"/>
        </w:rPr>
        <w:t>ΑΑ</w:t>
      </w:r>
      <w:r w:rsidRPr="00C94F4C">
        <w:rPr>
          <w:rFonts w:asciiTheme="minorHAnsi" w:hAnsiTheme="minorHAnsi" w:cstheme="minorHAnsi"/>
          <w:lang w:val="el-GR"/>
        </w:rPr>
        <w:t xml:space="preserve">. Σε αντίθετη περίπτωση, η </w:t>
      </w:r>
      <w:r w:rsidRPr="00C94F4C">
        <w:rPr>
          <w:rFonts w:asciiTheme="minorHAnsi" w:hAnsiTheme="minorHAnsi" w:cstheme="minorHAnsi"/>
          <w:b/>
          <w:lang w:val="el-GR"/>
        </w:rPr>
        <w:t>ΑΑ</w:t>
      </w:r>
      <w:r w:rsidRPr="00C94F4C">
        <w:rPr>
          <w:rFonts w:asciiTheme="minorHAnsi" w:hAnsiTheme="minorHAnsi" w:cstheme="minorHAnsi"/>
          <w:lang w:val="el-GR"/>
        </w:rPr>
        <w:t xml:space="preserve">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w:t>
      </w:r>
      <w:r w:rsidRPr="00C94F4C">
        <w:rPr>
          <w:rFonts w:asciiTheme="minorHAnsi" w:hAnsiTheme="minorHAnsi" w:cstheme="minorHAnsi"/>
          <w:b/>
          <w:lang w:val="el-GR"/>
        </w:rPr>
        <w:t>ΑΑ</w:t>
      </w:r>
      <w:r w:rsidRPr="00C94F4C">
        <w:rPr>
          <w:rFonts w:asciiTheme="minorHAnsi" w:hAnsiTheme="minorHAnsi" w:cstheme="minorHAnsi"/>
          <w:lang w:val="el-GR"/>
        </w:rPr>
        <w:t xml:space="preserve">, η οποία εξετάζει αν εξακολουθούν να 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παραπάνω γεγονότων. Σε τέτοια περίπτωση καταπίπτουν υπέρ της </w:t>
      </w:r>
      <w:r w:rsidRPr="00C94F4C">
        <w:rPr>
          <w:rFonts w:asciiTheme="minorHAnsi" w:hAnsiTheme="minorHAnsi" w:cstheme="minorHAnsi"/>
          <w:b/>
          <w:lang w:val="el-GR"/>
        </w:rPr>
        <w:t>ΑΑ</w:t>
      </w:r>
      <w:r w:rsidRPr="00C94F4C">
        <w:rPr>
          <w:rFonts w:asciiTheme="minorHAnsi" w:hAnsiTheme="minorHAnsi" w:cstheme="minorHAnsi"/>
          <w:lang w:val="el-GR"/>
        </w:rPr>
        <w:t xml:space="preserve"> και οι Εγγυητικές Επιστολές Προκαταβολής και Καλής Εκτέλεσης που προβλέπονται στη Σύμβαση.</w:t>
      </w:r>
    </w:p>
    <w:p w14:paraId="1B59462B" w14:textId="6FDECF5D"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0</w:t>
      </w:r>
      <w:r w:rsidR="00300DCA" w:rsidRPr="00C94F4C">
        <w:rPr>
          <w:rFonts w:asciiTheme="minorHAnsi" w:hAnsiTheme="minorHAnsi" w:cstheme="minorHAnsi"/>
          <w:lang w:val="el-GR"/>
        </w:rPr>
        <w:t xml:space="preserve">. Ο ανάδοχος υποχρεούται </w:t>
      </w:r>
      <w:proofErr w:type="spellStart"/>
      <w:r w:rsidR="00300DCA" w:rsidRPr="00C94F4C">
        <w:rPr>
          <w:rFonts w:asciiTheme="minorHAnsi" w:hAnsiTheme="minorHAnsi" w:cstheme="minorHAnsi"/>
          <w:lang w:val="el-GR"/>
        </w:rPr>
        <w:t>καθόλη</w:t>
      </w:r>
      <w:proofErr w:type="spellEnd"/>
      <w:r w:rsidR="00300DCA" w:rsidRPr="00C94F4C">
        <w:rPr>
          <w:rFonts w:asciiTheme="minorHAnsi" w:hAnsiTheme="minorHAnsi" w:cstheme="minorHAnsi"/>
          <w:lang w:val="el-GR"/>
        </w:rPr>
        <w:t xml:space="preserve"> τη διάρκεια της σύμβασης να συμμορφώνεται με τις υποχρεώσεις που επιβάλλονται από τον ν. 3310/2005, όπως τροποποιήθηκε και ισχύει με τον ν. 3414/2005.</w:t>
      </w:r>
    </w:p>
    <w:p w14:paraId="4AE59053" w14:textId="35E63BF0"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1</w:t>
      </w:r>
      <w:r w:rsidR="00300DCA" w:rsidRPr="00C94F4C">
        <w:rPr>
          <w:rFonts w:asciiTheme="minorHAnsi" w:hAnsiTheme="minorHAnsi" w:cstheme="minorHAnsi"/>
          <w:lang w:val="el-GR"/>
        </w:rPr>
        <w:t xml:space="preserve">. Ο ανάδοχος υποχρεούται να εξασφαλίσει τις τυχόν απαιτούμενες </w:t>
      </w:r>
      <w:proofErr w:type="spellStart"/>
      <w:r w:rsidR="00300DCA" w:rsidRPr="00C94F4C">
        <w:rPr>
          <w:rFonts w:asciiTheme="minorHAnsi" w:hAnsiTheme="minorHAnsi" w:cstheme="minorHAnsi"/>
          <w:lang w:val="el-GR"/>
        </w:rPr>
        <w:t>αδειοδοτήσεις</w:t>
      </w:r>
      <w:proofErr w:type="spellEnd"/>
      <w:r w:rsidR="00300DCA" w:rsidRPr="00C94F4C">
        <w:rPr>
          <w:rFonts w:asciiTheme="minorHAnsi" w:hAnsiTheme="minorHAnsi" w:cstheme="minorHAnsi"/>
          <w:lang w:val="el-GR"/>
        </w:rPr>
        <w:t xml:space="preserve"> στο πλαίσιο υλοποίησης του έργου</w:t>
      </w:r>
    </w:p>
    <w:p w14:paraId="63DE9C89" w14:textId="0AF2406B"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2</w:t>
      </w:r>
      <w:r w:rsidR="00300DCA" w:rsidRPr="00C94F4C">
        <w:rPr>
          <w:rFonts w:asciiTheme="minorHAnsi" w:hAnsiTheme="minorHAnsi" w:cstheme="minorHAnsi"/>
          <w:lang w:val="el-GR"/>
        </w:rPr>
        <w:t xml:space="preserve"> Όλα τα αποτελέσματα (εξοπλισμός, λογισμικό, δομημένη καλωδίωση </w:t>
      </w:r>
      <w:proofErr w:type="spellStart"/>
      <w:r w:rsidR="00300DCA" w:rsidRPr="00C94F4C">
        <w:rPr>
          <w:rFonts w:asciiTheme="minorHAnsi" w:hAnsiTheme="minorHAnsi" w:cstheme="minorHAnsi"/>
          <w:lang w:val="el-GR"/>
        </w:rPr>
        <w:t>κ.λπ</w:t>
      </w:r>
      <w:proofErr w:type="spellEnd"/>
      <w:r w:rsidR="00300DCA" w:rsidRPr="00C94F4C">
        <w:rPr>
          <w:rFonts w:asciiTheme="minorHAnsi" w:hAnsiTheme="minorHAnsi" w:cstheme="minorHAnsi"/>
          <w:lang w:val="el-GR"/>
        </w:rPr>
        <w:t>), στοιχεία και κάθε άλλο έγγραφο ή αρχείο σχετικό με το έργο καθώς και όλα τα υπόλοιπα παραδοτέα που θα αποκτηθούν ή θα αναπτυχθούν από τον ανάδοχο με δαπάνες του έργου, θα αποτελούν αποκλειστική ιδιοκτησία της ΑΑ, τα οποία θα μπορεί να διαχειρίζεται και να εκμεταλλεύεται (όχι εμπορικά), εκτός αν ήδη προϋπάρχουν σχετικά πνευματικά δικαιώματα.</w:t>
      </w:r>
    </w:p>
    <w:p w14:paraId="6E28328C" w14:textId="68D5A04A"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3</w:t>
      </w:r>
      <w:r w:rsidR="00300DCA" w:rsidRPr="00C94F4C">
        <w:rPr>
          <w:rFonts w:asciiTheme="minorHAnsi" w:hAnsiTheme="minorHAnsi" w:cstheme="minorHAnsi"/>
          <w:lang w:val="el-GR"/>
        </w:rPr>
        <w:t xml:space="preserve"> Τα αποτελέσματα θα είναι πάντοτε στη διάθεση των νομίμων εκπροσώπων της ΑΑ κατά τη διάρκεια ισχύος της σύμβασης και αν βρίσκονται στην κατοχή του αναδόχου, θα παραδοθούν στην ΑΑ κατά την καθ’ 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ανάκτηση/διαχείρισή τους.</w:t>
      </w:r>
    </w:p>
    <w:p w14:paraId="17280B97" w14:textId="6871EE13"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4</w:t>
      </w:r>
      <w:r w:rsidR="00300DCA" w:rsidRPr="00C94F4C">
        <w:rPr>
          <w:rFonts w:asciiTheme="minorHAnsi" w:hAnsiTheme="minorHAnsi" w:cstheme="minorHAnsi"/>
          <w:lang w:val="el-GR"/>
        </w:rPr>
        <w:t xml:space="preserve"> Ο ανάδοχος σε συνεργασία με την ΑΑ : </w:t>
      </w:r>
    </w:p>
    <w:p w14:paraId="76515487"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(α) θα πρέπει να θέτει στη διάθεση, εφόσον ζητηθούν, </w:t>
      </w:r>
      <w:proofErr w:type="spellStart"/>
      <w:r w:rsidRPr="00C94F4C">
        <w:rPr>
          <w:rFonts w:asciiTheme="minorHAnsi" w:hAnsiTheme="minorHAnsi" w:cstheme="minorHAnsi"/>
          <w:lang w:val="el-GR"/>
        </w:rPr>
        <w:t>καθόλη</w:t>
      </w:r>
      <w:proofErr w:type="spellEnd"/>
      <w:r w:rsidRPr="00C94F4C">
        <w:rPr>
          <w:rFonts w:asciiTheme="minorHAnsi" w:hAnsiTheme="minorHAnsi" w:cstheme="minorHAnsi"/>
          <w:lang w:val="el-GR"/>
        </w:rPr>
        <w:t xml:space="preserve"> τη διάρκεια εκτέλεσης του έργου και για όσο χρόνο ο δικαιούχος υποχρεούται για την τήρησή τους, όλα τα έγγραφα, δικαιολογητικά και στοιχεία που αφορούν στο έργο, στην Ειδική Υπηρεσία Διαχείρισης του Επιχειρησιακού Προγράμματος, Αρχή Πιστοποίησης, Αρχή Ελέγχου, Επιτροπή Παρακολούθησης και σε όλα τα ελεγκτικά όργανα της Ελλάδας και της Ευρωπαϊκής Ένωσης,</w:t>
      </w:r>
    </w:p>
    <w:p w14:paraId="2924B37C"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(β)  θα πρέπει να αποδέχονται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 για χρονικό διάστημα πέντε (5) ετών μετά την ολοκλήρωση της σύμβασης.</w:t>
      </w:r>
    </w:p>
    <w:p w14:paraId="00065A04" w14:textId="767B1B49" w:rsidR="00300DCA" w:rsidRPr="00C94F4C" w:rsidRDefault="00D14425"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5</w:t>
      </w:r>
      <w:r w:rsidR="00300DCA" w:rsidRPr="00C94F4C">
        <w:rPr>
          <w:rFonts w:asciiTheme="minorHAnsi" w:hAnsiTheme="minorHAnsi" w:cstheme="minorHAnsi"/>
          <w:lang w:val="el-GR"/>
        </w:rPr>
        <w:t xml:space="preserve"> Ο ανάδοχος θα πρέπει να ελέγξει ότι θα υπάρχει πλήρης και σαφής διαδρομή ελέγχου για το σύνολο του προς προμήθεια εξοπλισμού. Θα πρέπει να διαθέτει ενημερωμένη ηλεκτρονική λίστα με την τοποθέτηση κάθε στοιχείου εξοπλισμού και λογισμικού, με αντιστοίχιση κωδικού οικονομικής προσφοράς – τιμολογίου – </w:t>
      </w:r>
      <w:r w:rsidR="00300DCA" w:rsidRPr="00C94F4C">
        <w:rPr>
          <w:rFonts w:asciiTheme="minorHAnsi" w:hAnsiTheme="minorHAnsi" w:cstheme="minorHAnsi"/>
          <w:lang w:val="en-US"/>
        </w:rPr>
        <w:t>serial</w:t>
      </w:r>
      <w:r w:rsidR="00300DCA" w:rsidRPr="00C94F4C">
        <w:rPr>
          <w:rFonts w:asciiTheme="minorHAnsi" w:hAnsiTheme="minorHAnsi" w:cstheme="minorHAnsi"/>
          <w:lang w:val="el-GR"/>
        </w:rPr>
        <w:t xml:space="preserve"> </w:t>
      </w:r>
      <w:r w:rsidR="00300DCA" w:rsidRPr="00C94F4C">
        <w:rPr>
          <w:rFonts w:asciiTheme="minorHAnsi" w:hAnsiTheme="minorHAnsi" w:cstheme="minorHAnsi"/>
          <w:lang w:val="en-US"/>
        </w:rPr>
        <w:t>number</w:t>
      </w:r>
      <w:r w:rsidR="00300DCA" w:rsidRPr="00C94F4C">
        <w:rPr>
          <w:rFonts w:asciiTheme="minorHAnsi" w:hAnsiTheme="minorHAnsi" w:cstheme="minorHAnsi"/>
          <w:lang w:val="el-GR"/>
        </w:rPr>
        <w:t xml:space="preserve"> – δελτίου αποστολής – σημείου εγκατάστασης.</w:t>
      </w:r>
    </w:p>
    <w:p w14:paraId="0EB80740" w14:textId="0C770BF6"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lastRenderedPageBreak/>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6</w:t>
      </w:r>
      <w:r w:rsidR="00300DCA" w:rsidRPr="00C94F4C">
        <w:rPr>
          <w:rFonts w:asciiTheme="minorHAnsi" w:hAnsiTheme="minorHAnsi" w:cstheme="minorHAnsi"/>
          <w:lang w:val="el-GR"/>
        </w:rPr>
        <w:t xml:space="preserve"> Ο ανάδοχος υποχρεούται να προβαίνει στις απαραίτητες ενέργειες ώστε να μην θίγονται τυχόν πνευματικά δικαιώματα τρίτων που σχετίζονται με το έργο. Η διασφάλιση των πνευματικών δικαιωμάτων αποτελεί αποκλειστική ευθύνη του αναδόχου. </w:t>
      </w:r>
    </w:p>
    <w:p w14:paraId="44FAD3C7" w14:textId="39AF1CEF"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7</w:t>
      </w:r>
      <w:r w:rsidR="00FA079B">
        <w:rPr>
          <w:rFonts w:asciiTheme="minorHAnsi" w:hAnsiTheme="minorHAnsi" w:cstheme="minorHAnsi"/>
          <w:lang w:val="el-GR"/>
        </w:rPr>
        <w:t xml:space="preserve"> </w:t>
      </w:r>
      <w:r w:rsidR="00300DCA" w:rsidRPr="00C94F4C">
        <w:rPr>
          <w:rFonts w:asciiTheme="minorHAnsi" w:hAnsiTheme="minorHAnsi" w:cstheme="minorHAnsi"/>
          <w:lang w:val="el-GR"/>
        </w:rPr>
        <w:t xml:space="preserve">Ο ανάδοχος λαμβάνει όλα τα μέτρα πληροφόρησης που προβλέπονται στο Παράρτημα ΧΙΙ του Κανονισμού ΕΕ 1303/2013 και ειδικότερα να τοποθετεί, εντός τριών μηνών από την ολοκλήρωση του έργου, στους χώρους όπου υλοποιήθηκε η σύμβαση, μόνιμη αναμνηστική πλάκα ή πινακίδα σε σημείο εύκολα ορατό από το κοινό, στην οποία θα αναγράφεται το έμβλημα της ΕΕ, ο τίτλος του έργου και το Ταμείο ή τα Ταμεία που στήριξαν χρηματοδοτικά το έργο.  </w:t>
      </w:r>
    </w:p>
    <w:p w14:paraId="659B6342" w14:textId="2A41D48E"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FA079B">
        <w:rPr>
          <w:rFonts w:asciiTheme="minorHAnsi" w:hAnsiTheme="minorHAnsi" w:cstheme="minorHAnsi"/>
          <w:lang w:val="el-GR"/>
        </w:rPr>
        <w:t>2</w:t>
      </w:r>
      <w:r w:rsidR="004C0F3A">
        <w:rPr>
          <w:rFonts w:asciiTheme="minorHAnsi" w:hAnsiTheme="minorHAnsi" w:cstheme="minorHAnsi"/>
          <w:lang w:val="el-GR"/>
        </w:rPr>
        <w:t>8</w:t>
      </w:r>
      <w:r w:rsidR="00300DCA" w:rsidRPr="00C94F4C">
        <w:rPr>
          <w:rFonts w:asciiTheme="minorHAnsi" w:hAnsiTheme="minorHAnsi" w:cstheme="minorHAnsi"/>
          <w:lang w:val="el-GR"/>
        </w:rPr>
        <w:t xml:space="preserve"> Οι διαδικτυακές εφαρμογές θα πρέπει να συμμορφώνονται με τις Οδηγίες για την Προσβασιμότητα του Περιεχομένου του Ιστού, έκδοση 2.0 (</w:t>
      </w:r>
      <w:r w:rsidR="00300DCA" w:rsidRPr="00C94F4C">
        <w:rPr>
          <w:rFonts w:asciiTheme="minorHAnsi" w:hAnsiTheme="minorHAnsi" w:cstheme="minorHAnsi"/>
        </w:rPr>
        <w:t>Web</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Content</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Accessibility</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Guidelines</w:t>
      </w:r>
      <w:r w:rsidR="00300DCA" w:rsidRPr="00C94F4C">
        <w:rPr>
          <w:rFonts w:asciiTheme="minorHAnsi" w:hAnsiTheme="minorHAnsi" w:cstheme="minorHAnsi"/>
          <w:lang w:val="el-GR"/>
        </w:rPr>
        <w:t xml:space="preserve"> 2.0) του διεθνή </w:t>
      </w:r>
      <w:r w:rsidR="00300DCA" w:rsidRPr="00C94F4C">
        <w:rPr>
          <w:rFonts w:asciiTheme="minorHAnsi" w:hAnsiTheme="minorHAnsi" w:cstheme="minorHAnsi"/>
        </w:rPr>
        <w:t>o</w:t>
      </w:r>
      <w:proofErr w:type="spellStart"/>
      <w:r w:rsidR="00300DCA" w:rsidRPr="00C94F4C">
        <w:rPr>
          <w:rFonts w:asciiTheme="minorHAnsi" w:hAnsiTheme="minorHAnsi" w:cstheme="minorHAnsi"/>
          <w:lang w:val="el-GR"/>
        </w:rPr>
        <w:t>ργανισμού</w:t>
      </w:r>
      <w:proofErr w:type="spellEnd"/>
      <w:r w:rsidR="00300DCA" w:rsidRPr="00C94F4C">
        <w:rPr>
          <w:rFonts w:asciiTheme="minorHAnsi" w:hAnsiTheme="minorHAnsi" w:cstheme="minorHAnsi"/>
          <w:lang w:val="el-GR"/>
        </w:rPr>
        <w:t xml:space="preserve"> </w:t>
      </w:r>
      <w:r w:rsidR="00300DCA" w:rsidRPr="00C94F4C">
        <w:rPr>
          <w:rFonts w:asciiTheme="minorHAnsi" w:hAnsiTheme="minorHAnsi" w:cstheme="minorHAnsi"/>
        </w:rPr>
        <w:t>World</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Wide</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Web</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Consortium</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W</w:t>
      </w:r>
      <w:r w:rsidR="00300DCA" w:rsidRPr="00C94F4C">
        <w:rPr>
          <w:rFonts w:asciiTheme="minorHAnsi" w:hAnsiTheme="minorHAnsi" w:cstheme="minorHAnsi"/>
          <w:lang w:val="el-GR"/>
        </w:rPr>
        <w:t>3</w:t>
      </w:r>
      <w:r w:rsidR="00300DCA" w:rsidRPr="00C94F4C">
        <w:rPr>
          <w:rFonts w:asciiTheme="minorHAnsi" w:hAnsiTheme="minorHAnsi" w:cstheme="minorHAnsi"/>
        </w:rPr>
        <w:t>C</w:t>
      </w:r>
      <w:r w:rsidR="00300DCA" w:rsidRPr="00C94F4C">
        <w:rPr>
          <w:rFonts w:asciiTheme="minorHAnsi" w:hAnsiTheme="minorHAnsi" w:cstheme="minorHAnsi"/>
          <w:lang w:val="el-GR"/>
        </w:rPr>
        <w:t xml:space="preserve">), κατ’ ελάχιστο στο μεσαίο επίπεδο προσβασιμότητας “ΑΑ”, ενώ συνίσταται η συμμόρφωση στο ανώτατο επίπεδο προσβασιμότητας “ΑΑΑ”. Στην περίπτωση διαδικτυακών εφαρμογών που προορίζονται για χρήση κυρίως μέσω κινητών και φορητών συσκευών (πχ. </w:t>
      </w:r>
      <w:r w:rsidR="00300DCA" w:rsidRPr="00C94F4C">
        <w:rPr>
          <w:rFonts w:asciiTheme="minorHAnsi" w:hAnsiTheme="minorHAnsi" w:cstheme="minorHAnsi"/>
        </w:rPr>
        <w:t>Wearables</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tablets</w:t>
      </w:r>
      <w:r w:rsidR="00300DCA" w:rsidRPr="00C94F4C">
        <w:rPr>
          <w:rFonts w:asciiTheme="minorHAnsi" w:hAnsiTheme="minorHAnsi" w:cstheme="minorHAnsi"/>
          <w:lang w:val="el-GR"/>
        </w:rPr>
        <w:t>, έξυπνα τηλέφωνα κ.λπ.) επίσης, θα πρέπει να τηρηθούν οι αρχές του καθολικού σχεδιασμού (Ν. 4488/2017, αρ. 63) και να διασφαλιστεί η προσβασιμότητα των υπό ανάπτυξη ηλεκτρονικών υπηρεσιών σε άτομα με αναπηρίες, όπως αυτά ορίζονται ήδη στο άρθρο 60 του Ν. 4488/2017, αλλά και στο Ν. 4591/2019, με το οποίον ενσωματώνεται στην ελληνική νομοθεσία η Οδηγία 2016/2102 (</w:t>
      </w:r>
      <w:proofErr w:type="spellStart"/>
      <w:r w:rsidR="00300DCA" w:rsidRPr="00C94F4C">
        <w:rPr>
          <w:rFonts w:asciiTheme="minorHAnsi" w:hAnsiTheme="minorHAnsi" w:cstheme="minorHAnsi"/>
        </w:rPr>
        <w:t>eAccessibility</w:t>
      </w:r>
      <w:proofErr w:type="spellEnd"/>
      <w:r w:rsidR="00300DCA" w:rsidRPr="00C94F4C">
        <w:rPr>
          <w:rFonts w:asciiTheme="minorHAnsi" w:hAnsiTheme="minorHAnsi" w:cstheme="minorHAnsi"/>
          <w:lang w:val="el-GR"/>
        </w:rPr>
        <w:t xml:space="preserve">) «για την προσβασιμότητα των </w:t>
      </w:r>
      <w:proofErr w:type="spellStart"/>
      <w:r w:rsidR="00300DCA" w:rsidRPr="00C94F4C">
        <w:rPr>
          <w:rFonts w:asciiTheme="minorHAnsi" w:hAnsiTheme="minorHAnsi" w:cstheme="minorHAnsi"/>
          <w:lang w:val="el-GR"/>
        </w:rPr>
        <w:t>ιστότοπων</w:t>
      </w:r>
      <w:proofErr w:type="spellEnd"/>
      <w:r w:rsidR="00300DCA" w:rsidRPr="00C94F4C">
        <w:rPr>
          <w:rFonts w:asciiTheme="minorHAnsi" w:hAnsiTheme="minorHAnsi" w:cstheme="minorHAnsi"/>
          <w:lang w:val="el-GR"/>
        </w:rPr>
        <w:t xml:space="preserve"> και των εφαρμογών για φορητές συσκευές των οργανισμών του δημόσιου τομέα». </w:t>
      </w:r>
    </w:p>
    <w:p w14:paraId="1D646C0A" w14:textId="4F9E9BC1" w:rsidR="006D2C67" w:rsidRPr="00C94F4C" w:rsidRDefault="00D14425" w:rsidP="00F1221A">
      <w:pPr>
        <w:rPr>
          <w:rFonts w:asciiTheme="minorHAnsi" w:hAnsiTheme="minorHAnsi" w:cstheme="minorHAnsi"/>
          <w:b/>
          <w:bCs/>
          <w:strike/>
          <w:sz w:val="24"/>
          <w:szCs w:val="26"/>
          <w:highlight w:val="yellow"/>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Pr="00C94F4C">
        <w:rPr>
          <w:rFonts w:asciiTheme="minorHAnsi" w:hAnsiTheme="minorHAnsi" w:cstheme="minorHAnsi"/>
          <w:lang w:val="el-GR"/>
        </w:rPr>
        <w:t>.</w:t>
      </w:r>
      <w:r w:rsidR="004C0F3A">
        <w:rPr>
          <w:rFonts w:asciiTheme="minorHAnsi" w:hAnsiTheme="minorHAnsi" w:cstheme="minorHAnsi"/>
          <w:lang w:val="el-GR"/>
        </w:rPr>
        <w:t>29</w:t>
      </w:r>
      <w:r w:rsidR="00300DCA" w:rsidRPr="00C94F4C">
        <w:rPr>
          <w:rFonts w:asciiTheme="minorHAnsi" w:hAnsiTheme="minorHAnsi" w:cstheme="minorHAnsi"/>
          <w:lang w:val="el-GR"/>
        </w:rPr>
        <w:t xml:space="preserve"> Οι εφαρμογές που πρόκειται να αναπτυχθούν στο πλαίσιο του έργου πρέπει να λαμβάνουν υπόψη τους το Ελληνικό Πλαίσιο Παροχής Υπηρεσιών Ηλεκτρονικής Διακυβέρνησης και τα Πρότυπα Διαλειτουργικότητας “</w:t>
      </w:r>
      <w:r w:rsidR="00300DCA" w:rsidRPr="00C94F4C">
        <w:rPr>
          <w:rFonts w:asciiTheme="minorHAnsi" w:hAnsiTheme="minorHAnsi" w:cstheme="minorHAnsi"/>
        </w:rPr>
        <w:t>e</w:t>
      </w:r>
      <w:r w:rsidR="00300DCA" w:rsidRPr="00C94F4C">
        <w:rPr>
          <w:rFonts w:asciiTheme="minorHAnsi" w:hAnsiTheme="minorHAnsi" w:cstheme="minorHAnsi"/>
          <w:lang w:val="el-GR"/>
        </w:rPr>
        <w:t>-</w:t>
      </w:r>
      <w:r w:rsidR="00300DCA" w:rsidRPr="00C94F4C">
        <w:rPr>
          <w:rFonts w:asciiTheme="minorHAnsi" w:hAnsiTheme="minorHAnsi" w:cstheme="minorHAnsi"/>
        </w:rPr>
        <w:t>gif</w:t>
      </w:r>
      <w:r w:rsidR="00300DCA" w:rsidRPr="00C94F4C">
        <w:rPr>
          <w:rFonts w:asciiTheme="minorHAnsi" w:hAnsiTheme="minorHAnsi" w:cstheme="minorHAnsi"/>
          <w:lang w:val="el-GR"/>
        </w:rPr>
        <w:t xml:space="preserve">” (Πλαίσιο Παροχής Υπηρεσιών Ηλεκτρονικής Διακυβέρνησης, ΥΑΠ/Φ.40.4/1/989/2012-ΦΕΚ 1301/Β’/2012), όπως ισχύει. </w:t>
      </w:r>
    </w:p>
    <w:p w14:paraId="6BA0603A" w14:textId="482C6809" w:rsidR="00405871" w:rsidRPr="00C94F4C" w:rsidRDefault="00405871" w:rsidP="00405871">
      <w:pPr>
        <w:tabs>
          <w:tab w:val="left" w:pos="3615"/>
        </w:tabs>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r w:rsidR="008705A4">
        <w:rPr>
          <w:rFonts w:asciiTheme="minorHAnsi" w:hAnsiTheme="minorHAnsi" w:cstheme="minorHAnsi"/>
          <w:b/>
          <w:szCs w:val="22"/>
          <w:lang w:val="el-GR" w:eastAsia="el-GR"/>
        </w:rPr>
        <w:t>4</w:t>
      </w:r>
    </w:p>
    <w:p w14:paraId="02986FC9" w14:textId="77777777" w:rsidR="00405871" w:rsidRPr="00C94F4C" w:rsidRDefault="00405871" w:rsidP="00405871">
      <w:pPr>
        <w:tabs>
          <w:tab w:val="left" w:pos="3615"/>
        </w:tabs>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Ανωτέρα Βία</w:t>
      </w:r>
    </w:p>
    <w:p w14:paraId="2D0515E9" w14:textId="241ED381" w:rsidR="00405871" w:rsidRPr="00C94F4C" w:rsidRDefault="002372D9" w:rsidP="00405871">
      <w:pPr>
        <w:tabs>
          <w:tab w:val="left" w:pos="3615"/>
        </w:tabs>
        <w:rPr>
          <w:rFonts w:asciiTheme="minorHAnsi" w:hAnsiTheme="minorHAnsi" w:cstheme="minorHAnsi"/>
          <w:szCs w:val="22"/>
          <w:lang w:val="el-GR" w:eastAsia="el-GR"/>
        </w:rPr>
      </w:pPr>
      <w:r>
        <w:rPr>
          <w:rFonts w:asciiTheme="minorHAnsi" w:hAnsiTheme="minorHAnsi" w:cstheme="minorHAnsi"/>
          <w:szCs w:val="22"/>
          <w:lang w:val="el-GR" w:eastAsia="el-GR"/>
        </w:rPr>
        <w:t>14</w:t>
      </w:r>
      <w:r w:rsidR="00405871" w:rsidRPr="00C94F4C">
        <w:rPr>
          <w:rFonts w:asciiTheme="minorHAnsi" w:hAnsiTheme="minorHAnsi" w:cstheme="minorHAnsi"/>
          <w:szCs w:val="22"/>
          <w:lang w:val="el-GR" w:eastAsia="el-GR"/>
        </w:rPr>
        <w:t xml:space="preserve">.1.Τα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14:paraId="372665B6" w14:textId="44F22B07" w:rsidR="00405871" w:rsidRPr="00C94F4C" w:rsidRDefault="002372D9" w:rsidP="00405871">
      <w:pPr>
        <w:tabs>
          <w:tab w:val="left" w:pos="3615"/>
        </w:tabs>
        <w:rPr>
          <w:rFonts w:asciiTheme="minorHAnsi" w:hAnsiTheme="minorHAnsi" w:cstheme="minorHAnsi"/>
          <w:szCs w:val="22"/>
          <w:lang w:val="el-GR" w:eastAsia="el-GR"/>
        </w:rPr>
      </w:pPr>
      <w:r>
        <w:rPr>
          <w:rFonts w:asciiTheme="minorHAnsi" w:hAnsiTheme="minorHAnsi" w:cstheme="minorHAnsi"/>
          <w:szCs w:val="22"/>
          <w:lang w:val="el-GR" w:eastAsia="el-GR"/>
        </w:rPr>
        <w:t>14</w:t>
      </w:r>
      <w:r w:rsidR="00405871" w:rsidRPr="00C94F4C">
        <w:rPr>
          <w:rFonts w:asciiTheme="minorHAnsi" w:hAnsiTheme="minorHAnsi" w:cstheme="minorHAnsi"/>
          <w:szCs w:val="22"/>
          <w:lang w:val="el-GR" w:eastAsia="el-GR"/>
        </w:rPr>
        <w:t xml:space="preserve">.2. 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5718CE55" w14:textId="77777777" w:rsidR="00405871" w:rsidRPr="00C94F4C" w:rsidRDefault="00405871" w:rsidP="00E51155">
      <w:pPr>
        <w:tabs>
          <w:tab w:val="left" w:pos="3615"/>
        </w:tabs>
        <w:spacing w:after="240"/>
        <w:rPr>
          <w:rFonts w:asciiTheme="minorHAnsi" w:hAnsiTheme="minorHAnsi" w:cstheme="minorHAnsi"/>
          <w:szCs w:val="22"/>
          <w:lang w:val="el-GR" w:eastAsia="el-GR"/>
        </w:rPr>
      </w:pPr>
      <w:r w:rsidRPr="00C94F4C">
        <w:rPr>
          <w:rFonts w:asciiTheme="minorHAnsi" w:hAnsiTheme="minorHAnsi" w:cstheme="minorHAnsi"/>
          <w:szCs w:val="22"/>
          <w:lang w:val="el-GR" w:eastAsia="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6DB07D33" w14:textId="18347E8B"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Άρθρο 1</w:t>
      </w:r>
      <w:r w:rsidR="008705A4">
        <w:rPr>
          <w:rFonts w:asciiTheme="minorHAnsi" w:hAnsiTheme="minorHAnsi" w:cstheme="minorHAnsi"/>
          <w:b/>
          <w:color w:val="000000"/>
          <w:szCs w:val="22"/>
          <w:lang w:val="el-GR" w:eastAsia="el-GR"/>
        </w:rPr>
        <w:t>5</w:t>
      </w:r>
    </w:p>
    <w:p w14:paraId="26C00411" w14:textId="77777777"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Ολοκλήρωση συμβατικού αντικειμένου</w:t>
      </w:r>
    </w:p>
    <w:p w14:paraId="2F68C171" w14:textId="77777777" w:rsidR="00405871" w:rsidRPr="00C94F4C" w:rsidRDefault="00405871" w:rsidP="00405871">
      <w:pPr>
        <w:suppressAutoHyphens w:val="0"/>
        <w:autoSpaceDE w:val="0"/>
        <w:autoSpaceDN w:val="0"/>
        <w:adjustRightInd w:val="0"/>
        <w:spacing w:after="0"/>
        <w:rPr>
          <w:rFonts w:asciiTheme="minorHAnsi" w:hAnsiTheme="minorHAnsi" w:cstheme="minorHAnsi"/>
          <w:color w:val="000000"/>
          <w:szCs w:val="22"/>
          <w:lang w:val="el-GR" w:eastAsia="el-GR"/>
        </w:rPr>
      </w:pPr>
      <w:r w:rsidRPr="00C94F4C">
        <w:rPr>
          <w:rFonts w:asciiTheme="minorHAnsi" w:hAnsiTheme="minorHAnsi" w:cstheme="minorHAnsi"/>
          <w:color w:val="000000"/>
          <w:szCs w:val="22"/>
          <w:lang w:val="el-GR" w:eastAsia="el-GR"/>
        </w:rPr>
        <w:t xml:space="preserve">Η σύμβαση θεωρείται ότι έχει ολοκληρωθεί, όταν παραληφθούν οριστικά, ποσοτικά και ποιοτικά οι υπηρεσίες, όταν αποπληρωθεί το συμβατικό τίμημα και εκπληρωθούν και οι τυχόν λοιπές συμβατικές ή νόμιμες υποχρεώσεις και από τα δύο συμβαλλόμενα μέρη και αποδεσμευθούν οι σχετικές εγγυήσεις κατά τα προβλεπόμενα στη σύμβαση. </w:t>
      </w:r>
    </w:p>
    <w:p w14:paraId="5511DB2B" w14:textId="355C32FB"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Άρθρο 1</w:t>
      </w:r>
      <w:r w:rsidR="008705A4">
        <w:rPr>
          <w:rFonts w:asciiTheme="minorHAnsi" w:hAnsiTheme="minorHAnsi" w:cstheme="minorHAnsi"/>
          <w:b/>
          <w:color w:val="000000"/>
          <w:szCs w:val="22"/>
          <w:lang w:val="el-GR" w:eastAsia="el-GR"/>
        </w:rPr>
        <w:t>6</w:t>
      </w:r>
    </w:p>
    <w:p w14:paraId="2911F6EF" w14:textId="77777777"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Δικαίωμα μονομερούς λύσης της σύμβασης</w:t>
      </w:r>
    </w:p>
    <w:p w14:paraId="313B0165" w14:textId="77777777" w:rsidR="00405871" w:rsidRPr="00C94F4C" w:rsidRDefault="00405871" w:rsidP="009426C6">
      <w:pPr>
        <w:rPr>
          <w:rFonts w:asciiTheme="minorHAnsi" w:hAnsiTheme="minorHAnsi" w:cstheme="minorHAnsi"/>
          <w:lang w:val="el-GR" w:eastAsia="el-GR"/>
        </w:rPr>
      </w:pPr>
      <w:r w:rsidRPr="00C94F4C">
        <w:rPr>
          <w:rFonts w:asciiTheme="minorHAnsi" w:hAnsiTheme="minorHAnsi" w:cstheme="minorHAnsi"/>
          <w:lang w:val="el-GR"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12BBBCF6" w14:textId="3F9F063D"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Άρθρο 1</w:t>
      </w:r>
      <w:r w:rsidR="008705A4">
        <w:rPr>
          <w:rFonts w:asciiTheme="minorHAnsi" w:hAnsiTheme="minorHAnsi" w:cstheme="minorHAnsi"/>
          <w:b/>
          <w:color w:val="000000"/>
          <w:szCs w:val="22"/>
          <w:lang w:val="el-GR" w:eastAsia="el-GR"/>
        </w:rPr>
        <w:t>7</w:t>
      </w:r>
    </w:p>
    <w:p w14:paraId="474CD341" w14:textId="77777777"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Εφαρμοστέο Δίκαιο – Επίλυση Διαφορών</w:t>
      </w:r>
    </w:p>
    <w:p w14:paraId="69512CB1" w14:textId="0E3F0A8E" w:rsidR="00405871" w:rsidRPr="00C94F4C" w:rsidRDefault="002372D9" w:rsidP="00405871">
      <w:pPr>
        <w:suppressAutoHyphens w:val="0"/>
        <w:autoSpaceDE w:val="0"/>
        <w:autoSpaceDN w:val="0"/>
        <w:adjustRightInd w:val="0"/>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17</w:t>
      </w:r>
      <w:r w:rsidR="00405871" w:rsidRPr="00C94F4C">
        <w:rPr>
          <w:rFonts w:asciiTheme="minorHAnsi" w:hAnsiTheme="minorHAnsi" w:cstheme="minorHAnsi"/>
          <w:color w:val="000000"/>
          <w:szCs w:val="22"/>
          <w:lang w:val="el-GR" w:eastAsia="el-GR"/>
        </w:rPr>
        <w:t xml:space="preserve">.1. Η παρούσα διέπεται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6A2C7876" w14:textId="4CCE4EF9" w:rsidR="00405871" w:rsidRPr="00C94F4C" w:rsidRDefault="002372D9" w:rsidP="00405871">
      <w:pPr>
        <w:suppressAutoHyphens w:val="0"/>
        <w:autoSpaceDE w:val="0"/>
        <w:autoSpaceDN w:val="0"/>
        <w:adjustRightInd w:val="0"/>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lastRenderedPageBreak/>
        <w:t>17</w:t>
      </w:r>
      <w:r w:rsidR="00405871" w:rsidRPr="00C94F4C">
        <w:rPr>
          <w:rFonts w:asciiTheme="minorHAnsi" w:hAnsiTheme="minorHAnsi" w:cstheme="minorHAnsi"/>
          <w:color w:val="000000"/>
          <w:szCs w:val="22"/>
          <w:lang w:val="el-GR" w:eastAsia="el-GR"/>
        </w:rPr>
        <w:t>.2.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εκπτώτου-Κυρώσεις), 6.1. (Χρόνος επιμέρους σταδίων παροχής υπηρεσιών</w:t>
      </w:r>
      <w:r w:rsidR="00DA34E0">
        <w:rPr>
          <w:rFonts w:asciiTheme="minorHAnsi" w:hAnsiTheme="minorHAnsi" w:cstheme="minorHAnsi"/>
          <w:color w:val="000000"/>
          <w:szCs w:val="22"/>
          <w:lang w:val="el-GR" w:eastAsia="el-GR"/>
        </w:rPr>
        <w:t>-</w:t>
      </w:r>
      <w:r w:rsidR="00405871" w:rsidRPr="00C94F4C">
        <w:rPr>
          <w:rFonts w:asciiTheme="minorHAnsi" w:hAnsiTheme="minorHAnsi" w:cstheme="minorHAnsi"/>
          <w:color w:val="000000"/>
          <w:szCs w:val="22"/>
          <w:lang w:val="el-GR" w:eastAsia="el-GR"/>
        </w:rPr>
        <w:t xml:space="preserve">υποβολής παραδοτέων), 6.4. (Απόρριψη </w:t>
      </w:r>
      <w:proofErr w:type="spellStart"/>
      <w:r w:rsidR="00405871" w:rsidRPr="00C94F4C">
        <w:rPr>
          <w:rFonts w:asciiTheme="minorHAnsi" w:hAnsiTheme="minorHAnsi" w:cstheme="minorHAnsi"/>
          <w:color w:val="000000"/>
          <w:szCs w:val="22"/>
          <w:lang w:val="el-GR" w:eastAsia="el-GR"/>
        </w:rPr>
        <w:t>παραδοτέων–αντικατάσταση</w:t>
      </w:r>
      <w:proofErr w:type="spellEnd"/>
      <w:r w:rsidR="00405871" w:rsidRPr="00C94F4C">
        <w:rPr>
          <w:rFonts w:asciiTheme="minorHAnsi" w:hAnsiTheme="minorHAnsi" w:cstheme="minorHAnsi"/>
          <w:color w:val="000000"/>
          <w:szCs w:val="22"/>
          <w:lang w:val="el-GR" w:eastAsia="el-GR"/>
        </w:rPr>
        <w:t>), μπορεί να ασκήσει τα δικαιώματα που του αναγνωρίζονται και υπό τις προϋποθέσεις και έννομες συνέπειες που ορίζονται στο άρθρο 5.3. της Διακήρυξης.</w:t>
      </w:r>
    </w:p>
    <w:p w14:paraId="471631DD" w14:textId="4A73A22A" w:rsidR="00405871" w:rsidRPr="00C94F4C" w:rsidRDefault="002372D9" w:rsidP="00405871">
      <w:pPr>
        <w:suppressAutoHyphens w:val="0"/>
        <w:autoSpaceDE w:val="0"/>
        <w:autoSpaceDN w:val="0"/>
        <w:adjustRightInd w:val="0"/>
        <w:spacing w:after="0"/>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17</w:t>
      </w:r>
      <w:r w:rsidR="00405871" w:rsidRPr="00C94F4C">
        <w:rPr>
          <w:rFonts w:asciiTheme="minorHAnsi" w:hAnsiTheme="minorHAnsi" w:cstheme="minorHAnsi"/>
          <w:color w:val="000000"/>
          <w:szCs w:val="22"/>
          <w:lang w:val="el-GR" w:eastAsia="el-GR"/>
        </w:rPr>
        <w:t>.3.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w:t>
      </w:r>
    </w:p>
    <w:p w14:paraId="116194F4" w14:textId="0A2A77A2" w:rsidR="00405871" w:rsidRPr="00C94F4C" w:rsidRDefault="00405871" w:rsidP="00405871">
      <w:pPr>
        <w:tabs>
          <w:tab w:val="left" w:pos="2100"/>
        </w:tabs>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Άρθρο </w:t>
      </w:r>
      <w:r w:rsidR="00D14425" w:rsidRPr="00C94F4C">
        <w:rPr>
          <w:rFonts w:asciiTheme="minorHAnsi" w:hAnsiTheme="minorHAnsi" w:cstheme="minorHAnsi"/>
          <w:b/>
          <w:szCs w:val="22"/>
          <w:lang w:val="el-GR" w:eastAsia="el-GR"/>
        </w:rPr>
        <w:t>1</w:t>
      </w:r>
      <w:r w:rsidR="008705A4">
        <w:rPr>
          <w:rFonts w:asciiTheme="minorHAnsi" w:hAnsiTheme="minorHAnsi" w:cstheme="minorHAnsi"/>
          <w:b/>
          <w:szCs w:val="22"/>
          <w:lang w:val="el-GR" w:eastAsia="el-GR"/>
        </w:rPr>
        <w:t>8</w:t>
      </w:r>
    </w:p>
    <w:p w14:paraId="679C0591" w14:textId="77777777" w:rsidR="00405871" w:rsidRPr="00C94F4C" w:rsidRDefault="00405871" w:rsidP="00405871">
      <w:pPr>
        <w:tabs>
          <w:tab w:val="left" w:pos="2100"/>
        </w:tabs>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Συμμόρφωση με τον Κανονισμό ΕΕ/2016/2019 και τον ν. 4624/2019 (Α 137)</w:t>
      </w:r>
    </w:p>
    <w:p w14:paraId="678E7CF7"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proofErr w:type="spellStart"/>
      <w:r w:rsidRPr="00C94F4C">
        <w:rPr>
          <w:rFonts w:asciiTheme="minorHAnsi" w:hAnsiTheme="minorHAnsi" w:cstheme="minorHAnsi"/>
          <w:lang w:val="el-GR" w:eastAsia="el-GR"/>
        </w:rPr>
        <w:t>General</w:t>
      </w:r>
      <w:proofErr w:type="spellEnd"/>
      <w:r w:rsidRPr="00C94F4C">
        <w:rPr>
          <w:rFonts w:asciiTheme="minorHAnsi" w:hAnsiTheme="minorHAnsi" w:cstheme="minorHAnsi"/>
          <w:lang w:val="el-GR" w:eastAsia="el-GR"/>
        </w:rPr>
        <w:t xml:space="preserve"> </w:t>
      </w:r>
      <w:proofErr w:type="spellStart"/>
      <w:r w:rsidRPr="00C94F4C">
        <w:rPr>
          <w:rFonts w:asciiTheme="minorHAnsi" w:hAnsiTheme="minorHAnsi" w:cstheme="minorHAnsi"/>
          <w:lang w:val="el-GR" w:eastAsia="el-GR"/>
        </w:rPr>
        <w:t>Data</w:t>
      </w:r>
      <w:proofErr w:type="spellEnd"/>
      <w:r w:rsidRPr="00C94F4C">
        <w:rPr>
          <w:rFonts w:asciiTheme="minorHAnsi" w:hAnsiTheme="minorHAnsi" w:cstheme="minorHAnsi"/>
          <w:lang w:val="el-GR" w:eastAsia="el-GR"/>
        </w:rPr>
        <w:t xml:space="preserve"> </w:t>
      </w:r>
      <w:proofErr w:type="spellStart"/>
      <w:r w:rsidRPr="00C94F4C">
        <w:rPr>
          <w:rFonts w:asciiTheme="minorHAnsi" w:hAnsiTheme="minorHAnsi" w:cstheme="minorHAnsi"/>
          <w:lang w:val="el-GR" w:eastAsia="el-GR"/>
        </w:rPr>
        <w:t>Protection</w:t>
      </w:r>
      <w:proofErr w:type="spellEnd"/>
      <w:r w:rsidRPr="00C94F4C">
        <w:rPr>
          <w:rFonts w:asciiTheme="minorHAnsi" w:hAnsiTheme="minorHAnsi" w:cstheme="minorHAnsi"/>
          <w:lang w:val="el-GR" w:eastAsia="el-GR"/>
        </w:rPr>
        <w:t xml:space="preserve"> </w:t>
      </w:r>
      <w:proofErr w:type="spellStart"/>
      <w:r w:rsidRPr="00C94F4C">
        <w:rPr>
          <w:rFonts w:asciiTheme="minorHAnsi" w:hAnsiTheme="minorHAnsi" w:cstheme="minorHAnsi"/>
          <w:lang w:val="el-GR" w:eastAsia="el-GR"/>
        </w:rPr>
        <w:t>Regulation</w:t>
      </w:r>
      <w:proofErr w:type="spellEnd"/>
      <w:r w:rsidRPr="00C94F4C">
        <w:rPr>
          <w:rFonts w:asciiTheme="minorHAnsi" w:hAnsiTheme="minorHAnsi" w:cstheme="minorHAnsi"/>
          <w:lang w:val="el-GR" w:eastAsia="el-GR"/>
        </w:rPr>
        <w:t xml:space="preserve"> – GDPR) και του Ν. 4624/2019. Ειδικότερα: </w:t>
      </w:r>
    </w:p>
    <w:p w14:paraId="605D0225" w14:textId="764B8D59"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b/>
          <w:bCs/>
          <w:lang w:val="el-GR" w:eastAsia="el-GR"/>
        </w:rPr>
        <w:t>Α</w:t>
      </w:r>
      <w:r w:rsidR="003273BE" w:rsidRPr="00C94F4C">
        <w:rPr>
          <w:rFonts w:asciiTheme="minorHAnsi" w:hAnsiTheme="minorHAnsi" w:cstheme="minorHAnsi"/>
          <w:b/>
          <w:bCs/>
          <w:lang w:val="el-GR" w:eastAsia="el-GR"/>
        </w:rPr>
        <w:t>.</w:t>
      </w:r>
      <w:r w:rsidRPr="00C94F4C">
        <w:rPr>
          <w:rFonts w:asciiTheme="minorHAnsi" w:hAnsiTheme="minorHAnsi" w:cstheme="minorHAnsi"/>
          <w:b/>
          <w:bCs/>
          <w:lang w:val="el-GR" w:eastAsia="el-GR"/>
        </w:rPr>
        <w:t xml:space="preserve"> </w:t>
      </w:r>
      <w:r w:rsidRPr="00C94F4C">
        <w:rPr>
          <w:rFonts w:asciiTheme="minorHAnsi" w:hAnsiTheme="minorHAnsi" w:cstheme="minorHAnsi"/>
          <w:lang w:val="el-GR" w:eastAsia="el-GR"/>
        </w:rPr>
        <w:t xml:space="preserve">Ως προς την επεξεργασία από την Αναθέτουσα Αρχή των προσωπικών δεδομένων του Αναδόχου συμπεριλαμβανομένων των </w:t>
      </w:r>
      <w:proofErr w:type="spellStart"/>
      <w:r w:rsidRPr="00C94F4C">
        <w:rPr>
          <w:rFonts w:asciiTheme="minorHAnsi" w:hAnsiTheme="minorHAnsi" w:cstheme="minorHAnsi"/>
          <w:lang w:val="el-GR" w:eastAsia="el-GR"/>
        </w:rPr>
        <w:t>προστηθέντων</w:t>
      </w:r>
      <w:proofErr w:type="spellEnd"/>
      <w:r w:rsidRPr="00C94F4C">
        <w:rPr>
          <w:rFonts w:asciiTheme="minorHAnsi" w:hAnsiTheme="minorHAnsi" w:cstheme="minorHAnsi"/>
          <w:lang w:val="el-GR" w:eastAsia="el-GR"/>
        </w:rPr>
        <w:t>/συνεργατών/</w:t>
      </w:r>
      <w:proofErr w:type="spellStart"/>
      <w:r w:rsidRPr="00C94F4C">
        <w:rPr>
          <w:rFonts w:asciiTheme="minorHAnsi" w:hAnsiTheme="minorHAnsi" w:cstheme="minorHAnsi"/>
          <w:lang w:val="el-GR" w:eastAsia="el-GR"/>
        </w:rPr>
        <w:t>δανειζόντω</w:t>
      </w:r>
      <w:proofErr w:type="spellEnd"/>
      <w:r w:rsidRPr="00C94F4C">
        <w:rPr>
          <w:rFonts w:asciiTheme="minorHAnsi" w:hAnsiTheme="minorHAnsi" w:cstheme="minorHAnsi"/>
          <w:lang w:val="el-GR" w:eastAsia="el-GR"/>
        </w:rPr>
        <w:t xml:space="preserve">ν εμπειρία/υπεργολάβων του, ισχύουν τα παρακάτω: </w:t>
      </w:r>
    </w:p>
    <w:p w14:paraId="6B282D4A"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 </w:t>
      </w:r>
    </w:p>
    <w:p w14:paraId="7F5E66A4"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C94F4C">
        <w:rPr>
          <w:rFonts w:asciiTheme="minorHAnsi" w:hAnsiTheme="minorHAnsi" w:cstheme="minorHAnsi"/>
          <w:lang w:val="el-GR" w:eastAsia="el-GR"/>
        </w:rPr>
        <w:t>έγχαρτο</w:t>
      </w:r>
      <w:proofErr w:type="spellEnd"/>
      <w:r w:rsidRPr="00C94F4C">
        <w:rPr>
          <w:rFonts w:asciiTheme="minorHAnsi" w:hAnsiTheme="minorHAnsi" w:cstheme="minorHAnsi"/>
          <w:lang w:val="el-GR" w:eastAsia="el-GR"/>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C94F4C">
        <w:rPr>
          <w:rFonts w:asciiTheme="minorHAnsi" w:hAnsiTheme="minorHAnsi" w:cstheme="minorHAnsi"/>
          <w:lang w:val="el-GR" w:eastAsia="el-GR"/>
        </w:rPr>
        <w:t>παρόχους</w:t>
      </w:r>
      <w:proofErr w:type="spellEnd"/>
      <w:r w:rsidRPr="00C94F4C">
        <w:rPr>
          <w:rFonts w:asciiTheme="minorHAnsi" w:hAnsiTheme="minorHAnsi" w:cstheme="minorHAnsi"/>
          <w:lang w:val="el-GR"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w:t>
      </w:r>
    </w:p>
    <w:p w14:paraId="63949E08"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 </w:t>
      </w:r>
    </w:p>
    <w:p w14:paraId="577F8DDE"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53726C3E"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C94F4C">
        <w:rPr>
          <w:rFonts w:asciiTheme="minorHAnsi" w:hAnsiTheme="minorHAnsi" w:cstheme="minorHAnsi"/>
          <w:lang w:val="el-GR" w:eastAsia="el-GR"/>
        </w:rPr>
        <w:t>φορητότητας</w:t>
      </w:r>
      <w:proofErr w:type="spellEnd"/>
      <w:r w:rsidRPr="00C94F4C">
        <w:rPr>
          <w:rFonts w:asciiTheme="minorHAnsi" w:hAnsiTheme="minorHAnsi" w:cstheme="minorHAnsi"/>
          <w:lang w:val="el-GR" w:eastAsia="el-GR"/>
        </w:rPr>
        <w:t xml:space="preserve">, διόρθωσης, περιορισμού, διαγραφής ή και εναντίωσης υπό συγκεκριμένες προϋποθέσεις προβλεπόμενες από το νομοθετικό πλαίσιο. </w:t>
      </w:r>
    </w:p>
    <w:p w14:paraId="67AF6442"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 </w:t>
      </w:r>
    </w:p>
    <w:p w14:paraId="4EA61ABB"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lastRenderedPageBreak/>
        <w:t xml:space="preserve">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 </w:t>
      </w:r>
    </w:p>
    <w:p w14:paraId="555C6135"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Τα στοιχεία επικοινωνίας με τον υπεύθυνο για την προστασία των προσωπικών δεδομένων της Αναθέτουσας Αρχής είναι τα ακόλουθα (email …………………. /</w:t>
      </w:r>
      <w:proofErr w:type="spellStart"/>
      <w:r w:rsidRPr="00C94F4C">
        <w:rPr>
          <w:rFonts w:asciiTheme="minorHAnsi" w:hAnsiTheme="minorHAnsi" w:cstheme="minorHAnsi"/>
          <w:lang w:val="el-GR" w:eastAsia="el-GR"/>
        </w:rPr>
        <w:t>τηλ</w:t>
      </w:r>
      <w:proofErr w:type="spellEnd"/>
      <w:r w:rsidRPr="00C94F4C">
        <w:rPr>
          <w:rFonts w:asciiTheme="minorHAnsi" w:hAnsiTheme="minorHAnsi" w:cstheme="minorHAnsi"/>
          <w:lang w:val="el-GR" w:eastAsia="el-GR"/>
        </w:rPr>
        <w:t xml:space="preserve">………………..). </w:t>
      </w:r>
    </w:p>
    <w:p w14:paraId="540A0FF6"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b/>
          <w:lang w:val="el-GR" w:eastAsia="el-GR"/>
        </w:rPr>
        <w:t>B.</w:t>
      </w:r>
      <w:r w:rsidRPr="00C94F4C">
        <w:rPr>
          <w:rFonts w:asciiTheme="minorHAnsi" w:hAnsiTheme="minorHAnsi" w:cstheme="minorHAnsi"/>
          <w:lang w:val="el-GR" w:eastAsia="el-GR"/>
        </w:rPr>
        <w:t xml:space="preserve">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 </w:t>
      </w:r>
    </w:p>
    <w:p w14:paraId="211324D0"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76780E3C"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76C7095B"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γ) λαμβάνει όλα τα απαιτούμενα μέτρα δυνάμει του άρθρου 32 ΓΚΠΔ, </w:t>
      </w:r>
    </w:p>
    <w:p w14:paraId="4CBEE81C"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δ) τηρεί τους όρους που αναφέρονται στις παραγράφους 2 και 4 για την πρόσληψη άλλου εκτελούντος την επεξεργασία, </w:t>
      </w:r>
    </w:p>
    <w:p w14:paraId="52DB6458"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45A56C92"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7642E664"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7F8D83DC"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730880BC"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p>
    <w:p w14:paraId="27CFA420" w14:textId="77777777" w:rsidR="00DA34E0" w:rsidRDefault="00DA34E0" w:rsidP="00497ADE">
      <w:pPr>
        <w:tabs>
          <w:tab w:val="left" w:pos="2100"/>
        </w:tabs>
        <w:spacing w:after="0"/>
        <w:jc w:val="center"/>
        <w:rPr>
          <w:rFonts w:asciiTheme="minorHAnsi" w:hAnsiTheme="minorHAnsi" w:cstheme="minorHAnsi"/>
          <w:b/>
          <w:szCs w:val="22"/>
          <w:lang w:val="el-GR" w:eastAsia="el-GR"/>
        </w:rPr>
      </w:pPr>
    </w:p>
    <w:p w14:paraId="2D4B01F0" w14:textId="1ABA734A" w:rsidR="00405871" w:rsidRPr="00C94F4C" w:rsidRDefault="00405871" w:rsidP="00497ADE">
      <w:pPr>
        <w:tabs>
          <w:tab w:val="left" w:pos="2100"/>
        </w:tabs>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Άρθρο </w:t>
      </w:r>
      <w:r w:rsidR="008705A4">
        <w:rPr>
          <w:rFonts w:asciiTheme="minorHAnsi" w:hAnsiTheme="minorHAnsi" w:cstheme="minorHAnsi"/>
          <w:b/>
          <w:szCs w:val="22"/>
          <w:lang w:val="el-GR" w:eastAsia="el-GR"/>
        </w:rPr>
        <w:t>19</w:t>
      </w:r>
    </w:p>
    <w:p w14:paraId="31962A0E" w14:textId="77777777" w:rsidR="00405871" w:rsidRPr="00C94F4C" w:rsidRDefault="00405871" w:rsidP="00497ADE">
      <w:pPr>
        <w:tabs>
          <w:tab w:val="left" w:pos="2100"/>
        </w:tabs>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Εκχώρηση</w:t>
      </w:r>
    </w:p>
    <w:p w14:paraId="68D83B11" w14:textId="77777777" w:rsidR="00405871" w:rsidRPr="000217C5" w:rsidRDefault="00405871" w:rsidP="00497ADE">
      <w:pPr>
        <w:rPr>
          <w:rFonts w:asciiTheme="minorHAnsi" w:hAnsiTheme="minorHAnsi" w:cstheme="minorHAnsi"/>
          <w:lang w:val="el-GR" w:eastAsia="el-GR"/>
        </w:rPr>
      </w:pPr>
      <w:r w:rsidRPr="00C94F4C">
        <w:rPr>
          <w:rFonts w:asciiTheme="minorHAnsi" w:hAnsiTheme="minorHAnsi" w:cstheme="minorHAnsi"/>
          <w:color w:val="000000"/>
          <w:lang w:val="el-GR" w:eastAsia="el-GR"/>
        </w:rPr>
        <w:t xml:space="preserve">1. </w:t>
      </w:r>
      <w:r w:rsidRPr="000217C5">
        <w:rPr>
          <w:rFonts w:asciiTheme="minorHAnsi" w:hAnsiTheme="minorHAnsi" w:cstheme="minorHAnsi"/>
          <w:lang w:val="el-GR" w:eastAsia="el-GR"/>
        </w:rPr>
        <w:t xml:space="preserve">Ο Ανάδοχος δεν δικαιούται να μεταβιβάσει ή εκχωρήσει τη σύμβαση ή μέρος αυτής χωρίς την έγγραφη συναίνεση της Αναθέτουσας Αρχής. </w:t>
      </w:r>
    </w:p>
    <w:p w14:paraId="4A5EEF2A" w14:textId="77777777" w:rsidR="00405871" w:rsidRPr="000217C5" w:rsidRDefault="00405871" w:rsidP="00497ADE">
      <w:pPr>
        <w:rPr>
          <w:rFonts w:asciiTheme="minorHAnsi" w:hAnsiTheme="minorHAnsi" w:cstheme="minorHAnsi"/>
          <w:lang w:val="el-GR" w:eastAsia="el-GR"/>
        </w:rPr>
      </w:pPr>
      <w:r w:rsidRPr="000217C5">
        <w:rPr>
          <w:rFonts w:asciiTheme="minorHAnsi" w:hAnsiTheme="minorHAnsi" w:cstheme="minorHAnsi"/>
          <w:lang w:val="el-GR" w:eastAsia="el-GR"/>
        </w:rPr>
        <w:t xml:space="preserve">2.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 </w:t>
      </w:r>
    </w:p>
    <w:p w14:paraId="3709FEFE" w14:textId="77777777" w:rsidR="00405871" w:rsidRPr="000217C5" w:rsidRDefault="00405871" w:rsidP="00497ADE">
      <w:pPr>
        <w:rPr>
          <w:rFonts w:asciiTheme="minorHAnsi" w:hAnsiTheme="minorHAnsi" w:cstheme="minorHAnsi"/>
          <w:lang w:val="el-GR" w:eastAsia="el-GR"/>
        </w:rPr>
      </w:pPr>
      <w:r w:rsidRPr="000217C5">
        <w:rPr>
          <w:rFonts w:asciiTheme="minorHAnsi" w:hAnsiTheme="minorHAnsi" w:cstheme="minorHAnsi"/>
          <w:lang w:val="el-GR" w:eastAsia="el-GR"/>
        </w:rPr>
        <w:t xml:space="preserve">I. </w:t>
      </w:r>
      <w:r w:rsidRPr="000217C5">
        <w:rPr>
          <w:rFonts w:asciiTheme="minorHAnsi" w:hAnsiTheme="minorHAnsi" w:cstheme="minorHAnsi"/>
          <w:lang w:val="el-GR" w:eastAsia="el-GR"/>
        </w:rPr>
        <w:tab/>
        <w:t xml:space="preserve">Ο </w:t>
      </w:r>
      <w:proofErr w:type="spellStart"/>
      <w:r w:rsidRPr="000217C5">
        <w:rPr>
          <w:rFonts w:asciiTheme="minorHAnsi" w:hAnsiTheme="minorHAnsi" w:cstheme="minorHAnsi"/>
          <w:lang w:val="el-GR" w:eastAsia="el-GR"/>
        </w:rPr>
        <w:t>εκδοχέας</w:t>
      </w:r>
      <w:proofErr w:type="spellEnd"/>
      <w:r w:rsidRPr="000217C5">
        <w:rPr>
          <w:rFonts w:asciiTheme="minorHAnsi" w:hAnsiTheme="minorHAnsi" w:cstheme="minorHAnsi"/>
          <w:lang w:val="el-GR" w:eastAsia="el-GR"/>
        </w:rPr>
        <w:t xml:space="preserve"> πρέπει να γνωρίζει και να αποδέχεται όλους τους όρους της σύμβασης μεταξύ Αναδόχου και Αναθέτουσας Αρχής. </w:t>
      </w:r>
    </w:p>
    <w:p w14:paraId="15881CDC" w14:textId="77777777" w:rsidR="00405871" w:rsidRPr="000217C5" w:rsidRDefault="00405871" w:rsidP="00497ADE">
      <w:pPr>
        <w:rPr>
          <w:rFonts w:asciiTheme="minorHAnsi" w:hAnsiTheme="minorHAnsi" w:cstheme="minorHAnsi"/>
          <w:lang w:val="el-GR" w:eastAsia="el-GR"/>
        </w:rPr>
      </w:pPr>
      <w:r w:rsidRPr="000217C5">
        <w:rPr>
          <w:rFonts w:asciiTheme="minorHAnsi" w:hAnsiTheme="minorHAnsi" w:cstheme="minorHAnsi"/>
          <w:lang w:val="en-US" w:eastAsia="el-GR"/>
        </w:rPr>
        <w:lastRenderedPageBreak/>
        <w:t>II</w:t>
      </w:r>
      <w:r w:rsidRPr="000217C5">
        <w:rPr>
          <w:rFonts w:asciiTheme="minorHAnsi" w:hAnsiTheme="minorHAnsi" w:cstheme="minorHAnsi"/>
          <w:lang w:val="el-GR" w:eastAsia="el-GR"/>
        </w:rPr>
        <w:t xml:space="preserve">. </w:t>
      </w:r>
      <w:r w:rsidRPr="000217C5">
        <w:rPr>
          <w:rFonts w:asciiTheme="minorHAnsi" w:hAnsiTheme="minorHAnsi" w:cstheme="minorHAnsi"/>
          <w:lang w:val="el-GR" w:eastAsia="el-GR"/>
        </w:rPr>
        <w:tab/>
        <w:t xml:space="preserve">Η Αναθέτουσα Αρχή δικαιούται να αντιτάξει κατά του </w:t>
      </w:r>
      <w:proofErr w:type="spellStart"/>
      <w:r w:rsidRPr="000217C5">
        <w:rPr>
          <w:rFonts w:asciiTheme="minorHAnsi" w:hAnsiTheme="minorHAnsi" w:cstheme="minorHAnsi"/>
          <w:lang w:val="el-GR" w:eastAsia="el-GR"/>
        </w:rPr>
        <w:t>εκδοχέα</w:t>
      </w:r>
      <w:proofErr w:type="spellEnd"/>
      <w:r w:rsidRPr="000217C5">
        <w:rPr>
          <w:rFonts w:asciiTheme="minorHAnsi" w:hAnsiTheme="minorHAnsi" w:cstheme="minorHAnsi"/>
          <w:lang w:val="el-GR" w:eastAsia="el-GR"/>
        </w:rPr>
        <w:t xml:space="preserve"> όλες τις ενστάσεις που έχει κατά του εκχωρητή και μετά την αναγγελία της εκχώρησης. </w:t>
      </w:r>
    </w:p>
    <w:p w14:paraId="21C7DB72" w14:textId="77777777" w:rsidR="00405871" w:rsidRPr="000217C5" w:rsidRDefault="00405871" w:rsidP="00497ADE">
      <w:pPr>
        <w:rPr>
          <w:rFonts w:asciiTheme="minorHAnsi" w:hAnsiTheme="minorHAnsi" w:cstheme="minorHAnsi"/>
          <w:lang w:val="el-GR" w:eastAsia="el-GR"/>
        </w:rPr>
      </w:pPr>
      <w:r w:rsidRPr="000217C5">
        <w:rPr>
          <w:rFonts w:asciiTheme="minorHAnsi" w:hAnsiTheme="minorHAnsi" w:cstheme="minorHAnsi"/>
          <w:lang w:val="en-US" w:eastAsia="el-GR"/>
        </w:rPr>
        <w:t>II</w:t>
      </w:r>
      <w:r w:rsidRPr="000217C5">
        <w:rPr>
          <w:rFonts w:asciiTheme="minorHAnsi" w:hAnsiTheme="minorHAnsi" w:cstheme="minorHAnsi"/>
          <w:lang w:val="el-GR" w:eastAsia="el-GR"/>
        </w:rPr>
        <w:t xml:space="preserve">I.  </w:t>
      </w:r>
      <w:r w:rsidRPr="000217C5">
        <w:rPr>
          <w:rFonts w:asciiTheme="minorHAnsi" w:hAnsiTheme="minorHAnsi" w:cstheme="minorHAnsi"/>
          <w:lang w:val="el-GR" w:eastAsia="el-GR"/>
        </w:rPr>
        <w:tab/>
        <w:t xml:space="preserve">Σε περίπτωση που για λόγους που άπτονται των συμβατικών σχέσεων μεταξύ Αναδόχου και Αναθέτουσας Αρχής δεν προκύψει εν </w:t>
      </w:r>
      <w:proofErr w:type="spellStart"/>
      <w:r w:rsidRPr="000217C5">
        <w:rPr>
          <w:rFonts w:asciiTheme="minorHAnsi" w:hAnsiTheme="minorHAnsi" w:cstheme="minorHAnsi"/>
          <w:lang w:val="el-GR" w:eastAsia="el-GR"/>
        </w:rPr>
        <w:t>όλω</w:t>
      </w:r>
      <w:proofErr w:type="spellEnd"/>
      <w:r w:rsidRPr="000217C5">
        <w:rPr>
          <w:rFonts w:asciiTheme="minorHAnsi" w:hAnsiTheme="minorHAnsi" w:cstheme="minorHAnsi"/>
          <w:lang w:val="el-GR" w:eastAsia="el-GR"/>
        </w:rPr>
        <w:t xml:space="preserve"> ή εν μέρει υπέρ της Τράπεζας το εκχωρούμενο τίμημα (ενδεικτικά αναφέρονται έκπτωση Αναδόχου, </w:t>
      </w:r>
      <w:proofErr w:type="spellStart"/>
      <w:r w:rsidRPr="000217C5">
        <w:rPr>
          <w:rFonts w:asciiTheme="minorHAnsi" w:hAnsiTheme="minorHAnsi" w:cstheme="minorHAnsi"/>
          <w:lang w:val="el-GR" w:eastAsia="el-GR"/>
        </w:rPr>
        <w:t>απομείωση</w:t>
      </w:r>
      <w:proofErr w:type="spellEnd"/>
      <w:r w:rsidRPr="000217C5">
        <w:rPr>
          <w:rFonts w:asciiTheme="minorHAnsi" w:hAnsiTheme="minorHAnsi" w:cstheme="minorHAnsi"/>
          <w:lang w:val="el-GR" w:eastAsia="el-GR"/>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14:paraId="0B3A6EBF" w14:textId="4FA26E24" w:rsidR="00405871" w:rsidRPr="000217C5" w:rsidRDefault="00405871" w:rsidP="00497ADE">
      <w:pPr>
        <w:rPr>
          <w:rFonts w:asciiTheme="minorHAnsi" w:hAnsiTheme="minorHAnsi" w:cstheme="minorHAnsi"/>
          <w:lang w:val="el-GR" w:eastAsia="el-GR"/>
        </w:rPr>
      </w:pPr>
      <w:r w:rsidRPr="000217C5">
        <w:rPr>
          <w:rFonts w:asciiTheme="minorHAnsi" w:hAnsiTheme="minorHAnsi" w:cstheme="minorHAnsi"/>
          <w:lang w:val="el-GR" w:eastAsia="el-GR"/>
        </w:rPr>
        <w:t xml:space="preserve">Ο Ανάδοχος υποχρεούται να λάβει υπόψη του, καθώς και το άρθρο 145 του Ν. 4270/2014 ως προς τη διαδικασία αναγγελίας εκχώρησης. </w:t>
      </w:r>
    </w:p>
    <w:p w14:paraId="5BB7500E" w14:textId="2EEE527C" w:rsidR="00405871" w:rsidRPr="00C94F4C" w:rsidRDefault="00405871" w:rsidP="00497ADE">
      <w:pPr>
        <w:rPr>
          <w:rFonts w:asciiTheme="minorHAnsi" w:hAnsiTheme="minorHAnsi" w:cstheme="minorHAnsi"/>
          <w:color w:val="000000"/>
          <w:lang w:val="el-GR" w:eastAsia="el-GR"/>
        </w:rPr>
      </w:pPr>
      <w:r w:rsidRPr="00C94F4C">
        <w:rPr>
          <w:rFonts w:asciiTheme="minorHAnsi" w:hAnsiTheme="minorHAnsi" w:cstheme="minorHAnsi"/>
          <w:color w:val="000000"/>
          <w:lang w:val="el-GR" w:eastAsia="el-GR"/>
        </w:rPr>
        <w:t>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31D2A0E6" w14:textId="6B00885A" w:rsidR="00405871" w:rsidRPr="00C94F4C" w:rsidRDefault="00405871" w:rsidP="00497ADE">
      <w:pPr>
        <w:tabs>
          <w:tab w:val="left" w:pos="2100"/>
        </w:tabs>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2</w:t>
      </w:r>
      <w:r w:rsidR="008705A4">
        <w:rPr>
          <w:rFonts w:asciiTheme="minorHAnsi" w:hAnsiTheme="minorHAnsi" w:cstheme="minorHAnsi"/>
          <w:b/>
          <w:szCs w:val="22"/>
          <w:lang w:val="el-GR" w:eastAsia="el-GR"/>
        </w:rPr>
        <w:t>0</w:t>
      </w:r>
    </w:p>
    <w:p w14:paraId="78736361" w14:textId="77777777" w:rsidR="00405871" w:rsidRPr="00C94F4C" w:rsidRDefault="00405871" w:rsidP="00497ADE">
      <w:pPr>
        <w:tabs>
          <w:tab w:val="left" w:pos="2100"/>
        </w:tabs>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Λοιποί όροι</w:t>
      </w:r>
    </w:p>
    <w:p w14:paraId="7DB8798B" w14:textId="77777777" w:rsidR="00405871" w:rsidRPr="00C94F4C" w:rsidRDefault="00405871" w:rsidP="00497ADE">
      <w:pPr>
        <w:rPr>
          <w:rFonts w:asciiTheme="minorHAnsi" w:hAnsiTheme="minorHAnsi" w:cstheme="minorHAnsi"/>
          <w:color w:val="000000"/>
          <w:lang w:val="el-GR" w:eastAsia="el-GR"/>
        </w:rPr>
      </w:pPr>
      <w:r w:rsidRPr="00C94F4C">
        <w:rPr>
          <w:rFonts w:asciiTheme="minorHAnsi" w:hAnsiTheme="minorHAnsi" w:cstheme="minorHAnsi"/>
          <w:color w:val="000000"/>
          <w:lang w:val="el-GR" w:eastAsia="el-GR"/>
        </w:rPr>
        <w:t xml:space="preserve">Άπαντες οι όροι της Διακήρυξης και των Εγγράφων της Σύμβασης που σχετίζονται με την εκτέλεση της παρούσας αποτελούν αναπόσπαστο τμήμα αυτής. </w:t>
      </w:r>
    </w:p>
    <w:p w14:paraId="291BCCB2" w14:textId="77777777" w:rsidR="00405871" w:rsidRPr="00C94F4C" w:rsidRDefault="00405871" w:rsidP="00497ADE">
      <w:pPr>
        <w:rPr>
          <w:rFonts w:asciiTheme="minorHAnsi" w:hAnsiTheme="minorHAnsi" w:cstheme="minorHAnsi"/>
          <w:color w:val="000000"/>
          <w:lang w:val="el-GR" w:eastAsia="el-GR"/>
        </w:rPr>
      </w:pPr>
      <w:r w:rsidRPr="00C94F4C">
        <w:rPr>
          <w:rFonts w:asciiTheme="minorHAnsi" w:hAnsiTheme="minorHAnsi" w:cstheme="minorHAnsi"/>
          <w:color w:val="000000"/>
          <w:lang w:val="el-GR" w:eastAsia="el-GR"/>
        </w:rPr>
        <w:t>Αφού συντάχθηκε η παρούσα σύμβαση σε τέσσερα (4) αντίτυπα, αναγνώσθηκε και υπογράφηκε ως ακολούθως από τα συμβαλλόμενα μέρη.</w:t>
      </w:r>
    </w:p>
    <w:p w14:paraId="2A88A49A" w14:textId="77777777" w:rsidR="00405871" w:rsidRPr="00C94F4C" w:rsidRDefault="00405871" w:rsidP="00405871">
      <w:pPr>
        <w:keepNext/>
        <w:spacing w:before="240" w:after="60"/>
        <w:ind w:left="567" w:hanging="567"/>
        <w:outlineLvl w:val="2"/>
        <w:rPr>
          <w:rFonts w:asciiTheme="minorHAnsi" w:hAnsiTheme="minorHAnsi" w:cstheme="minorHAnsi"/>
          <w:color w:val="000000"/>
          <w:szCs w:val="22"/>
          <w:lang w:val="el-GR" w:eastAsia="el-GR"/>
        </w:rPr>
      </w:pPr>
    </w:p>
    <w:p w14:paraId="30917E78" w14:textId="77777777" w:rsidR="006D2C67" w:rsidRPr="00C94F4C" w:rsidRDefault="006D2C67" w:rsidP="00E25825">
      <w:pPr>
        <w:keepNext/>
        <w:spacing w:before="240" w:after="60"/>
        <w:ind w:left="567" w:hanging="567"/>
        <w:outlineLvl w:val="2"/>
        <w:rPr>
          <w:rFonts w:asciiTheme="minorHAnsi" w:hAnsiTheme="minorHAnsi" w:cstheme="minorHAnsi"/>
          <w:b/>
          <w:bCs/>
          <w:strike/>
          <w:sz w:val="24"/>
          <w:szCs w:val="26"/>
          <w:highlight w:val="yellow"/>
          <w:lang w:val="el-GR"/>
        </w:rPr>
      </w:pPr>
    </w:p>
    <w:bookmarkEnd w:id="211"/>
    <w:tbl>
      <w:tblPr>
        <w:tblW w:w="5526" w:type="pct"/>
        <w:jc w:val="center"/>
        <w:tblLook w:val="01E0" w:firstRow="1" w:lastRow="1" w:firstColumn="1" w:lastColumn="1" w:noHBand="0" w:noVBand="0"/>
      </w:tblPr>
      <w:tblGrid>
        <w:gridCol w:w="1845"/>
        <w:gridCol w:w="3788"/>
        <w:gridCol w:w="3374"/>
        <w:gridCol w:w="2354"/>
      </w:tblGrid>
      <w:tr w:rsidR="00E25825" w:rsidRPr="00A84EEB" w14:paraId="6004490C" w14:textId="77777777" w:rsidTr="003273BE">
        <w:trPr>
          <w:gridBefore w:val="1"/>
          <w:gridAfter w:val="1"/>
          <w:wBefore w:w="812" w:type="pct"/>
          <w:wAfter w:w="1036" w:type="pct"/>
          <w:jc w:val="center"/>
        </w:trPr>
        <w:tc>
          <w:tcPr>
            <w:tcW w:w="3152" w:type="pct"/>
            <w:gridSpan w:val="2"/>
            <w:vAlign w:val="center"/>
          </w:tcPr>
          <w:p w14:paraId="17A996A0" w14:textId="77777777" w:rsidR="00E25825" w:rsidRPr="00C94F4C" w:rsidRDefault="00E25825" w:rsidP="00545924">
            <w:pPr>
              <w:spacing w:after="0"/>
              <w:jc w:val="center"/>
              <w:rPr>
                <w:rFonts w:asciiTheme="minorHAnsi" w:hAnsiTheme="minorHAnsi" w:cstheme="minorHAnsi"/>
                <w:lang w:val="el-GR"/>
              </w:rPr>
            </w:pPr>
          </w:p>
        </w:tc>
      </w:tr>
      <w:tr w:rsidR="00991F03" w:rsidRPr="00C94F4C" w14:paraId="0094BB56" w14:textId="77777777" w:rsidTr="003273BE">
        <w:trPr>
          <w:trHeight w:val="576"/>
          <w:jc w:val="center"/>
        </w:trPr>
        <w:tc>
          <w:tcPr>
            <w:tcW w:w="5000" w:type="pct"/>
            <w:gridSpan w:val="4"/>
            <w:vAlign w:val="center"/>
          </w:tcPr>
          <w:p w14:paraId="3CD25C84" w14:textId="77777777" w:rsidR="00991F03" w:rsidRPr="00C94F4C" w:rsidRDefault="00991F03" w:rsidP="006E2670">
            <w:pPr>
              <w:suppressAutoHyphens w:val="0"/>
              <w:spacing w:after="0" w:line="360" w:lineRule="auto"/>
              <w:ind w:right="-6"/>
              <w:jc w:val="center"/>
              <w:outlineLvl w:val="7"/>
              <w:rPr>
                <w:rFonts w:asciiTheme="minorHAnsi" w:hAnsiTheme="minorHAnsi" w:cstheme="minorHAnsi"/>
                <w:b/>
                <w:bCs/>
                <w:szCs w:val="22"/>
                <w:lang w:val="el-GR" w:eastAsia="el-GR"/>
              </w:rPr>
            </w:pPr>
            <w:r w:rsidRPr="00C94F4C">
              <w:rPr>
                <w:rFonts w:asciiTheme="minorHAnsi" w:hAnsiTheme="minorHAnsi" w:cstheme="minorHAnsi"/>
                <w:b/>
                <w:bCs/>
                <w:szCs w:val="22"/>
                <w:lang w:val="el-GR" w:eastAsia="el-GR"/>
              </w:rPr>
              <w:t>ΟΙ ΣΥΜΒΑΛΛΟΜΕΝΟΙ</w:t>
            </w:r>
          </w:p>
          <w:p w14:paraId="6D340AF1" w14:textId="77777777" w:rsidR="00991F03" w:rsidRPr="00C94F4C" w:rsidRDefault="00991F03" w:rsidP="006E2670">
            <w:pPr>
              <w:rPr>
                <w:rFonts w:asciiTheme="minorHAnsi" w:hAnsiTheme="minorHAnsi" w:cstheme="minorHAnsi"/>
                <w:lang w:val="el-GR" w:eastAsia="el-GR"/>
              </w:rPr>
            </w:pPr>
          </w:p>
        </w:tc>
      </w:tr>
      <w:tr w:rsidR="00991F03" w:rsidRPr="00A84EEB" w14:paraId="4377DCE1" w14:textId="77777777" w:rsidTr="003273BE">
        <w:trPr>
          <w:trHeight w:val="1006"/>
          <w:jc w:val="center"/>
        </w:trPr>
        <w:tc>
          <w:tcPr>
            <w:tcW w:w="2479" w:type="pct"/>
            <w:gridSpan w:val="2"/>
            <w:vAlign w:val="center"/>
          </w:tcPr>
          <w:p w14:paraId="64E3886A" w14:textId="77777777" w:rsidR="00991F03" w:rsidRPr="00C94F4C" w:rsidRDefault="00991F03" w:rsidP="006E2670">
            <w:pPr>
              <w:suppressAutoHyphens w:val="0"/>
              <w:spacing w:line="360" w:lineRule="auto"/>
              <w:ind w:right="-6"/>
              <w:jc w:val="center"/>
              <w:outlineLvl w:val="7"/>
              <w:rPr>
                <w:rFonts w:asciiTheme="minorHAnsi" w:hAnsiTheme="minorHAnsi" w:cstheme="minorHAnsi"/>
                <w:b/>
                <w:bCs/>
                <w:i/>
                <w:iCs/>
                <w:szCs w:val="22"/>
                <w:lang w:val="el-GR" w:eastAsia="el-GR"/>
              </w:rPr>
            </w:pPr>
            <w:r w:rsidRPr="00C94F4C">
              <w:rPr>
                <w:rFonts w:asciiTheme="minorHAnsi" w:hAnsiTheme="minorHAnsi" w:cstheme="minorHAnsi"/>
                <w:b/>
                <w:bCs/>
                <w:szCs w:val="22"/>
                <w:lang w:val="el-GR" w:eastAsia="el-GR"/>
              </w:rPr>
              <w:t>ΓΙΑ ΤΟΝ ΑΝΑΔΟΧΟ</w:t>
            </w:r>
          </w:p>
          <w:p w14:paraId="5E31ABB5" w14:textId="77777777" w:rsidR="00991F03" w:rsidRPr="00C94F4C" w:rsidRDefault="00991F03" w:rsidP="006E2670">
            <w:pPr>
              <w:suppressAutoHyphens w:val="0"/>
              <w:spacing w:line="360" w:lineRule="auto"/>
              <w:ind w:right="-6"/>
              <w:jc w:val="center"/>
              <w:outlineLvl w:val="7"/>
              <w:rPr>
                <w:rFonts w:asciiTheme="minorHAnsi" w:hAnsiTheme="minorHAnsi" w:cstheme="minorHAnsi"/>
                <w:b/>
                <w:bCs/>
                <w:szCs w:val="22"/>
                <w:lang w:val="el-GR" w:eastAsia="el-GR"/>
              </w:rPr>
            </w:pPr>
          </w:p>
          <w:p w14:paraId="32951479" w14:textId="77777777" w:rsidR="00991F03" w:rsidRPr="00C94F4C" w:rsidRDefault="00991F03" w:rsidP="006E2670">
            <w:pPr>
              <w:suppressAutoHyphens w:val="0"/>
              <w:spacing w:line="360" w:lineRule="auto"/>
              <w:ind w:right="-6"/>
              <w:jc w:val="center"/>
              <w:outlineLvl w:val="7"/>
              <w:rPr>
                <w:rFonts w:asciiTheme="minorHAnsi" w:hAnsiTheme="minorHAnsi" w:cstheme="minorHAnsi"/>
                <w:b/>
                <w:bCs/>
                <w:i/>
                <w:iCs/>
                <w:szCs w:val="22"/>
                <w:lang w:val="el-GR" w:eastAsia="el-GR"/>
              </w:rPr>
            </w:pPr>
            <w:r w:rsidRPr="00C94F4C">
              <w:rPr>
                <w:rFonts w:asciiTheme="minorHAnsi" w:hAnsiTheme="minorHAnsi" w:cstheme="minorHAnsi"/>
                <w:b/>
                <w:bCs/>
                <w:szCs w:val="22"/>
                <w:lang w:val="el-GR" w:eastAsia="el-GR"/>
              </w:rPr>
              <w:t>Ο ΝΟΜΙΜΟΣ ΕΚΠΡΟΣΩΠΟΣ</w:t>
            </w:r>
          </w:p>
        </w:tc>
        <w:tc>
          <w:tcPr>
            <w:tcW w:w="2521" w:type="pct"/>
            <w:gridSpan w:val="2"/>
            <w:vAlign w:val="center"/>
          </w:tcPr>
          <w:p w14:paraId="1C3F3802" w14:textId="5D44EC3D" w:rsidR="00991F03" w:rsidRPr="00C94F4C" w:rsidRDefault="00991F03" w:rsidP="006E2670">
            <w:pPr>
              <w:suppressAutoHyphens w:val="0"/>
              <w:spacing w:after="0" w:line="360" w:lineRule="auto"/>
              <w:ind w:right="-6"/>
              <w:jc w:val="center"/>
              <w:outlineLvl w:val="7"/>
              <w:rPr>
                <w:rFonts w:asciiTheme="minorHAnsi" w:hAnsiTheme="minorHAnsi" w:cstheme="minorHAnsi"/>
                <w:b/>
                <w:bCs/>
                <w:i/>
                <w:iCs/>
                <w:szCs w:val="22"/>
                <w:lang w:val="el-GR" w:eastAsia="el-GR"/>
              </w:rPr>
            </w:pPr>
            <w:r w:rsidRPr="00C94F4C">
              <w:rPr>
                <w:rFonts w:asciiTheme="minorHAnsi" w:hAnsiTheme="minorHAnsi" w:cstheme="minorHAnsi"/>
                <w:b/>
                <w:bCs/>
                <w:szCs w:val="22"/>
                <w:lang w:val="el-GR" w:eastAsia="el-GR"/>
              </w:rPr>
              <w:t>ΓΙΑ ΤΗΝ ΕΠΙΤΕΛΙΚΗ ΔΟΜΗ ΕΣΠΑ,</w:t>
            </w:r>
          </w:p>
          <w:p w14:paraId="4054543B" w14:textId="77777777" w:rsidR="00991F03" w:rsidRPr="00C94F4C" w:rsidRDefault="00991F03" w:rsidP="006E2670">
            <w:pPr>
              <w:suppressAutoHyphens w:val="0"/>
              <w:spacing w:line="360" w:lineRule="auto"/>
              <w:ind w:right="-6"/>
              <w:jc w:val="center"/>
              <w:outlineLvl w:val="7"/>
              <w:rPr>
                <w:rFonts w:asciiTheme="minorHAnsi" w:hAnsiTheme="minorHAnsi" w:cstheme="minorHAnsi"/>
                <w:b/>
                <w:bCs/>
                <w:szCs w:val="22"/>
                <w:lang w:val="el-GR" w:eastAsia="el-GR"/>
              </w:rPr>
            </w:pPr>
            <w:r w:rsidRPr="00C94F4C">
              <w:rPr>
                <w:rFonts w:asciiTheme="minorHAnsi" w:hAnsiTheme="minorHAnsi" w:cstheme="minorHAnsi"/>
                <w:b/>
                <w:bCs/>
                <w:szCs w:val="22"/>
                <w:lang w:val="el-GR" w:eastAsia="el-GR"/>
              </w:rPr>
              <w:t>ΤΟΥ ΥΠΟΥΡΓΕΙΟΥ ΠΑΙΔΕΙΑΣ ΚΑΙ ΘΡΗΣΚΕΥΜΑΤΩΝ</w:t>
            </w:r>
          </w:p>
          <w:p w14:paraId="195809C3" w14:textId="77777777" w:rsidR="00DA34E0" w:rsidRDefault="00DA34E0" w:rsidP="006E2670">
            <w:pPr>
              <w:jc w:val="center"/>
              <w:rPr>
                <w:rFonts w:asciiTheme="minorHAnsi" w:hAnsiTheme="minorHAnsi" w:cstheme="minorHAnsi"/>
                <w:b/>
                <w:lang w:val="el-GR" w:eastAsia="el-GR"/>
              </w:rPr>
            </w:pPr>
          </w:p>
          <w:p w14:paraId="35E0A698" w14:textId="7B603F51" w:rsidR="00991F03" w:rsidRPr="00C94F4C" w:rsidRDefault="00991F03" w:rsidP="006E2670">
            <w:pPr>
              <w:jc w:val="center"/>
              <w:rPr>
                <w:rFonts w:asciiTheme="minorHAnsi" w:hAnsiTheme="minorHAnsi" w:cstheme="minorHAnsi"/>
                <w:b/>
                <w:lang w:val="el-GR" w:eastAsia="el-GR"/>
              </w:rPr>
            </w:pPr>
            <w:r w:rsidRPr="00C94F4C">
              <w:rPr>
                <w:rFonts w:asciiTheme="minorHAnsi" w:hAnsiTheme="minorHAnsi" w:cstheme="minorHAnsi"/>
                <w:b/>
                <w:lang w:val="el-GR" w:eastAsia="el-GR"/>
              </w:rPr>
              <w:t>Η ΥΠΟΥΡΓΟΣ</w:t>
            </w:r>
          </w:p>
          <w:p w14:paraId="0663F342" w14:textId="77777777" w:rsidR="00991F03" w:rsidRPr="00C94F4C" w:rsidRDefault="00991F03" w:rsidP="006E2670">
            <w:pPr>
              <w:jc w:val="center"/>
              <w:rPr>
                <w:rFonts w:asciiTheme="minorHAnsi" w:hAnsiTheme="minorHAnsi" w:cstheme="minorHAnsi"/>
                <w:szCs w:val="22"/>
                <w:lang w:val="el-GR"/>
              </w:rPr>
            </w:pPr>
          </w:p>
        </w:tc>
      </w:tr>
    </w:tbl>
    <w:p w14:paraId="36C5FCA8" w14:textId="77777777" w:rsidR="006E2670" w:rsidRPr="00C94F4C" w:rsidRDefault="006E2670" w:rsidP="00991F03">
      <w:pPr>
        <w:jc w:val="center"/>
        <w:rPr>
          <w:rFonts w:asciiTheme="minorHAnsi" w:hAnsiTheme="minorHAnsi" w:cstheme="minorHAnsi"/>
          <w:lang w:val="el-GR"/>
        </w:rPr>
      </w:pPr>
    </w:p>
    <w:p w14:paraId="37A586CE" w14:textId="77777777" w:rsidR="00F951F4" w:rsidRPr="00C94F4C" w:rsidRDefault="00F951F4" w:rsidP="00991F03">
      <w:pPr>
        <w:jc w:val="center"/>
        <w:rPr>
          <w:rFonts w:asciiTheme="minorHAnsi" w:hAnsiTheme="minorHAnsi" w:cstheme="minorHAnsi"/>
          <w:lang w:val="el-GR"/>
        </w:rPr>
      </w:pPr>
    </w:p>
    <w:p w14:paraId="4B7A9574" w14:textId="77777777" w:rsidR="003273BE" w:rsidRPr="00C94F4C" w:rsidRDefault="003273BE" w:rsidP="00991F03">
      <w:pPr>
        <w:jc w:val="center"/>
        <w:rPr>
          <w:rFonts w:asciiTheme="minorHAnsi" w:hAnsiTheme="minorHAnsi" w:cstheme="minorHAnsi"/>
          <w:lang w:val="el-GR"/>
        </w:rPr>
      </w:pPr>
    </w:p>
    <w:p w14:paraId="38C46260" w14:textId="77777777" w:rsidR="003273BE" w:rsidRDefault="003273BE" w:rsidP="00991F03">
      <w:pPr>
        <w:jc w:val="center"/>
        <w:rPr>
          <w:rFonts w:asciiTheme="minorHAnsi" w:hAnsiTheme="minorHAnsi" w:cstheme="minorHAnsi"/>
          <w:lang w:val="el-GR"/>
        </w:rPr>
      </w:pPr>
    </w:p>
    <w:p w14:paraId="755CC846" w14:textId="77777777" w:rsidR="00E51155" w:rsidRDefault="00E51155" w:rsidP="00991F03">
      <w:pPr>
        <w:jc w:val="center"/>
        <w:rPr>
          <w:rFonts w:asciiTheme="minorHAnsi" w:hAnsiTheme="minorHAnsi" w:cstheme="minorHAnsi"/>
          <w:lang w:val="el-GR"/>
        </w:rPr>
      </w:pPr>
    </w:p>
    <w:p w14:paraId="037C2ABB" w14:textId="77777777" w:rsidR="00E51155" w:rsidRDefault="00E51155" w:rsidP="00991F03">
      <w:pPr>
        <w:jc w:val="center"/>
        <w:rPr>
          <w:rFonts w:asciiTheme="minorHAnsi" w:hAnsiTheme="minorHAnsi" w:cstheme="minorHAnsi"/>
          <w:lang w:val="el-GR"/>
        </w:rPr>
      </w:pPr>
    </w:p>
    <w:p w14:paraId="4D8000CE" w14:textId="77777777" w:rsidR="00E51155" w:rsidRDefault="00E51155" w:rsidP="00991F03">
      <w:pPr>
        <w:jc w:val="center"/>
        <w:rPr>
          <w:rFonts w:asciiTheme="minorHAnsi" w:hAnsiTheme="minorHAnsi" w:cstheme="minorHAnsi"/>
          <w:lang w:val="el-GR"/>
        </w:rPr>
      </w:pPr>
    </w:p>
    <w:p w14:paraId="42ABB381" w14:textId="77777777" w:rsidR="00E51155" w:rsidRDefault="00E51155" w:rsidP="00991F03">
      <w:pPr>
        <w:jc w:val="center"/>
        <w:rPr>
          <w:rFonts w:asciiTheme="minorHAnsi" w:hAnsiTheme="minorHAnsi" w:cstheme="minorHAnsi"/>
          <w:lang w:val="el-GR"/>
        </w:rPr>
      </w:pPr>
    </w:p>
    <w:p w14:paraId="50123F71" w14:textId="77777777" w:rsidR="00E51155" w:rsidRDefault="00E51155" w:rsidP="00991F03">
      <w:pPr>
        <w:jc w:val="center"/>
        <w:rPr>
          <w:rFonts w:asciiTheme="minorHAnsi" w:hAnsiTheme="minorHAnsi" w:cstheme="minorHAnsi"/>
          <w:lang w:val="el-GR"/>
        </w:rPr>
      </w:pPr>
    </w:p>
    <w:p w14:paraId="6718BB3F" w14:textId="77777777" w:rsidR="00E51155" w:rsidRDefault="00E51155" w:rsidP="00991F03">
      <w:pPr>
        <w:jc w:val="center"/>
        <w:rPr>
          <w:rFonts w:asciiTheme="minorHAnsi" w:hAnsiTheme="minorHAnsi" w:cstheme="minorHAnsi"/>
          <w:lang w:val="el-GR"/>
        </w:rPr>
      </w:pPr>
    </w:p>
    <w:p w14:paraId="4CFFECBA" w14:textId="647A7FD6" w:rsidR="00991F03" w:rsidRPr="00C94F4C" w:rsidRDefault="00991F03" w:rsidP="00991F03">
      <w:pPr>
        <w:jc w:val="center"/>
        <w:rPr>
          <w:rFonts w:asciiTheme="minorHAnsi" w:hAnsiTheme="minorHAnsi" w:cstheme="minorHAnsi"/>
          <w:b/>
          <w:szCs w:val="22"/>
          <w:u w:val="single"/>
          <w:lang w:val="el-GR"/>
        </w:rPr>
      </w:pPr>
      <w:r w:rsidRPr="00C94F4C">
        <w:rPr>
          <w:rFonts w:asciiTheme="minorHAnsi" w:hAnsiTheme="minorHAnsi" w:cstheme="minorHAnsi"/>
          <w:b/>
          <w:szCs w:val="22"/>
          <w:u w:val="single"/>
          <w:lang w:val="el-GR"/>
        </w:rPr>
        <w:lastRenderedPageBreak/>
        <w:t xml:space="preserve">ΡΗΤΡΑ ΑΚΕΡΑΙΟΤΗΤΑΣ </w:t>
      </w:r>
    </w:p>
    <w:p w14:paraId="1129793C" w14:textId="77777777" w:rsidR="00991F03" w:rsidRPr="00C94F4C" w:rsidRDefault="00991F03" w:rsidP="00991F03">
      <w:pPr>
        <w:jc w:val="center"/>
        <w:rPr>
          <w:rFonts w:asciiTheme="minorHAnsi" w:hAnsiTheme="minorHAnsi" w:cstheme="minorHAnsi"/>
          <w:color w:val="0070C0"/>
          <w:szCs w:val="22"/>
          <w:lang w:val="el-GR"/>
        </w:rPr>
      </w:pPr>
      <w:r w:rsidRPr="00C94F4C">
        <w:rPr>
          <w:rFonts w:asciiTheme="minorHAnsi" w:hAnsiTheme="minorHAnsi" w:cstheme="minorHAnsi"/>
          <w:color w:val="0070C0"/>
          <w:szCs w:val="22"/>
          <w:lang w:val="el-GR"/>
        </w:rPr>
        <w:t>[επισυνάπτεται στο σχέδιο σύμβασης]</w:t>
      </w:r>
    </w:p>
    <w:p w14:paraId="7F1CA838"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Δηλώνω/</w:t>
      </w:r>
      <w:proofErr w:type="spellStart"/>
      <w:r w:rsidRPr="00C94F4C">
        <w:rPr>
          <w:rFonts w:asciiTheme="minorHAnsi" w:hAnsiTheme="minorHAnsi" w:cstheme="minorHAnsi"/>
          <w:szCs w:val="22"/>
          <w:lang w:val="el-GR"/>
        </w:rPr>
        <w:t>ούμε</w:t>
      </w:r>
      <w:proofErr w:type="spellEnd"/>
      <w:r w:rsidRPr="00C94F4C">
        <w:rPr>
          <w:rFonts w:asciiTheme="minorHAnsi" w:hAnsiTheme="minorHAnsi" w:cstheme="minorHAnsi"/>
          <w:szCs w:val="22"/>
          <w:lang w:val="el-GR"/>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να ενεργώ/</w:t>
      </w:r>
      <w:proofErr w:type="spellStart"/>
      <w:r w:rsidRPr="00C94F4C">
        <w:rPr>
          <w:rFonts w:asciiTheme="minorHAnsi" w:hAnsiTheme="minorHAnsi" w:cstheme="minorHAnsi"/>
          <w:szCs w:val="22"/>
          <w:lang w:val="el-GR"/>
        </w:rPr>
        <w:t>ούμε</w:t>
      </w:r>
      <w:proofErr w:type="spellEnd"/>
      <w:r w:rsidRPr="00C94F4C">
        <w:rPr>
          <w:rFonts w:asciiTheme="minorHAnsi" w:hAnsiTheme="minorHAnsi" w:cstheme="minorHAnsi"/>
          <w:szCs w:val="22"/>
          <w:lang w:val="el-GR"/>
        </w:rPr>
        <w:t xml:space="preserve"> κατ’ αυτόν τον τρόπο κατά το στάδιο εκτέλεσης της σύμβασης αλλά και μετά τη λήξη αυτής. </w:t>
      </w:r>
    </w:p>
    <w:p w14:paraId="096E59BE"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Ειδικότερα ότι:</w:t>
      </w:r>
    </w:p>
    <w:p w14:paraId="697588FD"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5D15503D"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2) δεν πραγματοποίησα/</w:t>
      </w:r>
      <w:proofErr w:type="spellStart"/>
      <w:r w:rsidRPr="00C94F4C">
        <w:rPr>
          <w:rFonts w:asciiTheme="minorHAnsi" w:hAnsiTheme="minorHAnsi" w:cstheme="minorHAnsi"/>
          <w:szCs w:val="22"/>
          <w:lang w:val="el-GR"/>
        </w:rPr>
        <w:t>ήσαμε</w:t>
      </w:r>
      <w:proofErr w:type="spellEnd"/>
      <w:r w:rsidRPr="00C94F4C">
        <w:rPr>
          <w:rFonts w:asciiTheme="minorHAnsi" w:hAnsiTheme="minorHAnsi" w:cstheme="minorHAnsi"/>
          <w:szCs w:val="22"/>
          <w:lang w:val="el-GR"/>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15B41771"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3) δεν διενήργησα/διενεργήσαμε ούτε θα διενεργήσω/</w:t>
      </w:r>
      <w:proofErr w:type="spellStart"/>
      <w:r w:rsidRPr="00C94F4C">
        <w:rPr>
          <w:rFonts w:asciiTheme="minorHAnsi" w:hAnsiTheme="minorHAnsi" w:cstheme="minorHAnsi"/>
          <w:szCs w:val="22"/>
          <w:lang w:val="el-GR"/>
        </w:rPr>
        <w:t>ήσουμε</w:t>
      </w:r>
      <w:proofErr w:type="spellEnd"/>
      <w:r w:rsidRPr="00C94F4C">
        <w:rPr>
          <w:rFonts w:asciiTheme="minorHAnsi" w:hAnsiTheme="minorHAnsi" w:cstheme="minorHAnsi"/>
          <w:szCs w:val="22"/>
          <w:lang w:val="el-GR"/>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C94F4C">
        <w:rPr>
          <w:rFonts w:asciiTheme="minorHAnsi" w:hAnsiTheme="minorHAnsi" w:cstheme="minorHAnsi"/>
          <w:szCs w:val="22"/>
          <w:lang w:val="el-GR"/>
        </w:rPr>
        <w:br/>
        <w:t>4) δεν πρόσφερα/προσφέραμε ούτε θα προσφέρω/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38F41761"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5) δεν θα επιχειρήσω/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να επηρεάσω/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με αθέμιτο τρόπο τη διαδικασία λήψης αποφάσεων της αναθέτουσας αρχής, ούτε θα παράσχω-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0731A91A"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6) δεν έχω/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προβεί ούτε θα προβώ/</w:t>
      </w:r>
      <w:proofErr w:type="spellStart"/>
      <w:r w:rsidRPr="00C94F4C">
        <w:rPr>
          <w:rFonts w:asciiTheme="minorHAnsi" w:hAnsiTheme="minorHAnsi" w:cstheme="minorHAnsi"/>
          <w:szCs w:val="22"/>
          <w:lang w:val="el-GR"/>
        </w:rPr>
        <w:t>ούμε</w:t>
      </w:r>
      <w:proofErr w:type="spellEnd"/>
      <w:r w:rsidRPr="00C94F4C">
        <w:rPr>
          <w:rFonts w:asciiTheme="minorHAnsi" w:hAnsiTheme="minorHAnsi" w:cstheme="minorHAnsi"/>
          <w:szCs w:val="22"/>
          <w:lang w:val="el-GR"/>
        </w:rPr>
        <w:t>, άμεσα (ο ίδιος) ή έμμεσα (μέσω τρίτων προσώπων), σε οποιαδήποτε πράξη ή παράλειψη [εναλλακτικά: ότι δεν έχω-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εμπλακεί και δεν θα εμπλακώ-</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1730FB27"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7) ότι θα απέχω/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από οποιαδήποτε εν γένει συμπεριφορά που συνιστά σοβαρό επαγγελματικό παράπτωμα και θα μπορούσε να θέσει εν </w:t>
      </w:r>
      <w:proofErr w:type="spellStart"/>
      <w:r w:rsidRPr="00C94F4C">
        <w:rPr>
          <w:rFonts w:asciiTheme="minorHAnsi" w:hAnsiTheme="minorHAnsi" w:cstheme="minorHAnsi"/>
          <w:szCs w:val="22"/>
          <w:lang w:val="el-GR"/>
        </w:rPr>
        <w:t>αμφιβόλω</w:t>
      </w:r>
      <w:proofErr w:type="spellEnd"/>
      <w:r w:rsidRPr="00C94F4C">
        <w:rPr>
          <w:rFonts w:asciiTheme="minorHAnsi" w:hAnsiTheme="minorHAnsi" w:cstheme="minorHAnsi"/>
          <w:szCs w:val="22"/>
          <w:lang w:val="el-GR"/>
        </w:rPr>
        <w:t xml:space="preserve"> την ακεραιότητά μου-μας, </w:t>
      </w:r>
    </w:p>
    <w:p w14:paraId="4D1FBD31"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8) ότι θα δηλώσω/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στην αναθέτουσα αρχή, αμελλητί με την </w:t>
      </w:r>
      <w:proofErr w:type="spellStart"/>
      <w:r w:rsidRPr="00C94F4C">
        <w:rPr>
          <w:rFonts w:asciiTheme="minorHAnsi" w:hAnsiTheme="minorHAnsi" w:cstheme="minorHAnsi"/>
          <w:szCs w:val="22"/>
          <w:lang w:val="el-GR"/>
        </w:rPr>
        <w:t>περιέλευση</w:t>
      </w:r>
      <w:proofErr w:type="spellEnd"/>
      <w:r w:rsidRPr="00C94F4C">
        <w:rPr>
          <w:rFonts w:asciiTheme="minorHAnsi" w:hAnsiTheme="minorHAnsi" w:cstheme="minorHAnsi"/>
          <w:szCs w:val="22"/>
          <w:lang w:val="el-GR"/>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w:t>
      </w:r>
      <w:r w:rsidRPr="00C94F4C">
        <w:rPr>
          <w:rFonts w:asciiTheme="minorHAnsi" w:hAnsiTheme="minorHAnsi" w:cstheme="minorHAnsi"/>
          <w:szCs w:val="22"/>
          <w:lang w:val="el-GR"/>
        </w:rPr>
        <w:lastRenderedPageBreak/>
        <w:t xml:space="preserve">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55A9D937"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 xml:space="preserve">9) </w:t>
      </w:r>
      <w:r w:rsidRPr="00C94F4C">
        <w:rPr>
          <w:rFonts w:asciiTheme="minorHAnsi" w:hAnsiTheme="minorHAnsi" w:cstheme="minorHAnsi"/>
          <w:color w:val="0070C0"/>
          <w:szCs w:val="22"/>
          <w:lang w:val="el-GR"/>
        </w:rPr>
        <w:t>[Σε περίπτωση χρησιμοποίησης υπεργολάβου</w:t>
      </w:r>
      <w:r w:rsidRPr="00C94F4C">
        <w:rPr>
          <w:rFonts w:asciiTheme="minorHAnsi" w:hAnsiTheme="minorHAnsi" w:cstheme="minorHAnsi"/>
          <w:szCs w:val="22"/>
          <w:lang w:val="el-GR"/>
        </w:rPr>
        <w:t xml:space="preserve">] </w:t>
      </w:r>
    </w:p>
    <w:p w14:paraId="6FFEF9B4"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23BE6FB8"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Υπογραφή/Σφραγίδα</w:t>
      </w:r>
    </w:p>
    <w:p w14:paraId="5BD0AD19" w14:textId="77777777" w:rsidR="00991F03" w:rsidRPr="00C94F4C" w:rsidRDefault="00991F03" w:rsidP="00991F03">
      <w:pPr>
        <w:rPr>
          <w:rFonts w:asciiTheme="minorHAnsi" w:hAnsiTheme="minorHAnsi" w:cstheme="minorHAnsi"/>
          <w:lang w:val="el-GR"/>
        </w:rPr>
      </w:pPr>
    </w:p>
    <w:p w14:paraId="6F8D8E51"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 xml:space="preserve">Ο/η ……. (σε περίπτωση φυσικού προσώπου/ ατομικής επιχείρησης) ή το νομικό </w:t>
      </w:r>
      <w:proofErr w:type="spellStart"/>
      <w:r w:rsidRPr="00C94F4C">
        <w:rPr>
          <w:rFonts w:asciiTheme="minorHAnsi" w:hAnsiTheme="minorHAnsi" w:cstheme="minorHAnsi"/>
          <w:lang w:val="el-GR"/>
        </w:rPr>
        <w:t>πρόσωπο...........με</w:t>
      </w:r>
      <w:proofErr w:type="spellEnd"/>
      <w:r w:rsidRPr="00C94F4C">
        <w:rPr>
          <w:rFonts w:asciiTheme="minorHAnsi" w:hAnsiTheme="minorHAnsi" w:cstheme="minorHAnsi"/>
          <w:lang w:val="el-GR"/>
        </w:rPr>
        <w:t xml:space="preserve"> την επωνυμία ………….και με το διακριτικό τίτλο «..........................», που εδρεύει ...................................... (. ΑΦΜ:....................., ΔΟΥ: ................., Τ.Κ. ...................., νομίμως εκπροσωπούμενο (μόνο για νομικά πρόσωπα) από τον ......................................... </w:t>
      </w:r>
    </w:p>
    <w:p w14:paraId="2499AB65" w14:textId="76743BFD" w:rsidR="00991F03" w:rsidRPr="005405BB" w:rsidRDefault="00991F03" w:rsidP="005405BB">
      <w:pPr>
        <w:pStyle w:val="1"/>
        <w:numPr>
          <w:ilvl w:val="0"/>
          <w:numId w:val="300"/>
        </w:numPr>
        <w:rPr>
          <w:rFonts w:asciiTheme="minorHAnsi" w:hAnsiTheme="minorHAnsi" w:cstheme="minorHAnsi"/>
          <w:lang w:val="el-GR"/>
        </w:rPr>
      </w:pPr>
      <w:bookmarkStart w:id="213" w:name="_Toc31631586"/>
      <w:bookmarkStart w:id="214" w:name="_Toc84258568"/>
      <w:bookmarkStart w:id="215" w:name="_Toc133921701"/>
      <w:r w:rsidRPr="005405BB">
        <w:rPr>
          <w:rFonts w:asciiTheme="minorHAnsi" w:hAnsiTheme="minorHAnsi" w:cstheme="minorHAnsi"/>
          <w:lang w:val="el-GR"/>
        </w:rPr>
        <w:lastRenderedPageBreak/>
        <w:t>ΠΑΡΑΡΤΗΜΑ VI</w:t>
      </w:r>
      <w:r w:rsidR="00C000BC" w:rsidRPr="005405BB">
        <w:rPr>
          <w:rFonts w:asciiTheme="minorHAnsi" w:hAnsiTheme="minorHAnsi" w:cstheme="minorHAnsi"/>
          <w:lang w:val="el-GR"/>
        </w:rPr>
        <w:t>Ι</w:t>
      </w:r>
      <w:r w:rsidRPr="005405BB">
        <w:rPr>
          <w:rFonts w:asciiTheme="minorHAnsi" w:hAnsiTheme="minorHAnsi" w:cstheme="minorHAnsi"/>
          <w:lang w:val="el-GR"/>
        </w:rPr>
        <w:t xml:space="preserve"> – Υποδείγματα Εγγυητικών Επιστολών</w:t>
      </w:r>
      <w:bookmarkEnd w:id="213"/>
      <w:bookmarkEnd w:id="214"/>
      <w:bookmarkEnd w:id="215"/>
      <w:r w:rsidRPr="005405BB">
        <w:rPr>
          <w:rFonts w:asciiTheme="minorHAnsi" w:hAnsiTheme="minorHAnsi" w:cstheme="minorHAnsi"/>
          <w:lang w:val="el-GR"/>
        </w:rPr>
        <w:t xml:space="preserve"> </w:t>
      </w:r>
    </w:p>
    <w:p w14:paraId="5C7271ED" w14:textId="77777777" w:rsidR="00991F03" w:rsidRPr="00C94F4C" w:rsidRDefault="00991F03" w:rsidP="00F951F4">
      <w:pPr>
        <w:widowControl w:val="0"/>
        <w:spacing w:after="60"/>
        <w:jc w:val="center"/>
        <w:rPr>
          <w:rFonts w:asciiTheme="minorHAnsi" w:hAnsiTheme="minorHAnsi" w:cstheme="minorHAnsi"/>
          <w:b/>
          <w:kern w:val="1"/>
          <w:szCs w:val="22"/>
          <w:u w:val="single"/>
          <w:lang w:val="el-GR"/>
        </w:rPr>
      </w:pPr>
      <w:r w:rsidRPr="00C94F4C">
        <w:rPr>
          <w:rFonts w:asciiTheme="minorHAnsi" w:hAnsiTheme="minorHAnsi" w:cstheme="minorHAnsi"/>
          <w:b/>
          <w:kern w:val="1"/>
          <w:szCs w:val="22"/>
          <w:u w:val="single"/>
          <w:lang w:val="el-GR"/>
        </w:rPr>
        <w:t>ΥΠΟΔΕΙΓΜΑ ΕΓΓΥΗΤΙΚΗΣ ΕΠΙΣΤΟΛΗΣ ΣΥΜΜΕΤΟΧΗΣ</w:t>
      </w:r>
    </w:p>
    <w:p w14:paraId="42F3B415" w14:textId="77777777" w:rsidR="00F951F4" w:rsidRPr="00C94F4C" w:rsidRDefault="00F951F4" w:rsidP="00940947">
      <w:pPr>
        <w:widowControl w:val="0"/>
        <w:spacing w:after="60"/>
        <w:rPr>
          <w:rFonts w:asciiTheme="minorHAnsi" w:hAnsiTheme="minorHAnsi" w:cstheme="minorHAnsi"/>
          <w:b/>
          <w:kern w:val="1"/>
          <w:szCs w:val="22"/>
          <w:u w:val="single"/>
          <w:lang w:val="el-GR"/>
        </w:rPr>
      </w:pPr>
    </w:p>
    <w:p w14:paraId="2D89871C" w14:textId="77777777" w:rsidR="00991F03" w:rsidRPr="00C94F4C" w:rsidRDefault="00991F03" w:rsidP="00991F03">
      <w:pPr>
        <w:widowControl w:val="0"/>
        <w:tabs>
          <w:tab w:val="left" w:pos="358"/>
        </w:tabs>
        <w:spacing w:after="60"/>
        <w:rPr>
          <w:rFonts w:asciiTheme="minorHAnsi" w:hAnsiTheme="minorHAnsi" w:cstheme="minorHAnsi"/>
          <w:bCs/>
          <w:kern w:val="1"/>
          <w:szCs w:val="22"/>
          <w:lang w:val="el-GR"/>
        </w:rPr>
      </w:pPr>
      <w:r w:rsidRPr="00C94F4C">
        <w:rPr>
          <w:rFonts w:asciiTheme="minorHAnsi" w:hAnsiTheme="minorHAnsi" w:cstheme="minorHAnsi"/>
          <w:bCs/>
          <w:color w:val="000000"/>
          <w:kern w:val="1"/>
          <w:szCs w:val="22"/>
          <w:lang w:val="el-GR"/>
        </w:rPr>
        <w:t xml:space="preserve">Εκδότης (Πλήρης επωνυμία Πιστωτικού Ιδρύματος) ……………………………. </w:t>
      </w:r>
    </w:p>
    <w:p w14:paraId="10111A3C"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Ημερομηνία έκδοσης: ……………………………..</w:t>
      </w:r>
    </w:p>
    <w:p w14:paraId="7B283A33" w14:textId="59187020"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Προς: Επιτελική Δομή ΕΣΠΑ Υ.ΠΑΙ.Θ., Ανδρέα Παπανδρέου 37, 151 80 - Μαρούσι.</w:t>
      </w:r>
    </w:p>
    <w:p w14:paraId="514D9E87" w14:textId="77777777" w:rsidR="00991F03" w:rsidRPr="00C94F4C" w:rsidRDefault="00991F03" w:rsidP="00991F03">
      <w:pPr>
        <w:widowControl w:val="0"/>
        <w:spacing w:after="60"/>
        <w:rPr>
          <w:rFonts w:asciiTheme="minorHAnsi" w:hAnsiTheme="minorHAnsi" w:cstheme="minorHAnsi"/>
          <w:kern w:val="1"/>
          <w:szCs w:val="22"/>
          <w:lang w:val="el-GR"/>
        </w:rPr>
      </w:pPr>
      <w:r w:rsidRPr="00C94F4C">
        <w:rPr>
          <w:rFonts w:asciiTheme="minorHAnsi" w:hAnsiTheme="minorHAnsi" w:cstheme="minorHAnsi"/>
          <w:bCs/>
          <w:kern w:val="1"/>
          <w:szCs w:val="22"/>
          <w:lang w:val="el-GR"/>
        </w:rPr>
        <w:t>Εγγύηση μας υπ’ αριθμ. ……………….. ποσού ………………….……. ευρώ.</w:t>
      </w:r>
    </w:p>
    <w:p w14:paraId="29C77F61"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C94F4C">
        <w:rPr>
          <w:rFonts w:asciiTheme="minorHAnsi" w:hAnsiTheme="minorHAnsi" w:cstheme="minorHAnsi"/>
          <w:bCs/>
          <w:kern w:val="1"/>
          <w:szCs w:val="22"/>
          <w:lang w:val="el-GR"/>
        </w:rPr>
        <w:t>διζήσεως</w:t>
      </w:r>
      <w:proofErr w:type="spellEnd"/>
      <w:r w:rsidRPr="00C94F4C">
        <w:rPr>
          <w:rFonts w:asciiTheme="minorHAnsi" w:hAnsiTheme="minorHAnsi" w:cstheme="minorHAnsi"/>
          <w:bCs/>
          <w:kern w:val="1"/>
          <w:szCs w:val="22"/>
          <w:lang w:val="el-GR"/>
        </w:rPr>
        <w:t xml:space="preserve"> </w:t>
      </w:r>
    </w:p>
    <w:p w14:paraId="656E7A03"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μέχρι του ποσού των ευρώ  ………………………… υπέρ του </w:t>
      </w:r>
    </w:p>
    <w:p w14:paraId="5A4BB3C2"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proofErr w:type="spellStart"/>
      <w:r w:rsidRPr="00C94F4C">
        <w:rPr>
          <w:rFonts w:asciiTheme="minorHAnsi" w:hAnsiTheme="minorHAnsi" w:cstheme="minorHAnsi"/>
          <w:bCs/>
          <w:kern w:val="1"/>
          <w:szCs w:val="22"/>
          <w:lang w:val="en-US"/>
        </w:rPr>
        <w:t>i</w:t>
      </w:r>
      <w:proofErr w:type="spellEnd"/>
      <w:r w:rsidRPr="00C94F4C">
        <w:rPr>
          <w:rFonts w:asciiTheme="minorHAnsi" w:hAnsiTheme="minorHAnsi" w:cstheme="minorHAnsi"/>
          <w:bCs/>
          <w:kern w:val="1"/>
          <w:szCs w:val="22"/>
          <w:lang w:val="el-GR"/>
        </w:rPr>
        <w:t xml:space="preserve">) [σε περίπτωση φυσικού προσώπου]: </w:t>
      </w:r>
      <w:r w:rsidRPr="00C94F4C">
        <w:rPr>
          <w:rFonts w:asciiTheme="minorHAnsi" w:eastAsia="Calibri" w:hAnsiTheme="minorHAnsi" w:cstheme="minorHAnsi"/>
          <w:bCs/>
          <w:kern w:val="1"/>
          <w:szCs w:val="22"/>
          <w:lang w:val="el-GR"/>
        </w:rPr>
        <w:t xml:space="preserve">(ονοματεπώνυμο, πατρώνυμο) ..............................,  ΑΦΜ: ................ </w:t>
      </w:r>
      <w:r w:rsidRPr="00C94F4C">
        <w:rPr>
          <w:rFonts w:asciiTheme="minorHAnsi" w:eastAsia="Calibri" w:hAnsiTheme="minorHAnsi" w:cstheme="minorHAnsi"/>
          <w:kern w:val="1"/>
          <w:szCs w:val="22"/>
          <w:lang w:val="el-GR"/>
        </w:rPr>
        <w:t>(διεύθυνση)</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 ή</w:t>
      </w:r>
    </w:p>
    <w:p w14:paraId="253BFE2F"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r w:rsidRPr="00C94F4C">
        <w:rPr>
          <w:rFonts w:asciiTheme="minorHAnsi" w:hAnsiTheme="minorHAnsi" w:cstheme="minorHAnsi"/>
          <w:bCs/>
          <w:kern w:val="1"/>
          <w:szCs w:val="22"/>
          <w:lang w:val="en-US"/>
        </w:rPr>
        <w:t>ii</w:t>
      </w:r>
      <w:r w:rsidRPr="00C94F4C">
        <w:rPr>
          <w:rFonts w:asciiTheme="minorHAnsi" w:hAnsiTheme="minorHAnsi" w:cstheme="minorHAnsi"/>
          <w:bCs/>
          <w:kern w:val="1"/>
          <w:szCs w:val="22"/>
          <w:lang w:val="el-GR"/>
        </w:rPr>
        <w:t>) [σε περίπτωση νομικού προσώπου]: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 ή</w:t>
      </w:r>
    </w:p>
    <w:p w14:paraId="09930959"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r w:rsidRPr="00C94F4C">
        <w:rPr>
          <w:rFonts w:asciiTheme="minorHAnsi" w:hAnsiTheme="minorHAnsi" w:cstheme="minorHAnsi"/>
          <w:bCs/>
          <w:kern w:val="1"/>
          <w:szCs w:val="22"/>
          <w:lang w:val="en-US"/>
        </w:rPr>
        <w:t>iii</w:t>
      </w:r>
      <w:r w:rsidRPr="00C94F4C">
        <w:rPr>
          <w:rFonts w:asciiTheme="minorHAnsi" w:hAnsiTheme="minorHAnsi" w:cstheme="minorHAnsi"/>
          <w:bCs/>
          <w:kern w:val="1"/>
          <w:szCs w:val="22"/>
          <w:lang w:val="el-GR"/>
        </w:rPr>
        <w:t>) [σε περίπτωση ένωσης ή κοινοπραξίας:] των φυσικών / νομικών προσώπων</w:t>
      </w:r>
    </w:p>
    <w:p w14:paraId="68DA5E9E"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α)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w:t>
      </w:r>
    </w:p>
    <w:p w14:paraId="1C6CB196"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β)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w:t>
      </w:r>
    </w:p>
    <w:p w14:paraId="10E58756"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γ)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w:t>
      </w:r>
    </w:p>
    <w:p w14:paraId="5085986D"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w:t>
      </w:r>
      <w:r w:rsidRPr="00C94F4C">
        <w:rPr>
          <w:rFonts w:asciiTheme="minorHAnsi" w:hAnsiTheme="minorHAnsi" w:cstheme="minorHAnsi"/>
          <w:b/>
          <w:bCs/>
          <w:kern w:val="1"/>
          <w:szCs w:val="22"/>
          <w:lang w:val="el-GR"/>
        </w:rPr>
        <w:t>συμμετοχή</w:t>
      </w:r>
      <w:r w:rsidRPr="00C94F4C">
        <w:rPr>
          <w:rFonts w:asciiTheme="minorHAnsi" w:hAnsiTheme="minorHAnsi" w:cstheme="minorHAnsi"/>
          <w:bCs/>
          <w:kern w:val="1"/>
          <w:szCs w:val="22"/>
          <w:lang w:val="el-GR"/>
        </w:rPr>
        <w:t xml:space="preserve"> του/της/τους σύμφωνα με την (αριθμό/</w:t>
      </w:r>
      <w:proofErr w:type="spellStart"/>
      <w:r w:rsidRPr="00C94F4C">
        <w:rPr>
          <w:rFonts w:asciiTheme="minorHAnsi" w:hAnsiTheme="minorHAnsi" w:cstheme="minorHAnsi"/>
          <w:bCs/>
          <w:kern w:val="1"/>
          <w:szCs w:val="22"/>
          <w:lang w:val="el-GR"/>
        </w:rPr>
        <w:t>ημερομηνί</w:t>
      </w:r>
      <w:proofErr w:type="spellEnd"/>
      <w:r w:rsidRPr="00C94F4C">
        <w:rPr>
          <w:rFonts w:asciiTheme="minorHAnsi" w:hAnsiTheme="minorHAnsi" w:cstheme="minorHAnsi"/>
          <w:bCs/>
          <w:kern w:val="1"/>
          <w:szCs w:val="22"/>
          <w:lang w:val="el-GR"/>
        </w:rPr>
        <w:t>α) ..................... Διακήρυξη/Πρόσκληση/ Πρόσκληση Εκδήλωσης Ενδιαφέροντος ..................................................... της/του (Αναθέτουσας Αρχής/ Αναθέτοντος φορέα), για την ανάδειξη αναδόχου για την ανάθεση της σύμβασης: “</w:t>
      </w:r>
      <w:r w:rsidRPr="00C94F4C">
        <w:rPr>
          <w:rFonts w:asciiTheme="minorHAnsi" w:hAnsiTheme="minorHAnsi" w:cstheme="minorHAnsi"/>
          <w:kern w:val="1"/>
          <w:szCs w:val="22"/>
          <w:lang w:val="el-GR"/>
        </w:rPr>
        <w:t>(τίτλος σύμβασης)</w:t>
      </w:r>
      <w:r w:rsidRPr="00C94F4C">
        <w:rPr>
          <w:rFonts w:asciiTheme="minorHAnsi" w:hAnsiTheme="minorHAnsi" w:cstheme="minorHAnsi"/>
          <w:bCs/>
          <w:kern w:val="1"/>
          <w:szCs w:val="22"/>
          <w:lang w:val="el-GR"/>
        </w:rPr>
        <w:t>”/ για το/α τμήμα/τα ...............</w:t>
      </w:r>
    </w:p>
    <w:p w14:paraId="3035718E"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Η παρούσα εγγύηση καλύπτει μόνο τις από τη συμμετοχή στην ανωτέρω απορρέουσες υποχρεώσεις του/της (</w:t>
      </w:r>
      <w:r w:rsidRPr="00C94F4C">
        <w:rPr>
          <w:rFonts w:asciiTheme="minorHAnsi" w:hAnsiTheme="minorHAnsi" w:cstheme="minorHAnsi"/>
          <w:bCs/>
          <w:i/>
          <w:iCs/>
          <w:kern w:val="1"/>
          <w:szCs w:val="22"/>
          <w:lang w:val="el-GR"/>
        </w:rPr>
        <w:t>υπέρ ου η εγγύηση</w:t>
      </w:r>
      <w:r w:rsidRPr="00C94F4C">
        <w:rPr>
          <w:rFonts w:asciiTheme="minorHAnsi" w:hAnsiTheme="minorHAnsi" w:cstheme="minorHAnsi"/>
          <w:bCs/>
          <w:kern w:val="1"/>
          <w:szCs w:val="22"/>
          <w:lang w:val="el-GR"/>
        </w:rPr>
        <w:t>) καθ’ όλο τον χρόνο ισχύος της.</w:t>
      </w:r>
    </w:p>
    <w:p w14:paraId="0D5213E7"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20D24B0E" w14:textId="77777777" w:rsidR="00991F03" w:rsidRPr="00C94F4C" w:rsidRDefault="00991F03" w:rsidP="00991F03">
      <w:pPr>
        <w:widowControl w:val="0"/>
        <w:spacing w:after="60"/>
        <w:rPr>
          <w:rFonts w:asciiTheme="minorHAnsi" w:eastAsia="Calibri" w:hAnsiTheme="minorHAnsi" w:cstheme="minorHAnsi"/>
          <w:bCs/>
          <w:kern w:val="1"/>
          <w:szCs w:val="22"/>
          <w:lang w:val="el-GR"/>
        </w:rPr>
      </w:pPr>
      <w:r w:rsidRPr="00C94F4C">
        <w:rPr>
          <w:rFonts w:asciiTheme="minorHAnsi" w:hAnsiTheme="minorHAnsi" w:cstheme="minorHAnsi"/>
          <w:bCs/>
          <w:kern w:val="1"/>
          <w:szCs w:val="22"/>
          <w:lang w:val="el-GR"/>
        </w:rPr>
        <w:t>Η</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παρούσα</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ισχύει</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μέχρι</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και</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την</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w:t>
      </w:r>
      <w:r w:rsidRPr="00C94F4C">
        <w:rPr>
          <w:rFonts w:asciiTheme="minorHAnsi" w:eastAsia="Calibri" w:hAnsiTheme="minorHAnsi" w:cstheme="minorHAnsi"/>
          <w:bCs/>
          <w:kern w:val="1"/>
          <w:szCs w:val="22"/>
          <w:lang w:val="el-GR"/>
        </w:rPr>
        <w:t xml:space="preserve">.  ή </w:t>
      </w:r>
      <w:r w:rsidRPr="00C94F4C">
        <w:rPr>
          <w:rFonts w:asciiTheme="minorHAnsi" w:hAnsiTheme="minorHAnsi" w:cstheme="minorHAnsi"/>
          <w:bCs/>
          <w:kern w:val="1"/>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3E960C29"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1D5D63F4" w14:textId="77777777" w:rsidR="00991F03" w:rsidRPr="00C94F4C" w:rsidRDefault="00991F03" w:rsidP="00991F03">
      <w:pPr>
        <w:widowControl w:val="0"/>
        <w:tabs>
          <w:tab w:val="left" w:pos="54"/>
          <w:tab w:val="left" w:pos="193"/>
        </w:tabs>
        <w:spacing w:after="60"/>
        <w:rPr>
          <w:rFonts w:asciiTheme="minorHAnsi" w:hAnsiTheme="minorHAnsi" w:cstheme="minorHAnsi"/>
          <w:kern w:val="1"/>
          <w:szCs w:val="22"/>
          <w:lang w:val="el-GR"/>
        </w:rPr>
      </w:pPr>
      <w:r w:rsidRPr="00C94F4C">
        <w:rPr>
          <w:rFonts w:asciiTheme="minorHAnsi" w:hAnsiTheme="minorHAnsi" w:cstheme="minorHAnsi"/>
          <w:bCs/>
          <w:kern w:val="1"/>
          <w:szCs w:val="22"/>
          <w:lang w:val="el-GR"/>
        </w:rPr>
        <w:t>Αποδεχόμαστε</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να</w:t>
      </w:r>
      <w:r w:rsidRPr="00C94F4C">
        <w:rPr>
          <w:rFonts w:asciiTheme="minorHAnsi" w:eastAsia="Calibri" w:hAnsiTheme="minorHAnsi" w:cstheme="minorHAnsi"/>
          <w:bCs/>
          <w:kern w:val="1"/>
          <w:szCs w:val="22"/>
          <w:lang w:val="el-GR"/>
        </w:rPr>
        <w:t xml:space="preserve"> παρατείνομε </w:t>
      </w:r>
      <w:r w:rsidRPr="00C94F4C">
        <w:rPr>
          <w:rFonts w:asciiTheme="minorHAnsi" w:hAnsiTheme="minorHAnsi" w:cstheme="minorHAnsi"/>
          <w:bCs/>
          <w:kern w:val="1"/>
          <w:szCs w:val="22"/>
          <w:lang w:val="el-GR"/>
        </w:rPr>
        <w:t>την</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ισχύ</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της</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εγγύησης</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ύστερα</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από</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 xml:space="preserve">έγγραφο της Υπηρεσίας </w:t>
      </w:r>
      <w:r w:rsidRPr="00C94F4C">
        <w:rPr>
          <w:rFonts w:asciiTheme="minorHAnsi" w:eastAsia="Calibri" w:hAnsiTheme="minorHAnsi" w:cstheme="minorHAnsi"/>
          <w:bCs/>
          <w:kern w:val="1"/>
          <w:szCs w:val="22"/>
          <w:lang w:val="el-GR"/>
        </w:rPr>
        <w:t xml:space="preserve">σας, στο οποίο επισυνάπτεται η συναίνεση του υπέρ ου για την παράταση της προσφοράς, σύμφωνα με το άρθρο 2.4.5. της Διακήρυξης/Πρόσκλησης/Πρόσκλησης Εκδήλωσης Ενδιαφέροντος, </w:t>
      </w:r>
      <w:r w:rsidRPr="00C94F4C">
        <w:rPr>
          <w:rFonts w:asciiTheme="minorHAnsi" w:hAnsiTheme="minorHAnsi" w:cstheme="minorHAnsi"/>
          <w:bCs/>
          <w:kern w:val="1"/>
          <w:szCs w:val="22"/>
          <w:lang w:val="el-GR"/>
        </w:rPr>
        <w:t>με</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την</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προϋπόθεση</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ότι</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το</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σχετικό</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αίτημά</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σας</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θα</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μας</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υποβληθεί</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πριν</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από</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την</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ημερομηνία</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λήξης</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της.</w:t>
      </w:r>
      <w:r w:rsidRPr="00C94F4C">
        <w:rPr>
          <w:rFonts w:asciiTheme="minorHAnsi" w:eastAsia="Calibri" w:hAnsiTheme="minorHAnsi" w:cstheme="minorHAnsi"/>
          <w:bCs/>
          <w:kern w:val="1"/>
          <w:szCs w:val="22"/>
          <w:lang w:val="el-GR"/>
        </w:rPr>
        <w:t xml:space="preserve"> </w:t>
      </w:r>
    </w:p>
    <w:p w14:paraId="22D04010" w14:textId="77777777" w:rsidR="00991F03" w:rsidRPr="00C94F4C" w:rsidRDefault="00991F03" w:rsidP="00991F03">
      <w:pPr>
        <w:widowControl w:val="0"/>
        <w:tabs>
          <w:tab w:val="left" w:pos="54"/>
          <w:tab w:val="left" w:pos="193"/>
        </w:tabs>
        <w:spacing w:after="60"/>
        <w:rPr>
          <w:rFonts w:asciiTheme="minorHAnsi" w:hAnsiTheme="minorHAnsi" w:cstheme="minorHAnsi"/>
          <w:lang w:val="el-GR"/>
        </w:rPr>
      </w:pPr>
      <w:r w:rsidRPr="00C94F4C">
        <w:rPr>
          <w:rFonts w:asciiTheme="minorHAnsi" w:hAnsiTheme="minorHAnsi" w:cstheme="minorHAnsi"/>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2A367709" w14:textId="77777777" w:rsidR="00991F03" w:rsidRPr="00C94F4C" w:rsidRDefault="00991F03" w:rsidP="00991F03">
      <w:pPr>
        <w:overflowPunct w:val="0"/>
        <w:autoSpaceDE w:val="0"/>
        <w:autoSpaceDN w:val="0"/>
        <w:adjustRightInd w:val="0"/>
        <w:spacing w:after="60"/>
        <w:jc w:val="right"/>
        <w:textAlignment w:val="baseline"/>
        <w:rPr>
          <w:rFonts w:asciiTheme="minorHAnsi" w:hAnsiTheme="minorHAnsi" w:cstheme="minorHAnsi"/>
          <w:i/>
          <w:lang w:val="el-GR"/>
        </w:rPr>
      </w:pPr>
      <w:r w:rsidRPr="00C94F4C">
        <w:rPr>
          <w:rFonts w:asciiTheme="minorHAnsi" w:hAnsiTheme="minorHAnsi" w:cstheme="minorHAnsi"/>
          <w:i/>
          <w:lang w:val="el-GR"/>
        </w:rPr>
        <w:t>(Εξουσιοδοτημένη υπογραφή)</w:t>
      </w:r>
    </w:p>
    <w:p w14:paraId="06816A37" w14:textId="77777777" w:rsidR="00991F03" w:rsidRPr="00C94F4C" w:rsidRDefault="00991F03" w:rsidP="00F951F4">
      <w:pPr>
        <w:widowControl w:val="0"/>
        <w:spacing w:after="60"/>
        <w:jc w:val="center"/>
        <w:rPr>
          <w:rFonts w:asciiTheme="minorHAnsi" w:hAnsiTheme="minorHAnsi" w:cstheme="minorHAnsi"/>
          <w:b/>
          <w:kern w:val="1"/>
          <w:szCs w:val="22"/>
          <w:u w:val="single"/>
          <w:lang w:val="el-GR"/>
        </w:rPr>
      </w:pPr>
      <w:r w:rsidRPr="00C94F4C">
        <w:rPr>
          <w:rFonts w:asciiTheme="minorHAnsi" w:hAnsiTheme="minorHAnsi" w:cstheme="minorHAnsi"/>
          <w:b/>
          <w:bCs/>
          <w:lang w:val="el-GR"/>
        </w:rPr>
        <w:br w:type="page"/>
      </w:r>
      <w:r w:rsidRPr="00C94F4C">
        <w:rPr>
          <w:rFonts w:asciiTheme="minorHAnsi" w:hAnsiTheme="minorHAnsi" w:cstheme="minorHAnsi"/>
          <w:b/>
          <w:kern w:val="1"/>
          <w:szCs w:val="22"/>
          <w:u w:val="single"/>
          <w:lang w:val="el-GR"/>
        </w:rPr>
        <w:lastRenderedPageBreak/>
        <w:t>ΥΠΟΔΕΙΓΜΑ ΕΓΓΥΗΤΙΚΗΣ ΕΠΙΣΤΟΛΗΣ ΚΑΛΗΣ ΕΚΤΕΛΕΣΗΣ</w:t>
      </w:r>
    </w:p>
    <w:p w14:paraId="2DD48092" w14:textId="77777777" w:rsidR="00991F03" w:rsidRPr="00C94F4C" w:rsidRDefault="00991F03" w:rsidP="00991F03">
      <w:pPr>
        <w:widowControl w:val="0"/>
        <w:spacing w:before="120" w:after="0"/>
        <w:rPr>
          <w:rFonts w:asciiTheme="minorHAnsi" w:hAnsiTheme="minorHAnsi" w:cstheme="minorHAnsi"/>
          <w:bCs/>
          <w:kern w:val="1"/>
          <w:szCs w:val="22"/>
          <w:lang w:val="el-GR"/>
        </w:rPr>
      </w:pPr>
    </w:p>
    <w:p w14:paraId="4C552A8B"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Εκδότης (Πλήρης επωνυμία Πιστωτικού Ιδρύματος )……………………………. </w:t>
      </w:r>
    </w:p>
    <w:p w14:paraId="7A4DF79A"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Ημερομηνία έκδοσης    ……………………………..</w:t>
      </w:r>
    </w:p>
    <w:p w14:paraId="1C20B85F" w14:textId="1FA4CAAD" w:rsidR="00991F03" w:rsidRPr="00C94F4C" w:rsidRDefault="00C0002F" w:rsidP="00991F03">
      <w:pPr>
        <w:widowControl w:val="0"/>
        <w:spacing w:after="0"/>
        <w:rPr>
          <w:rFonts w:asciiTheme="minorHAnsi" w:hAnsiTheme="minorHAnsi" w:cstheme="minorHAnsi"/>
          <w:bCs/>
          <w:kern w:val="1"/>
          <w:szCs w:val="22"/>
          <w:lang w:val="el-GR"/>
        </w:rPr>
      </w:pPr>
      <w:r>
        <w:rPr>
          <w:rFonts w:asciiTheme="minorHAnsi" w:hAnsiTheme="minorHAnsi" w:cstheme="minorHAnsi"/>
          <w:bCs/>
          <w:kern w:val="1"/>
          <w:szCs w:val="22"/>
          <w:lang w:val="el-GR"/>
        </w:rPr>
        <w:t xml:space="preserve">Προς: Επιτελική Δομή ΕΣΠΑ </w:t>
      </w:r>
      <w:r w:rsidR="00991F03" w:rsidRPr="00C94F4C">
        <w:rPr>
          <w:rFonts w:asciiTheme="minorHAnsi" w:hAnsiTheme="minorHAnsi" w:cstheme="minorHAnsi"/>
          <w:bCs/>
          <w:kern w:val="1"/>
          <w:szCs w:val="22"/>
          <w:lang w:val="el-GR"/>
        </w:rPr>
        <w:t>του Υ.ΠΑΙ.Θ., Ανδρέα Παπανδρέου 37, 151 80 – Μαρούσι</w:t>
      </w:r>
    </w:p>
    <w:p w14:paraId="2E4DDDDE" w14:textId="77777777" w:rsidR="00991F03" w:rsidRPr="00C94F4C" w:rsidRDefault="00991F03" w:rsidP="00991F03">
      <w:pPr>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Εγγύηση μας υπ’ αριθμ. ……………….. ποσού ………………….……. ευρώ.</w:t>
      </w:r>
    </w:p>
    <w:p w14:paraId="7C4560D1"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C94F4C">
        <w:rPr>
          <w:rFonts w:asciiTheme="minorHAnsi" w:hAnsiTheme="minorHAnsi" w:cstheme="minorHAnsi"/>
          <w:bCs/>
          <w:kern w:val="1"/>
          <w:szCs w:val="22"/>
          <w:lang w:val="el-GR"/>
        </w:rPr>
        <w:t>διζήσεως</w:t>
      </w:r>
      <w:proofErr w:type="spellEnd"/>
      <w:r w:rsidRPr="00C94F4C">
        <w:rPr>
          <w:rFonts w:asciiTheme="minorHAnsi" w:hAnsiTheme="minorHAnsi" w:cstheme="minorHAnsi"/>
          <w:bCs/>
          <w:kern w:val="1"/>
          <w:szCs w:val="22"/>
          <w:lang w:val="el-GR"/>
        </w:rPr>
        <w:t xml:space="preserve"> μέχρι του ποσού των ευρώ………………………………………………………………………..</w:t>
      </w:r>
    </w:p>
    <w:p w14:paraId="0CA02398"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υπέρ του: </w:t>
      </w:r>
    </w:p>
    <w:p w14:paraId="768246D2"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proofErr w:type="spellStart"/>
      <w:r w:rsidRPr="00C94F4C">
        <w:rPr>
          <w:rFonts w:asciiTheme="minorHAnsi" w:hAnsiTheme="minorHAnsi" w:cstheme="minorHAnsi"/>
          <w:bCs/>
          <w:kern w:val="1"/>
          <w:szCs w:val="22"/>
          <w:lang w:val="en-US"/>
        </w:rPr>
        <w:t>i</w:t>
      </w:r>
      <w:proofErr w:type="spellEnd"/>
      <w:r w:rsidRPr="00C94F4C">
        <w:rPr>
          <w:rFonts w:asciiTheme="minorHAnsi" w:hAnsiTheme="minorHAnsi" w:cstheme="minorHAnsi"/>
          <w:bCs/>
          <w:kern w:val="1"/>
          <w:szCs w:val="22"/>
          <w:lang w:val="el-GR"/>
        </w:rPr>
        <w:t xml:space="preserve">) [σε περίπτωση φυσικού προσώπου]: </w:t>
      </w:r>
      <w:r w:rsidRPr="00C94F4C">
        <w:rPr>
          <w:rFonts w:asciiTheme="minorHAnsi" w:eastAsia="Calibri" w:hAnsiTheme="minorHAnsi" w:cstheme="minorHAnsi"/>
          <w:bCs/>
          <w:kern w:val="1"/>
          <w:szCs w:val="22"/>
          <w:lang w:val="el-GR"/>
        </w:rPr>
        <w:t xml:space="preserve">(ονοματεπώνυμο, πατρώνυμο) ..............................,  ΑΦΜ: ................ </w:t>
      </w:r>
      <w:r w:rsidRPr="00C94F4C">
        <w:rPr>
          <w:rFonts w:asciiTheme="minorHAnsi" w:eastAsia="Calibri" w:hAnsiTheme="minorHAnsi" w:cstheme="minorHAnsi"/>
          <w:kern w:val="1"/>
          <w:szCs w:val="22"/>
          <w:lang w:val="el-GR"/>
        </w:rPr>
        <w:t>(διεύθυνση)</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 ή</w:t>
      </w:r>
    </w:p>
    <w:p w14:paraId="7EE3E6DD"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r w:rsidRPr="00C94F4C">
        <w:rPr>
          <w:rFonts w:asciiTheme="minorHAnsi" w:hAnsiTheme="minorHAnsi" w:cstheme="minorHAnsi"/>
          <w:bCs/>
          <w:kern w:val="1"/>
          <w:szCs w:val="22"/>
          <w:lang w:val="en-US"/>
        </w:rPr>
        <w:t>ii</w:t>
      </w:r>
      <w:r w:rsidRPr="00C94F4C">
        <w:rPr>
          <w:rFonts w:asciiTheme="minorHAnsi" w:hAnsiTheme="minorHAnsi" w:cstheme="minorHAnsi"/>
          <w:bCs/>
          <w:kern w:val="1"/>
          <w:szCs w:val="22"/>
          <w:lang w:val="el-GR"/>
        </w:rPr>
        <w:t>) [σε περίπτωση νομικού προσώπου]: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 ή</w:t>
      </w:r>
    </w:p>
    <w:p w14:paraId="081CA0CD"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r w:rsidRPr="00C94F4C">
        <w:rPr>
          <w:rFonts w:asciiTheme="minorHAnsi" w:hAnsiTheme="minorHAnsi" w:cstheme="minorHAnsi"/>
          <w:bCs/>
          <w:kern w:val="1"/>
          <w:szCs w:val="22"/>
          <w:lang w:val="en-US"/>
        </w:rPr>
        <w:t>iii</w:t>
      </w:r>
      <w:r w:rsidRPr="00C94F4C">
        <w:rPr>
          <w:rFonts w:asciiTheme="minorHAnsi" w:hAnsiTheme="minorHAnsi" w:cstheme="minorHAnsi"/>
          <w:bCs/>
          <w:kern w:val="1"/>
          <w:szCs w:val="22"/>
          <w:lang w:val="el-GR"/>
        </w:rPr>
        <w:t>) [σε περίπτωση ένωσης ή κοινοπραξίας:] των φυσικών / νομικών προσώπων</w:t>
      </w:r>
    </w:p>
    <w:p w14:paraId="4D519D55"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α)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w:t>
      </w:r>
    </w:p>
    <w:p w14:paraId="4F0D9CF2"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β)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w:t>
      </w:r>
    </w:p>
    <w:p w14:paraId="584ACC4D"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γ)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 (συμπληρώνεται με όλα τα μέλη της ένωσης / κοινοπραξίας)</w:t>
      </w:r>
    </w:p>
    <w:p w14:paraId="488C7E63"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50D982B1"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για την </w:t>
      </w:r>
      <w:r w:rsidRPr="00C94F4C">
        <w:rPr>
          <w:rFonts w:asciiTheme="minorHAnsi" w:hAnsiTheme="minorHAnsi" w:cstheme="minorHAnsi"/>
          <w:b/>
          <w:bCs/>
          <w:kern w:val="1"/>
          <w:szCs w:val="22"/>
          <w:lang w:val="el-GR"/>
        </w:rPr>
        <w:t>καλή εκτέλεση</w:t>
      </w:r>
      <w:r w:rsidRPr="00C94F4C">
        <w:rPr>
          <w:rFonts w:asciiTheme="minorHAnsi" w:hAnsiTheme="minorHAnsi" w:cstheme="minorHAnsi"/>
          <w:bCs/>
          <w:kern w:val="1"/>
          <w:szCs w:val="22"/>
          <w:lang w:val="el-GR"/>
        </w:rPr>
        <w:t xml:space="preserve"> του τμήματος…….. “</w:t>
      </w:r>
      <w:r w:rsidRPr="00C94F4C">
        <w:rPr>
          <w:rFonts w:asciiTheme="minorHAnsi" w:hAnsiTheme="minorHAnsi" w:cstheme="minorHAnsi"/>
          <w:bCs/>
          <w:i/>
          <w:iCs/>
          <w:kern w:val="1"/>
          <w:szCs w:val="22"/>
          <w:lang w:val="el-GR"/>
        </w:rPr>
        <w:t>(αριθμός και τίτλος σύμβασης)</w:t>
      </w:r>
      <w:r w:rsidRPr="00C94F4C">
        <w:rPr>
          <w:rFonts w:asciiTheme="minorHAnsi" w:hAnsiTheme="minorHAnsi" w:cstheme="minorHAnsi"/>
          <w:bCs/>
          <w:kern w:val="1"/>
          <w:szCs w:val="22"/>
          <w:lang w:val="el-GR"/>
        </w:rPr>
        <w:t>”, σύμφωνα με την (αριθμό/</w:t>
      </w:r>
      <w:proofErr w:type="spellStart"/>
      <w:r w:rsidRPr="00C94F4C">
        <w:rPr>
          <w:rFonts w:asciiTheme="minorHAnsi" w:hAnsiTheme="minorHAnsi" w:cstheme="minorHAnsi"/>
          <w:bCs/>
          <w:kern w:val="1"/>
          <w:szCs w:val="22"/>
          <w:lang w:val="el-GR"/>
        </w:rPr>
        <w:t>ημερομηνί</w:t>
      </w:r>
      <w:proofErr w:type="spellEnd"/>
      <w:r w:rsidRPr="00C94F4C">
        <w:rPr>
          <w:rFonts w:asciiTheme="minorHAnsi" w:hAnsiTheme="minorHAnsi" w:cstheme="minorHAnsi"/>
          <w:bCs/>
          <w:kern w:val="1"/>
          <w:szCs w:val="22"/>
          <w:lang w:val="el-GR"/>
        </w:rPr>
        <w:t>α) ........................ Διακήρυξη / Πρόσκληση / Πρόσκληση Εκδήλωσης Ενδιαφέροντος ........................... της/του (Αναθέτουσας Αρχής/Αναθέτοντος φορέα).</w:t>
      </w:r>
    </w:p>
    <w:p w14:paraId="43779B44"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w:t>
      </w:r>
      <w:r w:rsidRPr="00C94F4C">
        <w:rPr>
          <w:rFonts w:asciiTheme="minorHAnsi" w:hAnsiTheme="minorHAnsi" w:cstheme="minorHAnsi"/>
          <w:bCs/>
          <w:kern w:val="1"/>
          <w:szCs w:val="22"/>
          <w:vertAlign w:val="superscript"/>
          <w:lang w:val="el-GR"/>
        </w:rPr>
        <w:t xml:space="preserve"> </w:t>
      </w:r>
      <w:r w:rsidRPr="00C94F4C">
        <w:rPr>
          <w:rFonts w:asciiTheme="minorHAnsi" w:hAnsiTheme="minorHAnsi" w:cstheme="minorHAnsi"/>
          <w:bCs/>
          <w:kern w:val="1"/>
          <w:szCs w:val="22"/>
          <w:lang w:val="el-GR"/>
        </w:rPr>
        <w:t>από την απλή έγγραφη ειδοποίησή σας.</w:t>
      </w:r>
    </w:p>
    <w:p w14:paraId="5E8C46CF" w14:textId="225B91DB"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Η παρούσα ισχύει μέχρι και </w:t>
      </w:r>
      <w:proofErr w:type="spellStart"/>
      <w:r w:rsidRPr="00C94F4C">
        <w:rPr>
          <w:rFonts w:asciiTheme="minorHAnsi" w:hAnsiTheme="minorHAnsi" w:cstheme="minorHAnsi"/>
          <w:bCs/>
          <w:kern w:val="1"/>
          <w:szCs w:val="22"/>
          <w:lang w:val="el-GR"/>
        </w:rPr>
        <w:t>την..................(διάρκεια</w:t>
      </w:r>
      <w:proofErr w:type="spellEnd"/>
      <w:r w:rsidRPr="00C94F4C">
        <w:rPr>
          <w:rFonts w:asciiTheme="minorHAnsi" w:hAnsiTheme="minorHAnsi" w:cstheme="minorHAnsi"/>
          <w:bCs/>
          <w:kern w:val="1"/>
          <w:szCs w:val="22"/>
          <w:lang w:val="el-GR"/>
        </w:rPr>
        <w:t xml:space="preserve"> </w:t>
      </w:r>
      <w:r w:rsidR="004C0F3A">
        <w:rPr>
          <w:rFonts w:asciiTheme="minorHAnsi" w:hAnsiTheme="minorHAnsi" w:cstheme="minorHAnsi"/>
          <w:bCs/>
          <w:kern w:val="1"/>
          <w:szCs w:val="22"/>
          <w:lang w:val="el-GR"/>
        </w:rPr>
        <w:t>18</w:t>
      </w:r>
      <w:r w:rsidRPr="00C94F4C">
        <w:rPr>
          <w:rFonts w:asciiTheme="minorHAnsi" w:hAnsiTheme="minorHAnsi" w:cstheme="minorHAnsi"/>
          <w:bCs/>
          <w:kern w:val="1"/>
          <w:szCs w:val="22"/>
          <w:lang w:val="el-GR"/>
        </w:rPr>
        <w:t xml:space="preserve"> μηνών) ή </w:t>
      </w:r>
    </w:p>
    <w:p w14:paraId="46855B80"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05141159"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6DEA409F" w14:textId="77777777" w:rsidR="00991F03" w:rsidRPr="00C94F4C" w:rsidRDefault="00991F03" w:rsidP="00991F03">
      <w:pPr>
        <w:widowControl w:val="0"/>
        <w:spacing w:after="0"/>
        <w:rPr>
          <w:rFonts w:asciiTheme="minorHAnsi" w:hAnsiTheme="minorHAnsi" w:cstheme="minorHAnsi"/>
          <w:bCs/>
          <w:i/>
          <w:iCs/>
          <w:kern w:val="1"/>
          <w:szCs w:val="22"/>
          <w:lang w:val="el-GR"/>
        </w:rPr>
      </w:pPr>
      <w:r w:rsidRPr="00C94F4C">
        <w:rPr>
          <w:rFonts w:asciiTheme="minorHAnsi" w:hAnsiTheme="minorHAnsi" w:cstheme="minorHAnsi"/>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C94F4C">
        <w:rPr>
          <w:rFonts w:asciiTheme="minorHAnsi" w:hAnsiTheme="minorHAnsi" w:cstheme="minorHAnsi"/>
          <w:bCs/>
          <w:kern w:val="1"/>
          <w:szCs w:val="22"/>
          <w:vertAlign w:val="superscript"/>
          <w:lang w:val="el-GR"/>
        </w:rPr>
        <w:t>.</w:t>
      </w:r>
    </w:p>
    <w:p w14:paraId="4EBE03EE" w14:textId="77777777" w:rsidR="00991F03" w:rsidRPr="00C94F4C" w:rsidRDefault="00991F03" w:rsidP="00991F03">
      <w:pPr>
        <w:spacing w:after="0"/>
        <w:jc w:val="right"/>
        <w:rPr>
          <w:rFonts w:asciiTheme="minorHAnsi" w:hAnsiTheme="minorHAnsi" w:cstheme="minorHAnsi"/>
          <w:i/>
          <w:lang w:val="el-GR"/>
        </w:rPr>
      </w:pPr>
      <w:r w:rsidRPr="00C94F4C">
        <w:rPr>
          <w:rFonts w:asciiTheme="minorHAnsi" w:hAnsiTheme="minorHAnsi" w:cstheme="minorHAnsi"/>
          <w:i/>
          <w:lang w:val="el-GR"/>
        </w:rPr>
        <w:t xml:space="preserve"> (Εξουσιοδοτημένη υπογραφή)</w:t>
      </w:r>
    </w:p>
    <w:p w14:paraId="46F8DBB8" w14:textId="5CD24F64" w:rsidR="00991F03" w:rsidRPr="00C94F4C" w:rsidRDefault="00991F03" w:rsidP="000A6C6F">
      <w:pPr>
        <w:widowControl w:val="0"/>
        <w:spacing w:after="60"/>
        <w:jc w:val="center"/>
        <w:rPr>
          <w:rFonts w:asciiTheme="minorHAnsi" w:hAnsiTheme="minorHAnsi" w:cstheme="minorHAnsi"/>
          <w:b/>
          <w:u w:val="single"/>
          <w:lang w:val="el-GR"/>
        </w:rPr>
      </w:pPr>
      <w:r w:rsidRPr="00C94F4C">
        <w:rPr>
          <w:rFonts w:asciiTheme="minorHAnsi" w:hAnsiTheme="minorHAnsi" w:cstheme="minorHAnsi"/>
          <w:b/>
          <w:u w:val="single"/>
          <w:lang w:val="el-GR"/>
        </w:rPr>
        <w:br w:type="page"/>
      </w:r>
    </w:p>
    <w:p w14:paraId="5412056C" w14:textId="10002518" w:rsidR="00991F03" w:rsidRPr="00C94F4C" w:rsidRDefault="00991F03" w:rsidP="00F951F4">
      <w:pPr>
        <w:widowControl w:val="0"/>
        <w:spacing w:after="60"/>
        <w:jc w:val="center"/>
        <w:rPr>
          <w:rFonts w:asciiTheme="minorHAnsi" w:hAnsiTheme="minorHAnsi" w:cstheme="minorHAnsi"/>
          <w:b/>
          <w:kern w:val="1"/>
          <w:szCs w:val="22"/>
          <w:u w:val="single"/>
          <w:lang w:val="el-GR"/>
        </w:rPr>
      </w:pPr>
      <w:r w:rsidRPr="00C94F4C">
        <w:rPr>
          <w:rFonts w:asciiTheme="minorHAnsi" w:hAnsiTheme="minorHAnsi" w:cstheme="minorHAnsi"/>
          <w:b/>
          <w:kern w:val="1"/>
          <w:szCs w:val="22"/>
          <w:u w:val="single"/>
          <w:lang w:val="el-GR"/>
        </w:rPr>
        <w:lastRenderedPageBreak/>
        <w:t>ΥΠΟΔΕΙΓΜΑ ΕΓΓΥΗΤΙΚΗΣ ΕΠΙΣΤΟΛΗΣ ΠΡΟΚΑΤΑΒΟΛΗΣ</w:t>
      </w:r>
    </w:p>
    <w:p w14:paraId="5266E96F" w14:textId="77777777" w:rsidR="00991F03" w:rsidRPr="00C94F4C" w:rsidRDefault="00991F03" w:rsidP="00991F03">
      <w:pPr>
        <w:spacing w:after="0"/>
        <w:jc w:val="center"/>
        <w:rPr>
          <w:rFonts w:asciiTheme="minorHAnsi" w:hAnsiTheme="minorHAnsi" w:cstheme="minorHAnsi"/>
          <w:b/>
          <w:sz w:val="24"/>
          <w:u w:val="single"/>
          <w:lang w:val="el-GR"/>
        </w:rPr>
      </w:pPr>
    </w:p>
    <w:p w14:paraId="51162210" w14:textId="77777777" w:rsidR="00991F03" w:rsidRPr="00C94F4C" w:rsidRDefault="00991F03" w:rsidP="00991F03">
      <w:pPr>
        <w:spacing w:before="120"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Εκδότης (Πλήρης επωνυμία Πιστωτικού Ιδρύματος )…………………………….</w:t>
      </w:r>
    </w:p>
    <w:p w14:paraId="59259860"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Ημερομηνία έκδοσης...........................</w:t>
      </w:r>
    </w:p>
    <w:p w14:paraId="12538F8B" w14:textId="77B8A93E"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Προς: Επιτελική Δομή ΕΣΠΑ Υ.ΠΑΙ.Θ., Ανδρέα Παπανδρέου 37, 151 80 - Μαρούσι</w:t>
      </w:r>
    </w:p>
    <w:p w14:paraId="2AB673DB" w14:textId="77777777" w:rsidR="00991F03" w:rsidRPr="00C94F4C" w:rsidRDefault="00991F03" w:rsidP="00991F03">
      <w:pPr>
        <w:spacing w:before="120" w:after="0"/>
        <w:rPr>
          <w:rFonts w:asciiTheme="minorHAnsi" w:hAnsiTheme="minorHAnsi" w:cstheme="minorHAnsi"/>
          <w:b/>
          <w:lang w:val="el-GR"/>
        </w:rPr>
      </w:pPr>
      <w:r w:rsidRPr="00C94F4C">
        <w:rPr>
          <w:rFonts w:asciiTheme="minorHAnsi" w:hAnsiTheme="minorHAnsi" w:cstheme="minorHAnsi"/>
          <w:b/>
          <w:lang w:val="el-GR"/>
        </w:rPr>
        <w:t>Εγγυητική επιστολή μας υπ’ αριθμ. ............... για ευρώ.......................</w:t>
      </w:r>
    </w:p>
    <w:p w14:paraId="3487606A"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 xml:space="preserve">Με την παρούσα εγγυόμαστε ανέκκλητα και ανεπιφύλακτα παραιτούμενοι του δικαιώματος της διαιρέσεως και </w:t>
      </w:r>
      <w:proofErr w:type="spellStart"/>
      <w:r w:rsidRPr="00C94F4C">
        <w:rPr>
          <w:rFonts w:asciiTheme="minorHAnsi" w:hAnsiTheme="minorHAnsi" w:cstheme="minorHAnsi"/>
          <w:lang w:val="el-GR"/>
        </w:rPr>
        <w:t>διζήσεως</w:t>
      </w:r>
      <w:proofErr w:type="spellEnd"/>
      <w:r w:rsidRPr="00C94F4C">
        <w:rPr>
          <w:rFonts w:asciiTheme="minorHAnsi" w:hAnsiTheme="minorHAnsi" w:cstheme="minorHAnsi"/>
          <w:lang w:val="el-GR"/>
        </w:rPr>
        <w:t xml:space="preserve"> υπέρ </w:t>
      </w:r>
    </w:p>
    <w:p w14:paraId="488AA3C4" w14:textId="77777777" w:rsidR="00991F03" w:rsidRPr="00C94F4C" w:rsidRDefault="00991F03" w:rsidP="00991F03">
      <w:pPr>
        <w:spacing w:before="120" w:after="0"/>
        <w:rPr>
          <w:rFonts w:asciiTheme="minorHAnsi" w:hAnsiTheme="minorHAnsi" w:cstheme="minorHAnsi"/>
          <w:lang w:val="el-GR"/>
        </w:rPr>
      </w:pPr>
      <w:proofErr w:type="spellStart"/>
      <w:r w:rsidRPr="00C94F4C">
        <w:rPr>
          <w:rFonts w:asciiTheme="minorHAnsi" w:hAnsiTheme="minorHAnsi" w:cstheme="minorHAnsi"/>
          <w:lang w:val="en-US"/>
        </w:rPr>
        <w:t>i</w:t>
      </w:r>
      <w:proofErr w:type="spellEnd"/>
      <w:r w:rsidRPr="00C94F4C">
        <w:rPr>
          <w:rFonts w:asciiTheme="minorHAnsi" w:hAnsiTheme="minorHAnsi" w:cstheme="minorHAnsi"/>
          <w:lang w:val="el-GR"/>
        </w:rPr>
        <w:t>. {</w:t>
      </w:r>
      <w:r w:rsidRPr="00C94F4C">
        <w:rPr>
          <w:rFonts w:asciiTheme="minorHAnsi" w:hAnsiTheme="minorHAnsi" w:cstheme="minorHAnsi"/>
          <w:u w:val="single"/>
          <w:lang w:val="el-GR"/>
        </w:rPr>
        <w:t>Σε περίπτωση φυσικού προσώπου:</w:t>
      </w:r>
      <w:r w:rsidRPr="00C94F4C">
        <w:rPr>
          <w:rFonts w:asciiTheme="minorHAnsi" w:hAnsiTheme="minorHAnsi" w:cstheme="minorHAnsi"/>
          <w:lang w:val="el-GR"/>
        </w:rPr>
        <w:t xml:space="preserve"> (ονοματεπώνυμο, πατρώνυμο)……….., (ΑΦΜ)…….., (δ/</w:t>
      </w:r>
      <w:proofErr w:type="spellStart"/>
      <w:r w:rsidRPr="00C94F4C">
        <w:rPr>
          <w:rFonts w:asciiTheme="minorHAnsi" w:hAnsiTheme="minorHAnsi" w:cstheme="minorHAnsi"/>
          <w:lang w:val="el-GR"/>
        </w:rPr>
        <w:t>νσ</w:t>
      </w:r>
      <w:proofErr w:type="spellEnd"/>
      <w:r w:rsidRPr="00C94F4C">
        <w:rPr>
          <w:rFonts w:asciiTheme="minorHAnsi" w:hAnsiTheme="minorHAnsi" w:cstheme="minorHAnsi"/>
          <w:lang w:val="el-GR"/>
        </w:rPr>
        <w:t>η)……} ή</w:t>
      </w:r>
    </w:p>
    <w:p w14:paraId="09B96734"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n-US"/>
        </w:rPr>
        <w:t>ii</w:t>
      </w:r>
      <w:r w:rsidRPr="00C94F4C">
        <w:rPr>
          <w:rFonts w:asciiTheme="minorHAnsi" w:hAnsiTheme="minorHAnsi" w:cstheme="minorHAnsi"/>
          <w:lang w:val="el-GR"/>
        </w:rPr>
        <w:t>. {</w:t>
      </w:r>
      <w:r w:rsidRPr="00C94F4C">
        <w:rPr>
          <w:rFonts w:asciiTheme="minorHAnsi" w:hAnsiTheme="minorHAnsi" w:cstheme="minorHAnsi"/>
          <w:i/>
          <w:u w:val="single"/>
          <w:lang w:val="el-GR"/>
        </w:rPr>
        <w:t>Σε περίπτωση νομικού προσώπου:</w:t>
      </w:r>
      <w:r w:rsidRPr="00C94F4C">
        <w:rPr>
          <w:rFonts w:asciiTheme="minorHAnsi" w:hAnsiTheme="minorHAnsi" w:cstheme="minorHAnsi"/>
          <w:lang w:val="el-GR"/>
        </w:rPr>
        <w:t xml:space="preserve"> (επωνυμία) ……….., (ΑΦΜ) ………, (δ/</w:t>
      </w:r>
      <w:proofErr w:type="spellStart"/>
      <w:r w:rsidRPr="00C94F4C">
        <w:rPr>
          <w:rFonts w:asciiTheme="minorHAnsi" w:hAnsiTheme="minorHAnsi" w:cstheme="minorHAnsi"/>
          <w:lang w:val="el-GR"/>
        </w:rPr>
        <w:t>νσ</w:t>
      </w:r>
      <w:proofErr w:type="spellEnd"/>
      <w:r w:rsidRPr="00C94F4C">
        <w:rPr>
          <w:rFonts w:asciiTheme="minorHAnsi" w:hAnsiTheme="minorHAnsi" w:cstheme="minorHAnsi"/>
          <w:lang w:val="el-GR"/>
        </w:rPr>
        <w:t>η) …………. } ή</w:t>
      </w:r>
    </w:p>
    <w:p w14:paraId="28B8F6EE"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n-US"/>
        </w:rPr>
        <w:t>iii</w:t>
      </w:r>
      <w:r w:rsidRPr="00C94F4C">
        <w:rPr>
          <w:rFonts w:asciiTheme="minorHAnsi" w:hAnsiTheme="minorHAnsi" w:cstheme="minorHAnsi"/>
          <w:lang w:val="el-GR"/>
        </w:rPr>
        <w:t>. {</w:t>
      </w:r>
      <w:r w:rsidRPr="00C94F4C">
        <w:rPr>
          <w:rFonts w:asciiTheme="minorHAnsi" w:hAnsiTheme="minorHAnsi" w:cstheme="minorHAnsi"/>
          <w:i/>
          <w:u w:val="single"/>
          <w:lang w:val="el-GR"/>
        </w:rPr>
        <w:t>Σε περίπτωση Ένωσης :</w:t>
      </w:r>
      <w:r w:rsidRPr="00C94F4C">
        <w:rPr>
          <w:rFonts w:asciiTheme="minorHAnsi" w:hAnsiTheme="minorHAnsi" w:cstheme="minorHAnsi"/>
          <w:lang w:val="el-GR"/>
        </w:rPr>
        <w:t xml:space="preserve"> των φυσικών ή νομικών προσώπων </w:t>
      </w:r>
    </w:p>
    <w:p w14:paraId="5AE5D569" w14:textId="77777777" w:rsidR="00991F03" w:rsidRPr="00C94F4C" w:rsidRDefault="00991F03" w:rsidP="00991F03">
      <w:pPr>
        <w:spacing w:before="120" w:after="0"/>
        <w:ind w:left="426"/>
        <w:rPr>
          <w:rFonts w:asciiTheme="minorHAnsi" w:hAnsiTheme="minorHAnsi" w:cstheme="minorHAnsi"/>
          <w:lang w:val="el-GR"/>
        </w:rPr>
      </w:pPr>
      <w:r w:rsidRPr="00C94F4C">
        <w:rPr>
          <w:rFonts w:asciiTheme="minorHAnsi" w:hAnsiTheme="minorHAnsi" w:cstheme="minorHAnsi"/>
          <w:lang w:val="el-GR"/>
        </w:rPr>
        <w:t>α) (πλήρη επωνυμία) …….…...., (ΑΦΜ)....................., (δ/</w:t>
      </w:r>
      <w:proofErr w:type="spellStart"/>
      <w:r w:rsidRPr="00C94F4C">
        <w:rPr>
          <w:rFonts w:asciiTheme="minorHAnsi" w:hAnsiTheme="minorHAnsi" w:cstheme="minorHAnsi"/>
          <w:lang w:val="el-GR"/>
        </w:rPr>
        <w:t>νσ</w:t>
      </w:r>
      <w:proofErr w:type="spellEnd"/>
      <w:r w:rsidRPr="00C94F4C">
        <w:rPr>
          <w:rFonts w:asciiTheme="minorHAnsi" w:hAnsiTheme="minorHAnsi" w:cstheme="minorHAnsi"/>
          <w:lang w:val="el-GR"/>
        </w:rPr>
        <w:t>η) ………</w:t>
      </w:r>
    </w:p>
    <w:p w14:paraId="3E390BE4" w14:textId="77777777" w:rsidR="00991F03" w:rsidRPr="00C94F4C" w:rsidRDefault="00991F03" w:rsidP="00991F03">
      <w:pPr>
        <w:spacing w:before="120" w:after="0"/>
        <w:ind w:firstLine="426"/>
        <w:rPr>
          <w:rFonts w:asciiTheme="minorHAnsi" w:hAnsiTheme="minorHAnsi" w:cstheme="minorHAnsi"/>
          <w:lang w:val="el-GR"/>
        </w:rPr>
      </w:pPr>
      <w:r w:rsidRPr="00C94F4C">
        <w:rPr>
          <w:rFonts w:asciiTheme="minorHAnsi" w:hAnsiTheme="minorHAnsi" w:cstheme="minorHAnsi"/>
          <w:lang w:val="el-GR"/>
        </w:rPr>
        <w:t>β) (πλήρη επωνυμία) …….…...., (ΑΦΜ)....................., (δ/</w:t>
      </w:r>
      <w:proofErr w:type="spellStart"/>
      <w:r w:rsidRPr="00C94F4C">
        <w:rPr>
          <w:rFonts w:asciiTheme="minorHAnsi" w:hAnsiTheme="minorHAnsi" w:cstheme="minorHAnsi"/>
          <w:lang w:val="el-GR"/>
        </w:rPr>
        <w:t>νσ</w:t>
      </w:r>
      <w:proofErr w:type="spellEnd"/>
      <w:r w:rsidRPr="00C94F4C">
        <w:rPr>
          <w:rFonts w:asciiTheme="minorHAnsi" w:hAnsiTheme="minorHAnsi" w:cstheme="minorHAnsi"/>
          <w:lang w:val="el-GR"/>
        </w:rPr>
        <w:t>η) ………</w:t>
      </w:r>
    </w:p>
    <w:p w14:paraId="2D89EF23" w14:textId="77777777" w:rsidR="00991F03" w:rsidRPr="00C94F4C" w:rsidRDefault="00991F03" w:rsidP="00991F03">
      <w:pPr>
        <w:spacing w:before="120" w:after="0"/>
        <w:ind w:firstLine="426"/>
        <w:rPr>
          <w:rFonts w:asciiTheme="minorHAnsi" w:hAnsiTheme="minorHAnsi" w:cstheme="minorHAnsi"/>
          <w:lang w:val="el-GR"/>
        </w:rPr>
      </w:pPr>
      <w:r w:rsidRPr="00C94F4C">
        <w:rPr>
          <w:rFonts w:asciiTheme="minorHAnsi" w:hAnsiTheme="minorHAnsi" w:cstheme="minorHAnsi"/>
          <w:lang w:val="el-GR"/>
        </w:rPr>
        <w:t>γ) (πλήρη επωνυμία) …….…...., (ΑΦΜ)....................., (δ/</w:t>
      </w:r>
      <w:proofErr w:type="spellStart"/>
      <w:r w:rsidRPr="00C94F4C">
        <w:rPr>
          <w:rFonts w:asciiTheme="minorHAnsi" w:hAnsiTheme="minorHAnsi" w:cstheme="minorHAnsi"/>
          <w:lang w:val="el-GR"/>
        </w:rPr>
        <w:t>νσ</w:t>
      </w:r>
      <w:proofErr w:type="spellEnd"/>
      <w:r w:rsidRPr="00C94F4C">
        <w:rPr>
          <w:rFonts w:asciiTheme="minorHAnsi" w:hAnsiTheme="minorHAnsi" w:cstheme="minorHAnsi"/>
          <w:lang w:val="el-GR"/>
        </w:rPr>
        <w:t>η) ………</w:t>
      </w:r>
    </w:p>
    <w:p w14:paraId="1FA7EC3B" w14:textId="77777777" w:rsidR="00991F03" w:rsidRPr="00C94F4C" w:rsidRDefault="00991F03" w:rsidP="00991F03">
      <w:pPr>
        <w:spacing w:before="120" w:after="0"/>
        <w:ind w:left="426"/>
        <w:rPr>
          <w:rFonts w:asciiTheme="minorHAnsi" w:hAnsiTheme="minorHAnsi" w:cstheme="minorHAnsi"/>
          <w:lang w:val="el-GR"/>
        </w:rPr>
      </w:pPr>
      <w:r w:rsidRPr="00C94F4C">
        <w:rPr>
          <w:rFonts w:asciiTheme="minorHAnsi" w:hAnsiTheme="minorHAnsi" w:cstheme="minorHAnsi"/>
          <w:lang w:val="el-GR"/>
        </w:rPr>
        <w:t>ατομικά για κάθε μια από αυτές και ως αλληλέγγυα και εις ολόκληρο υπόχρεων μεταξύ τους εκ της ιδιότητάς τους ως μελών της Ένωσης }</w:t>
      </w:r>
    </w:p>
    <w:p w14:paraId="081E5719"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 xml:space="preserve">για την </w:t>
      </w:r>
      <w:r w:rsidRPr="00C94F4C">
        <w:rPr>
          <w:rFonts w:asciiTheme="minorHAnsi" w:hAnsiTheme="minorHAnsi" w:cstheme="minorHAnsi"/>
          <w:b/>
          <w:lang w:val="el-GR"/>
        </w:rPr>
        <w:t>λήψη προκαταβολής</w:t>
      </w:r>
      <w:r w:rsidRPr="00C94F4C">
        <w:rPr>
          <w:rFonts w:asciiTheme="minorHAnsi" w:hAnsiTheme="minorHAnsi" w:cstheme="minorHAnsi"/>
          <w:lang w:val="el-GR"/>
        </w:rPr>
        <w:t xml:space="preserve"> για τη χορήγηση του ποσού  ..…  ευρώ ………… σύμφωνα με τη σύμβαση με αριθμό................... και τίτλο………………………….., και τη Διακήρυξή σας με αριθμό………., στο πλαίσιο του διαγωνισμού της (συμπληρώνετε την </w:t>
      </w:r>
      <w:r w:rsidRPr="00C94F4C">
        <w:rPr>
          <w:rFonts w:asciiTheme="minorHAnsi" w:hAnsiTheme="minorHAnsi" w:cstheme="minorHAnsi"/>
          <w:color w:val="000000"/>
          <w:lang w:val="el-GR"/>
        </w:rPr>
        <w:t>καταληκτική ημερομηνία υποβολής προσφορών</w:t>
      </w:r>
      <w:r w:rsidRPr="00C94F4C">
        <w:rPr>
          <w:rFonts w:asciiTheme="minorHAnsi" w:hAnsiTheme="minorHAnsi" w:cstheme="minorHAnsi"/>
          <w:lang w:val="el-GR"/>
        </w:rPr>
        <w:t>) …………. για εκτέλεση του έργου (συμπληρώνετε τον τίτλο του έργου) ……… ……… συνολικής αξίας (συμπληρώνετε το συνολικό συμβατικό τίμημα με διευκρίνιση εάν περιλαμβάνει ή όχι τον ΦΠΑ) ...................................,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 …………… ή, σε περίπτωση Ένωσης, υπέρ των Εταιριών της Ένωσης ……………… ……………, υπέρ της οποίας εγγυόμαστε σε εφαρμογή των σχετικών άρθρων του Κανονισμού Προμηθειών της Αναθέτουσας Αρχής, στο οποίο και μόνο περιορίζεται η εγγύησή μας.</w:t>
      </w:r>
    </w:p>
    <w:p w14:paraId="0F000E63"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 </w:t>
      </w:r>
    </w:p>
    <w:p w14:paraId="10349734" w14:textId="7DCF92AA"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 xml:space="preserve">Η παρούσα ισχύει μέχρι και </w:t>
      </w:r>
      <w:proofErr w:type="spellStart"/>
      <w:r w:rsidRPr="00C94F4C">
        <w:rPr>
          <w:rFonts w:asciiTheme="minorHAnsi" w:hAnsiTheme="minorHAnsi" w:cstheme="minorHAnsi"/>
          <w:lang w:val="el-GR"/>
        </w:rPr>
        <w:t>την…………….(διάρκεια</w:t>
      </w:r>
      <w:proofErr w:type="spellEnd"/>
      <w:r w:rsidRPr="00C94F4C">
        <w:rPr>
          <w:rFonts w:asciiTheme="minorHAnsi" w:hAnsiTheme="minorHAnsi" w:cstheme="minorHAnsi"/>
          <w:lang w:val="el-GR"/>
        </w:rPr>
        <w:t xml:space="preserve"> </w:t>
      </w:r>
      <w:r w:rsidR="00D252E0">
        <w:rPr>
          <w:rFonts w:asciiTheme="minorHAnsi" w:hAnsiTheme="minorHAnsi" w:cstheme="minorHAnsi"/>
          <w:lang w:val="el-GR"/>
        </w:rPr>
        <w:t>18</w:t>
      </w:r>
      <w:r w:rsidRPr="00C94F4C">
        <w:rPr>
          <w:rFonts w:asciiTheme="minorHAnsi" w:hAnsiTheme="minorHAnsi" w:cstheme="minorHAnsi"/>
          <w:lang w:val="el-GR"/>
        </w:rPr>
        <w:t xml:space="preserve"> μηνών) και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4C9951F3" w14:textId="77777777" w:rsidR="00991F03" w:rsidRPr="00C94F4C" w:rsidRDefault="00991F03" w:rsidP="00991F03">
      <w:pPr>
        <w:overflowPunct w:val="0"/>
        <w:autoSpaceDE w:val="0"/>
        <w:autoSpaceDN w:val="0"/>
        <w:adjustRightInd w:val="0"/>
        <w:spacing w:before="120" w:after="0"/>
        <w:textAlignment w:val="baseline"/>
        <w:rPr>
          <w:rFonts w:asciiTheme="minorHAnsi" w:hAnsiTheme="minorHAnsi" w:cstheme="minorHAnsi"/>
          <w:lang w:val="el-GR"/>
        </w:rPr>
      </w:pPr>
      <w:r w:rsidRPr="00C94F4C">
        <w:rPr>
          <w:rFonts w:asciiTheme="minorHAnsi" w:hAnsiTheme="minorHAnsi" w:cstheme="minorHAnsi"/>
          <w:lang w:val="el-GR"/>
        </w:rPr>
        <w:t>Σε περίπτωση κατάπτωσης της εγγύησης, το ποσό της κατάπτωσης υπόκειται στο εκάστοτε ισχύον πάγιο τέλος χαρτοσήμου.</w:t>
      </w:r>
    </w:p>
    <w:p w14:paraId="30E9A9A0" w14:textId="77777777" w:rsidR="00991F03" w:rsidRPr="00C94F4C" w:rsidRDefault="00991F03" w:rsidP="00991F03">
      <w:pPr>
        <w:spacing w:before="120" w:after="0"/>
        <w:jc w:val="right"/>
        <w:rPr>
          <w:rFonts w:asciiTheme="minorHAnsi" w:hAnsiTheme="minorHAnsi" w:cstheme="minorHAnsi"/>
          <w:i/>
          <w:lang w:val="el-GR"/>
        </w:rPr>
      </w:pPr>
      <w:r w:rsidRPr="00C94F4C">
        <w:rPr>
          <w:rFonts w:asciiTheme="minorHAnsi" w:hAnsiTheme="minorHAnsi" w:cstheme="minorHAnsi"/>
          <w:b/>
          <w:lang w:val="el-GR"/>
        </w:rPr>
        <w:t xml:space="preserve">                                                                                    </w:t>
      </w:r>
      <w:r w:rsidRPr="00C94F4C">
        <w:rPr>
          <w:rFonts w:asciiTheme="minorHAnsi" w:hAnsiTheme="minorHAnsi" w:cstheme="minorHAnsi"/>
          <w:i/>
          <w:lang w:val="el-GR"/>
        </w:rPr>
        <w:t xml:space="preserve">                   (Εξουσιοδοτημένη υπογραφή)</w:t>
      </w:r>
    </w:p>
    <w:p w14:paraId="0F1D2A82" w14:textId="77777777" w:rsidR="00991F03" w:rsidRPr="00C94F4C" w:rsidRDefault="00991F03" w:rsidP="00991F03">
      <w:pPr>
        <w:rPr>
          <w:rFonts w:asciiTheme="minorHAnsi" w:hAnsiTheme="minorHAnsi" w:cstheme="minorHAnsi"/>
          <w:i/>
          <w:lang w:val="el-GR"/>
        </w:rPr>
      </w:pPr>
      <w:r w:rsidRPr="00C94F4C">
        <w:rPr>
          <w:rFonts w:asciiTheme="minorHAnsi" w:hAnsiTheme="minorHAnsi" w:cstheme="minorHAnsi"/>
          <w:i/>
          <w:lang w:val="el-GR"/>
        </w:rPr>
        <w:br w:type="page"/>
      </w:r>
    </w:p>
    <w:p w14:paraId="6CF4665C" w14:textId="7D4D4EE5" w:rsidR="00991F03" w:rsidRPr="005405BB" w:rsidRDefault="00991F03" w:rsidP="005405BB">
      <w:pPr>
        <w:pStyle w:val="1"/>
        <w:numPr>
          <w:ilvl w:val="0"/>
          <w:numId w:val="300"/>
        </w:numPr>
        <w:rPr>
          <w:rFonts w:asciiTheme="minorHAnsi" w:hAnsiTheme="minorHAnsi" w:cstheme="minorHAnsi"/>
          <w:lang w:val="el-GR"/>
        </w:rPr>
      </w:pPr>
      <w:bookmarkStart w:id="216" w:name="_Toc84258569"/>
      <w:bookmarkStart w:id="217" w:name="_Toc133921702"/>
      <w:r w:rsidRPr="005405BB">
        <w:rPr>
          <w:rFonts w:asciiTheme="minorHAnsi" w:hAnsiTheme="minorHAnsi" w:cstheme="minorHAnsi"/>
          <w:lang w:val="el-GR"/>
        </w:rPr>
        <w:lastRenderedPageBreak/>
        <w:t>ΠΑΡΑΡΤΗΜΑ VII</w:t>
      </w:r>
      <w:r w:rsidR="00C000BC" w:rsidRPr="005405BB">
        <w:rPr>
          <w:rFonts w:asciiTheme="minorHAnsi" w:hAnsiTheme="minorHAnsi" w:cstheme="minorHAnsi"/>
          <w:lang w:val="el-GR"/>
        </w:rPr>
        <w:t>Ι</w:t>
      </w:r>
      <w:r w:rsidRPr="005405BB">
        <w:rPr>
          <w:rFonts w:asciiTheme="minorHAnsi" w:hAnsiTheme="minorHAnsi" w:cstheme="minorHAnsi"/>
          <w:lang w:val="el-GR"/>
        </w:rPr>
        <w:t xml:space="preserve"> – ΕΥΡΩΠΑΪΚΟ ΕΝΙΑΙΟ ΕΓΓΡΑΦΟ ΣΥΜΒΑΣΗΣ (ΕΕΕΣ)</w:t>
      </w:r>
      <w:bookmarkEnd w:id="216"/>
      <w:bookmarkEnd w:id="217"/>
    </w:p>
    <w:p w14:paraId="7707CCE8" w14:textId="77777777" w:rsidR="00991F03" w:rsidRPr="00C94F4C" w:rsidRDefault="00991F03" w:rsidP="00991F03">
      <w:pPr>
        <w:spacing w:before="120"/>
        <w:rPr>
          <w:rFonts w:asciiTheme="minorHAnsi" w:hAnsiTheme="minorHAnsi" w:cstheme="minorHAnsi"/>
          <w:u w:val="single"/>
          <w:lang w:val="el-GR"/>
        </w:rPr>
      </w:pPr>
      <w:r w:rsidRPr="00C94F4C">
        <w:rPr>
          <w:rFonts w:asciiTheme="minorHAnsi" w:hAnsiTheme="minorHAnsi" w:cstheme="minorHAnsi"/>
          <w:u w:val="single"/>
          <w:lang w:val="el-GR"/>
        </w:rPr>
        <w:t>Για συμβάσεις άνω των ορίων: Από τις 2-5-2019, οι αναθέτουσες αρχές συντάσσουν το ΕΕΕΣ με τη χρήση  της νέας ηλεκτρονικής υπηρεσίας </w:t>
      </w:r>
      <w:hyperlink r:id="rId38" w:history="1">
        <w:r w:rsidRPr="00C94F4C">
          <w:rPr>
            <w:rFonts w:asciiTheme="minorHAnsi" w:hAnsiTheme="minorHAnsi" w:cstheme="minorHAnsi"/>
            <w:u w:val="single"/>
            <w:lang w:val="el-GR"/>
          </w:rPr>
          <w:t>Promitheus ESPDint </w:t>
        </w:r>
      </w:hyperlink>
      <w:r w:rsidRPr="00C94F4C">
        <w:rPr>
          <w:rFonts w:asciiTheme="minorHAnsi" w:hAnsiTheme="minorHAnsi" w:cstheme="minorHAnsi"/>
          <w:u w:val="single"/>
          <w:lang w:val="el-GR"/>
        </w:rPr>
        <w:t>(</w:t>
      </w:r>
      <w:hyperlink r:id="rId39" w:tgtFrame="_blank" w:history="1">
        <w:r w:rsidRPr="00C94F4C">
          <w:rPr>
            <w:rFonts w:asciiTheme="minorHAnsi" w:hAnsiTheme="minorHAnsi" w:cstheme="minorHAnsi"/>
            <w:u w:val="single"/>
            <w:lang w:val="el-GR"/>
          </w:rPr>
          <w:t>https://espdint.eprocurement.gov.gr/</w:t>
        </w:r>
      </w:hyperlink>
      <w:r w:rsidRPr="00C94F4C">
        <w:rPr>
          <w:rFonts w:asciiTheme="minorHAnsi" w:hAnsiTheme="minorHAnsi" w:cstheme="minorHAnsi"/>
          <w:u w:val="single"/>
          <w:lang w:val="el-GR"/>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proofErr w:type="spellStart"/>
      <w:r w:rsidR="008B1E5C">
        <w:fldChar w:fldCharType="begin"/>
      </w:r>
      <w:r w:rsidR="008B1E5C" w:rsidRPr="006A7766">
        <w:rPr>
          <w:lang w:val="el-GR"/>
        </w:rPr>
        <w:instrText xml:space="preserve"> </w:instrText>
      </w:r>
      <w:r w:rsidR="008B1E5C">
        <w:instrText>HYPERLINK</w:instrText>
      </w:r>
      <w:r w:rsidR="008B1E5C" w:rsidRPr="006A7766">
        <w:rPr>
          <w:lang w:val="el-GR"/>
        </w:rPr>
        <w:instrText xml:space="preserve"> "</w:instrText>
      </w:r>
      <w:r w:rsidR="008B1E5C">
        <w:instrText>http</w:instrText>
      </w:r>
      <w:r w:rsidR="008B1E5C" w:rsidRPr="006A7766">
        <w:rPr>
          <w:lang w:val="el-GR"/>
        </w:rPr>
        <w:instrText>://</w:instrText>
      </w:r>
      <w:r w:rsidR="008B1E5C">
        <w:instrText>www</w:instrText>
      </w:r>
      <w:r w:rsidR="008B1E5C" w:rsidRPr="006A7766">
        <w:rPr>
          <w:lang w:val="el-GR"/>
        </w:rPr>
        <w:instrText>.</w:instrText>
      </w:r>
      <w:r w:rsidR="008B1E5C">
        <w:instrText>promitheus</w:instrText>
      </w:r>
      <w:r w:rsidR="008B1E5C" w:rsidRPr="006A7766">
        <w:rPr>
          <w:lang w:val="el-GR"/>
        </w:rPr>
        <w:instrText>.</w:instrText>
      </w:r>
      <w:r w:rsidR="008B1E5C">
        <w:instrText>gov</w:instrText>
      </w:r>
      <w:r w:rsidR="008B1E5C" w:rsidRPr="006A7766">
        <w:rPr>
          <w:lang w:val="el-GR"/>
        </w:rPr>
        <w:instrText>.</w:instrText>
      </w:r>
      <w:r w:rsidR="008B1E5C">
        <w:instrText>gr</w:instrText>
      </w:r>
      <w:r w:rsidR="008B1E5C" w:rsidRPr="006A7766">
        <w:rPr>
          <w:lang w:val="el-GR"/>
        </w:rPr>
        <w:instrText xml:space="preserve">" </w:instrText>
      </w:r>
      <w:r w:rsidR="008B1E5C">
        <w:fldChar w:fldCharType="separate"/>
      </w:r>
      <w:r w:rsidRPr="00C94F4C">
        <w:rPr>
          <w:rFonts w:asciiTheme="minorHAnsi" w:hAnsiTheme="minorHAnsi" w:cstheme="minorHAnsi"/>
          <w:u w:val="single"/>
          <w:lang w:val="el-GR"/>
        </w:rPr>
        <w:t>www.promitheus.gov.gr</w:t>
      </w:r>
      <w:proofErr w:type="spellEnd"/>
      <w:r w:rsidR="008B1E5C">
        <w:rPr>
          <w:rFonts w:asciiTheme="minorHAnsi" w:hAnsiTheme="minorHAnsi" w:cstheme="minorHAnsi"/>
          <w:u w:val="single"/>
          <w:lang w:val="el-GR"/>
        </w:rPr>
        <w:fldChar w:fldCharType="end"/>
      </w:r>
      <w:r w:rsidRPr="00C94F4C">
        <w:rPr>
          <w:rFonts w:asciiTheme="minorHAnsi" w:hAnsiTheme="minorHAnsi" w:cstheme="minorHAnsi"/>
          <w:u w:val="single"/>
          <w:lang w:val="el-GR"/>
        </w:rPr>
        <w:t xml:space="preserve">». Το περιεχόμενο του αρχείου, είτε ενσωματώνεται στο κείμενο της Διακήρυξης, είτε, ως αρχείο PDF, ηλεκτρονικά υπογεγραμμένο, αναρτάται ξεχωριστά ως αναπόσπαστο μέρος αυτής. Tο αρχείο XML αναρτάται για την διευκόλυνση των οικονομικών φορέων προκειμένου να συντάξουν μέσω της υπηρεσίας eΕΕΕΣ τη σχετική απάντηση τους. </w:t>
      </w:r>
    </w:p>
    <w:p w14:paraId="014CD94B" w14:textId="77777777" w:rsidR="00991F03" w:rsidRPr="00C94F4C" w:rsidRDefault="00991F03" w:rsidP="00991F03">
      <w:pPr>
        <w:suppressAutoHyphens w:val="0"/>
        <w:autoSpaceDE w:val="0"/>
        <w:autoSpaceDN w:val="0"/>
        <w:adjustRightInd w:val="0"/>
        <w:spacing w:after="0"/>
        <w:jc w:val="left"/>
        <w:rPr>
          <w:rFonts w:asciiTheme="minorHAnsi" w:hAnsiTheme="minorHAnsi" w:cstheme="minorHAnsi"/>
          <w:u w:val="single"/>
          <w:lang w:val="el-GR"/>
        </w:rPr>
      </w:pPr>
    </w:p>
    <w:p w14:paraId="7C38D335" w14:textId="77777777" w:rsidR="00991F03" w:rsidRPr="00C94F4C" w:rsidRDefault="00991F03" w:rsidP="00991F03">
      <w:pPr>
        <w:suppressAutoHyphens w:val="0"/>
        <w:autoSpaceDE w:val="0"/>
        <w:autoSpaceDN w:val="0"/>
        <w:adjustRightInd w:val="0"/>
        <w:spacing w:after="0"/>
        <w:jc w:val="left"/>
        <w:rPr>
          <w:rFonts w:asciiTheme="minorHAnsi" w:hAnsiTheme="minorHAnsi" w:cstheme="minorHAnsi"/>
          <w:b/>
          <w:bCs/>
          <w:u w:val="single"/>
          <w:lang w:val="el-GR"/>
        </w:rPr>
      </w:pPr>
    </w:p>
    <w:p w14:paraId="2A22A49B" w14:textId="4223CAC1" w:rsidR="00991F03" w:rsidRPr="005405BB" w:rsidRDefault="00991F03" w:rsidP="005405BB">
      <w:pPr>
        <w:pStyle w:val="1"/>
        <w:numPr>
          <w:ilvl w:val="0"/>
          <w:numId w:val="300"/>
        </w:numPr>
        <w:rPr>
          <w:rFonts w:asciiTheme="minorHAnsi" w:hAnsiTheme="minorHAnsi" w:cstheme="minorHAnsi"/>
          <w:lang w:val="el-GR"/>
        </w:rPr>
      </w:pPr>
      <w:bookmarkStart w:id="218" w:name="_Toc84258570"/>
      <w:bookmarkStart w:id="219" w:name="_Toc133921703"/>
      <w:r w:rsidRPr="005405BB">
        <w:rPr>
          <w:rFonts w:asciiTheme="minorHAnsi" w:hAnsiTheme="minorHAnsi" w:cstheme="minorHAnsi"/>
          <w:lang w:val="el-GR"/>
        </w:rPr>
        <w:lastRenderedPageBreak/>
        <w:t xml:space="preserve">ΠΑΡΑΡΤΗΜΑ </w:t>
      </w:r>
      <w:r w:rsidR="00C000BC" w:rsidRPr="005405BB">
        <w:rPr>
          <w:rFonts w:asciiTheme="minorHAnsi" w:hAnsiTheme="minorHAnsi" w:cstheme="minorHAnsi"/>
          <w:lang w:val="el-GR"/>
        </w:rPr>
        <w:t>ΙΧ</w:t>
      </w:r>
      <w:r w:rsidRPr="005405BB">
        <w:rPr>
          <w:rFonts w:asciiTheme="minorHAnsi" w:hAnsiTheme="minorHAnsi" w:cstheme="minorHAnsi"/>
          <w:lang w:val="el-GR"/>
        </w:rPr>
        <w:t xml:space="preserve"> –Ενημέρωση για την επεξεργασία προσωπικών δεδομένων</w:t>
      </w:r>
      <w:bookmarkEnd w:id="218"/>
      <w:bookmarkEnd w:id="219"/>
    </w:p>
    <w:p w14:paraId="0E11962B" w14:textId="77777777" w:rsidR="00991F03" w:rsidRPr="00C94F4C" w:rsidRDefault="00991F03" w:rsidP="00991F03">
      <w:pPr>
        <w:spacing w:before="240"/>
        <w:jc w:val="center"/>
        <w:rPr>
          <w:rFonts w:asciiTheme="minorHAnsi" w:hAnsiTheme="minorHAnsi" w:cstheme="minorHAnsi"/>
          <w:lang w:val="el-GR"/>
        </w:rPr>
      </w:pPr>
      <w:r w:rsidRPr="00C94F4C">
        <w:rPr>
          <w:rFonts w:asciiTheme="minorHAnsi" w:hAnsiTheme="minorHAnsi" w:cstheme="minorHAnsi"/>
          <w:b/>
          <w:lang w:val="el-GR"/>
        </w:rPr>
        <w:t>ΕΝΗΜΕΡΩΣΗ ΓΙΑ ΤΗΝ ΕΠΕΞΕΡΓΑΣΙΑ ΠΡΟΣΩΠΙΚΩΝ ΔΕΔΟΜΕΝΩΝ</w:t>
      </w:r>
    </w:p>
    <w:p w14:paraId="53BAAA84"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B2C5AF4"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2FAA03AE"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285BF72A"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 xml:space="preserve">ΙΙΙ. Αποδέκτες των ανωτέρω (υπό Α) δεδομένων στους οποίους κοινοποιούνται είναι: </w:t>
      </w:r>
    </w:p>
    <w:p w14:paraId="6B25CEA3"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24752EE4"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(β) Το Δημόσιο, άλλοι δημόσιοι φορείς ή δικαστικές αρχές ή άλλες αρχές ή δικαιοδοτικά όργανα, στο πλαίσιο των αρμοδιοτήτων τους.</w:t>
      </w:r>
    </w:p>
    <w:p w14:paraId="3E94950E"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652704B6"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rPr>
        <w:t>IV</w:t>
      </w:r>
      <w:r w:rsidRPr="00C94F4C">
        <w:rPr>
          <w:rFonts w:asciiTheme="minorHAnsi" w:hAnsiTheme="minorHAnsi" w:cstheme="minorHAnsi"/>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24ECB706"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rPr>
        <w:t>V</w:t>
      </w:r>
      <w:r w:rsidRPr="00C94F4C">
        <w:rPr>
          <w:rFonts w:asciiTheme="minorHAnsi" w:hAnsiTheme="minorHAnsi" w:cstheme="minorHAnsi"/>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28363327"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rPr>
        <w:t>VI</w:t>
      </w:r>
      <w:r w:rsidRPr="00C94F4C">
        <w:rPr>
          <w:rFonts w:asciiTheme="minorHAnsi" w:hAnsiTheme="minorHAnsi" w:cstheme="minorHAnsi"/>
          <w:lang w:val="el-GR"/>
        </w:rPr>
        <w:t xml:space="preserve">. </w:t>
      </w:r>
      <w:r w:rsidRPr="00C94F4C">
        <w:rPr>
          <w:rFonts w:asciiTheme="minorHAnsi" w:hAnsiTheme="minorHAnsi" w:cstheme="minorHAnsi"/>
        </w:rPr>
        <w:t>H</w:t>
      </w:r>
      <w:r w:rsidRPr="00C94F4C">
        <w:rPr>
          <w:rFonts w:asciiTheme="minorHAnsi" w:hAnsiTheme="minorHAnsi" w:cstheme="minorHAnsi"/>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2552E11" w14:textId="77777777" w:rsidR="00991F03" w:rsidRPr="00C94F4C" w:rsidRDefault="00991F03" w:rsidP="00991F03">
      <w:pPr>
        <w:rPr>
          <w:rFonts w:asciiTheme="minorHAnsi" w:hAnsiTheme="minorHAnsi" w:cstheme="minorHAnsi"/>
          <w:lang w:val="el-GR"/>
        </w:rPr>
      </w:pPr>
    </w:p>
    <w:p w14:paraId="722F747C" w14:textId="77777777" w:rsidR="00991F03" w:rsidRPr="00C94F4C" w:rsidRDefault="00991F03" w:rsidP="00991F03">
      <w:pPr>
        <w:rPr>
          <w:rFonts w:asciiTheme="minorHAnsi" w:hAnsiTheme="minorHAnsi" w:cstheme="minorHAnsi"/>
          <w:lang w:val="el-GR"/>
        </w:rPr>
      </w:pPr>
    </w:p>
    <w:sectPr w:rsidR="00991F03" w:rsidRPr="00C94F4C" w:rsidSect="00F951F4">
      <w:type w:val="continuous"/>
      <w:pgSz w:w="11906" w:h="16838"/>
      <w:pgMar w:top="1134" w:right="849" w:bottom="1440" w:left="993" w:header="284" w:footer="575"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A4BB4" w15:done="0"/>
  <w15:commentEx w15:paraId="2B1D5F24" w15:paraIdParent="0A0A4BB4" w15:done="0"/>
  <w15:commentEx w15:paraId="74938EEA" w15:done="0"/>
  <w15:commentEx w15:paraId="538CFFC6" w15:done="0"/>
  <w15:commentEx w15:paraId="0998371E" w15:done="0"/>
  <w15:commentEx w15:paraId="48D048C8" w15:paraIdParent="0998371E" w15:done="0"/>
  <w15:commentEx w15:paraId="4A240620" w15:done="0"/>
  <w15:commentEx w15:paraId="3B5C8FEC" w15:paraIdParent="4A240620" w15:done="0"/>
  <w15:commentEx w15:paraId="51C1B83F" w15:done="0"/>
  <w15:commentEx w15:paraId="314CBEB2" w15:done="0"/>
  <w15:commentEx w15:paraId="06470536" w15:done="0"/>
  <w15:commentEx w15:paraId="3FA64291" w15:paraIdParent="06470536" w15:done="0"/>
  <w15:commentEx w15:paraId="4640801E" w15:done="0"/>
  <w15:commentEx w15:paraId="0E285B0B" w15:paraIdParent="4640801E" w15:done="0"/>
  <w15:commentEx w15:paraId="7CEE8878" w15:done="0"/>
  <w15:commentEx w15:paraId="0147B877" w15:done="0"/>
  <w15:commentEx w15:paraId="04D0FCB3" w15:paraIdParent="0147B877" w15:done="0"/>
  <w15:commentEx w15:paraId="77CCECB2" w15:done="0"/>
  <w15:commentEx w15:paraId="3F849CE6" w15:paraIdParent="77CCEC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A4BB4" w16cid:durableId="27DE9D0F"/>
  <w16cid:commentId w16cid:paraId="2B1D5F24" w16cid:durableId="27DFEB38"/>
  <w16cid:commentId w16cid:paraId="74938EEA" w16cid:durableId="27DFB2FA"/>
  <w16cid:commentId w16cid:paraId="538CFFC6" w16cid:durableId="27DFB453"/>
  <w16cid:commentId w16cid:paraId="0998371E" w16cid:durableId="27DE9DC1"/>
  <w16cid:commentId w16cid:paraId="48D048C8" w16cid:durableId="27DFECC4"/>
  <w16cid:commentId w16cid:paraId="4A240620" w16cid:durableId="27DE9E3A"/>
  <w16cid:commentId w16cid:paraId="3B5C8FEC" w16cid:durableId="27DFECE4"/>
  <w16cid:commentId w16cid:paraId="51C1B83F" w16cid:durableId="27DE9ED0"/>
  <w16cid:commentId w16cid:paraId="314CBEB2" w16cid:durableId="27DFB8D5"/>
  <w16cid:commentId w16cid:paraId="06470536" w16cid:durableId="27DE9F43"/>
  <w16cid:commentId w16cid:paraId="3FA64291" w16cid:durableId="27DFED2D"/>
  <w16cid:commentId w16cid:paraId="4640801E" w16cid:durableId="27DEA14F"/>
  <w16cid:commentId w16cid:paraId="0E285B0B" w16cid:durableId="27DFED52"/>
  <w16cid:commentId w16cid:paraId="7CEE8878" w16cid:durableId="27DFEF03"/>
  <w16cid:commentId w16cid:paraId="0147B877" w16cid:durableId="27DEA951"/>
  <w16cid:commentId w16cid:paraId="04D0FCB3" w16cid:durableId="27DFEE0E"/>
  <w16cid:commentId w16cid:paraId="77CCECB2" w16cid:durableId="27DEA9DE"/>
  <w16cid:commentId w16cid:paraId="3F849CE6" w16cid:durableId="27DFEF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19177" w14:textId="77777777" w:rsidR="00F64315" w:rsidRDefault="00F64315">
      <w:pPr>
        <w:spacing w:after="0"/>
      </w:pPr>
      <w:r>
        <w:separator/>
      </w:r>
    </w:p>
  </w:endnote>
  <w:endnote w:type="continuationSeparator" w:id="0">
    <w:p w14:paraId="7BD1A271" w14:textId="77777777" w:rsidR="00F64315" w:rsidRDefault="00F64315">
      <w:pPr>
        <w:spacing w:after="0"/>
      </w:pPr>
      <w:r>
        <w:continuationSeparator/>
      </w:r>
    </w:p>
  </w:endnote>
  <w:endnote w:type="continuationNotice" w:id="1">
    <w:p w14:paraId="41690271" w14:textId="77777777" w:rsidR="00F64315" w:rsidRDefault="00F643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Calibri"/>
    <w:charset w:val="00"/>
    <w:family w:val="auto"/>
    <w:pitch w:val="variable"/>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Noto Sans Symbols">
    <w:altName w:val="Calibri"/>
    <w:charset w:val="00"/>
    <w:family w:val="auto"/>
    <w:pitch w:val="default"/>
  </w:font>
  <w:font w:name="Book Antiqua">
    <w:panose1 w:val="02040602050305030304"/>
    <w:charset w:val="A1"/>
    <w:family w:val="roman"/>
    <w:pitch w:val="variable"/>
    <w:sig w:usb0="00000287" w:usb1="00000000" w:usb2="00000000" w:usb3="00000000" w:csb0="0000009F" w:csb1="00000000"/>
  </w:font>
  <w:font w:name="&quot;Times New Roman&quot;,serif">
    <w:altName w:val="Cambria"/>
    <w:charset w:val="00"/>
    <w:family w:val="roman"/>
    <w:pitch w:val="default"/>
  </w:font>
  <w:font w:name="Broadway">
    <w:panose1 w:val="04040905080B020205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Liberation Sans">
    <w:altName w:val="Liberation Sans"/>
    <w:charset w:val="A1"/>
    <w:family w:val="swiss"/>
    <w:pitch w:val="variable"/>
    <w:sig w:usb0="00000003"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Helvetica Neue">
    <w:altName w:val="Arial"/>
    <w:charset w:val="00"/>
    <w:family w:val="auto"/>
    <w:pitch w:val="variable"/>
    <w:sig w:usb0="00000003" w:usb1="500079DB" w:usb2="00000010" w:usb3="00000000" w:csb0="00000001" w:csb1="00000000"/>
  </w:font>
  <w:font w:name="√Ò·ÏÏ·ÙÔÛÂÈÒ‹200">
    <w:altName w:val="Times New Roman"/>
    <w:charset w:val="4D"/>
    <w:family w:val="auto"/>
    <w:pitch w:val="default"/>
    <w:sig w:usb0="00000003" w:usb1="00000000" w:usb2="00000000" w:usb3="00000000" w:csb0="00000001" w:csb1="00000000"/>
  </w:font>
  <w:font w:name="GR-Soft_Times">
    <w:altName w:val="Times New Roman"/>
    <w:charset w:val="00"/>
    <w:family w:val="auto"/>
    <w:pitch w:val="variable"/>
  </w:font>
  <w:font w:name="?O?II?UOUAEOa200">
    <w:altName w:val="Times New Roman"/>
    <w:charset w:val="4D"/>
    <w:family w:val="auto"/>
    <w:pitch w:val="default"/>
    <w:sig w:usb0="00000003" w:usb1="00000000" w:usb2="00000000" w:usb3="00000000" w:csb0="00000001" w:csb1="00000000"/>
  </w:font>
  <w:font w:name="New York">
    <w:panose1 w:val="02020502060305060204"/>
    <w:charset w:val="00"/>
    <w:family w:val="roman"/>
    <w:pitch w:val="variable"/>
    <w:sig w:usb0="00000007" w:usb1="00000000" w:usb2="00000000" w:usb3="00000000" w:csb0="00000093" w:csb1="00000000"/>
  </w:font>
  <w:font w:name="Arial Narrow">
    <w:panose1 w:val="020B0606020202030204"/>
    <w:charset w:val="A1"/>
    <w:family w:val="swiss"/>
    <w:pitch w:val="variable"/>
    <w:sig w:usb0="00000287" w:usb1="00000800" w:usb2="00000000" w:usb3="00000000" w:csb0="0000009F" w:csb1="00000000"/>
  </w:font>
  <w:font w:name="Open Sans">
    <w:panose1 w:val="020B0606030504020204"/>
    <w:charset w:val="A1"/>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alyardTextBook-Regular">
    <w:altName w:val="Cambria"/>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Noto Sans">
    <w:panose1 w:val="020B0502040504020204"/>
    <w:charset w:val="A1"/>
    <w:family w:val="swiss"/>
    <w:pitch w:val="variable"/>
    <w:sig w:usb0="E00082FF" w:usb1="400078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6B345" w14:textId="77777777" w:rsidR="00F64315" w:rsidRDefault="00F6431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3"/>
      <w:tblW w:w="92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992"/>
    </w:tblGrid>
    <w:tr w:rsidR="00F64315" w14:paraId="4BC3F9BA" w14:textId="77777777" w:rsidTr="00574243">
      <w:tc>
        <w:tcPr>
          <w:tcW w:w="8222" w:type="dxa"/>
        </w:tcPr>
        <w:p w14:paraId="4A29E0A7" w14:textId="746CED75" w:rsidR="00F64315" w:rsidRDefault="00F64315" w:rsidP="002D6432">
          <w:pPr>
            <w:pStyle w:val="af5"/>
            <w:tabs>
              <w:tab w:val="center" w:pos="4819"/>
              <w:tab w:val="right" w:pos="9638"/>
            </w:tabs>
            <w:spacing w:after="0"/>
            <w:rPr>
              <w:noProof/>
              <w:sz w:val="18"/>
              <w:szCs w:val="18"/>
              <w:lang w:val="el-GR" w:eastAsia="el-GR"/>
            </w:rPr>
          </w:pPr>
        </w:p>
        <w:p w14:paraId="707AB179" w14:textId="2356C22C" w:rsidR="00F64315" w:rsidRDefault="00F64315" w:rsidP="002D6432">
          <w:pPr>
            <w:pStyle w:val="af5"/>
            <w:tabs>
              <w:tab w:val="center" w:pos="4819"/>
              <w:tab w:val="right" w:pos="9638"/>
            </w:tabs>
            <w:spacing w:after="0"/>
            <w:rPr>
              <w:noProof/>
              <w:sz w:val="18"/>
              <w:szCs w:val="18"/>
              <w:lang w:val="el-GR" w:eastAsia="el-GR"/>
            </w:rPr>
          </w:pPr>
          <w:r>
            <w:rPr>
              <w:noProof/>
              <w:sz w:val="18"/>
              <w:szCs w:val="18"/>
              <w:lang w:val="el-GR" w:eastAsia="el-GR"/>
            </w:rPr>
            <w:drawing>
              <wp:anchor distT="0" distB="0" distL="114300" distR="114300" simplePos="0" relativeHeight="251658240" behindDoc="0" locked="0" layoutInCell="1" allowOverlap="1" wp14:anchorId="1FBD9500" wp14:editId="6896E53D">
                <wp:simplePos x="0" y="0"/>
                <wp:positionH relativeFrom="column">
                  <wp:posOffset>5618</wp:posOffset>
                </wp:positionH>
                <wp:positionV relativeFrom="page">
                  <wp:posOffset>189018</wp:posOffset>
                </wp:positionV>
                <wp:extent cx="5715000" cy="54161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λογότυπο RRF.jpg"/>
                        <pic:cNvPicPr/>
                      </pic:nvPicPr>
                      <pic:blipFill rotWithShape="1">
                        <a:blip r:embed="rId1" cstate="print">
                          <a:extLst>
                            <a:ext uri="{28A0092B-C50C-407E-A947-70E740481C1C}">
                              <a14:useLocalDpi xmlns:a14="http://schemas.microsoft.com/office/drawing/2010/main" val="0"/>
                            </a:ext>
                          </a:extLst>
                        </a:blip>
                        <a:srcRect b="21892"/>
                        <a:stretch/>
                      </pic:blipFill>
                      <pic:spPr bwMode="auto">
                        <a:xfrm>
                          <a:off x="0" y="0"/>
                          <a:ext cx="5715000" cy="5416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4431DF7" w14:textId="7FA2CB1B" w:rsidR="00F64315" w:rsidRDefault="00F64315" w:rsidP="002D6432">
          <w:pPr>
            <w:pStyle w:val="af5"/>
            <w:tabs>
              <w:tab w:val="center" w:pos="4819"/>
              <w:tab w:val="right" w:pos="9638"/>
            </w:tabs>
            <w:spacing w:after="0"/>
            <w:rPr>
              <w:sz w:val="20"/>
              <w:szCs w:val="20"/>
              <w:lang w:val="el-GR"/>
            </w:rPr>
          </w:pPr>
        </w:p>
      </w:tc>
      <w:tc>
        <w:tcPr>
          <w:tcW w:w="992" w:type="dxa"/>
        </w:tcPr>
        <w:p w14:paraId="7DE16A9D" w14:textId="56906D1C" w:rsidR="00F64315" w:rsidRPr="00CA7137" w:rsidRDefault="00F64315" w:rsidP="002D6432">
          <w:pPr>
            <w:pStyle w:val="af5"/>
            <w:tabs>
              <w:tab w:val="center" w:pos="4819"/>
              <w:tab w:val="right" w:pos="9638"/>
            </w:tabs>
            <w:spacing w:after="0"/>
            <w:jc w:val="right"/>
            <w:rPr>
              <w:lang w:val="el-GR"/>
            </w:rPr>
          </w:pPr>
          <w:r w:rsidRPr="00CE63FB">
            <w:rPr>
              <w:sz w:val="20"/>
              <w:szCs w:val="20"/>
              <w:lang w:val="el-GR"/>
            </w:rPr>
            <w:fldChar w:fldCharType="begin"/>
          </w:r>
          <w:r w:rsidRPr="00CE63FB">
            <w:rPr>
              <w:sz w:val="20"/>
              <w:szCs w:val="20"/>
              <w:lang w:val="el-GR"/>
            </w:rPr>
            <w:instrText xml:space="preserve"> PAGE   \* MERGEFORMAT </w:instrText>
          </w:r>
          <w:r w:rsidRPr="00CE63FB">
            <w:rPr>
              <w:sz w:val="20"/>
              <w:szCs w:val="20"/>
              <w:lang w:val="el-GR"/>
            </w:rPr>
            <w:fldChar w:fldCharType="separate"/>
          </w:r>
          <w:r w:rsidR="00A37DAB">
            <w:rPr>
              <w:noProof/>
              <w:sz w:val="20"/>
              <w:szCs w:val="20"/>
              <w:lang w:val="el-GR"/>
            </w:rPr>
            <w:t>3</w:t>
          </w:r>
          <w:r w:rsidRPr="00CE63FB">
            <w:rPr>
              <w:noProof/>
              <w:sz w:val="20"/>
              <w:szCs w:val="20"/>
              <w:lang w:val="el-GR"/>
            </w:rPr>
            <w:fldChar w:fldCharType="end"/>
          </w:r>
          <w:r>
            <w:rPr>
              <w:noProof/>
              <w:sz w:val="20"/>
              <w:szCs w:val="20"/>
              <w:lang w:val="el-GR"/>
            </w:rPr>
            <w:t>/</w:t>
          </w:r>
          <w:r>
            <w:rPr>
              <w:noProof/>
              <w:sz w:val="20"/>
              <w:szCs w:val="20"/>
              <w:lang w:val="el-GR"/>
            </w:rPr>
            <w:fldChar w:fldCharType="begin"/>
          </w:r>
          <w:r>
            <w:rPr>
              <w:noProof/>
              <w:sz w:val="20"/>
              <w:szCs w:val="20"/>
              <w:lang w:val="el-GR"/>
            </w:rPr>
            <w:instrText xml:space="preserve"> NUMPAGES  \* Arabic  \* MERGEFORMAT </w:instrText>
          </w:r>
          <w:r>
            <w:rPr>
              <w:noProof/>
              <w:sz w:val="20"/>
              <w:szCs w:val="20"/>
              <w:lang w:val="el-GR"/>
            </w:rPr>
            <w:fldChar w:fldCharType="separate"/>
          </w:r>
          <w:r w:rsidR="00A37DAB">
            <w:rPr>
              <w:noProof/>
              <w:sz w:val="20"/>
              <w:szCs w:val="20"/>
              <w:lang w:val="el-GR"/>
            </w:rPr>
            <w:t>107</w:t>
          </w:r>
          <w:r>
            <w:rPr>
              <w:noProof/>
              <w:sz w:val="20"/>
              <w:szCs w:val="20"/>
              <w:lang w:val="el-GR"/>
            </w:rPr>
            <w:fldChar w:fldCharType="end"/>
          </w:r>
        </w:p>
      </w:tc>
    </w:tr>
  </w:tbl>
  <w:p w14:paraId="14BFBD6E" w14:textId="57E570E2" w:rsidR="00F64315" w:rsidRPr="002D6432" w:rsidRDefault="00F64315" w:rsidP="002D6432">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632"/>
    </w:tblGrid>
    <w:tr w:rsidR="00F64315" w14:paraId="5D11BD64" w14:textId="77777777" w:rsidTr="00147B16">
      <w:tc>
        <w:tcPr>
          <w:tcW w:w="4610" w:type="dxa"/>
        </w:tcPr>
        <w:p w14:paraId="0FA9BED0" w14:textId="3EAA29EF" w:rsidR="00F64315" w:rsidRPr="00147B16" w:rsidRDefault="00F64315" w:rsidP="002D6432">
          <w:pPr>
            <w:pStyle w:val="af5"/>
            <w:tabs>
              <w:tab w:val="center" w:pos="4819"/>
              <w:tab w:val="right" w:pos="9638"/>
            </w:tabs>
            <w:spacing w:after="0"/>
            <w:rPr>
              <w:i/>
              <w:sz w:val="20"/>
              <w:szCs w:val="20"/>
              <w:lang w:val="el-GR"/>
            </w:rPr>
          </w:pPr>
        </w:p>
      </w:tc>
      <w:tc>
        <w:tcPr>
          <w:tcW w:w="4632" w:type="dxa"/>
        </w:tcPr>
        <w:p w14:paraId="7E09E7E2" w14:textId="44AADEA6" w:rsidR="00F64315" w:rsidRPr="00CA7137" w:rsidRDefault="00F64315" w:rsidP="002D6432">
          <w:pPr>
            <w:pStyle w:val="af5"/>
            <w:tabs>
              <w:tab w:val="center" w:pos="4819"/>
              <w:tab w:val="right" w:pos="9638"/>
            </w:tabs>
            <w:spacing w:after="0"/>
            <w:jc w:val="right"/>
            <w:rPr>
              <w:lang w:val="el-GR"/>
            </w:rPr>
          </w:pPr>
          <w:r w:rsidRPr="00CE63FB">
            <w:rPr>
              <w:sz w:val="20"/>
              <w:szCs w:val="20"/>
              <w:lang w:val="el-GR"/>
            </w:rPr>
            <w:fldChar w:fldCharType="begin"/>
          </w:r>
          <w:r w:rsidRPr="00CE63FB">
            <w:rPr>
              <w:sz w:val="20"/>
              <w:szCs w:val="20"/>
              <w:lang w:val="el-GR"/>
            </w:rPr>
            <w:instrText xml:space="preserve"> PAGE   \* MERGEFORMAT </w:instrText>
          </w:r>
          <w:r w:rsidRPr="00CE63FB">
            <w:rPr>
              <w:sz w:val="20"/>
              <w:szCs w:val="20"/>
              <w:lang w:val="el-GR"/>
            </w:rPr>
            <w:fldChar w:fldCharType="separate"/>
          </w:r>
          <w:r w:rsidR="00A37DAB">
            <w:rPr>
              <w:noProof/>
              <w:sz w:val="20"/>
              <w:szCs w:val="20"/>
              <w:lang w:val="el-GR"/>
            </w:rPr>
            <w:t>1</w:t>
          </w:r>
          <w:r w:rsidRPr="00CE63FB">
            <w:rPr>
              <w:noProof/>
              <w:sz w:val="20"/>
              <w:szCs w:val="20"/>
              <w:lang w:val="el-GR"/>
            </w:rPr>
            <w:fldChar w:fldCharType="end"/>
          </w:r>
          <w:r>
            <w:rPr>
              <w:noProof/>
              <w:sz w:val="20"/>
              <w:szCs w:val="20"/>
              <w:lang w:val="el-GR"/>
            </w:rPr>
            <w:t>/</w:t>
          </w:r>
          <w:r>
            <w:rPr>
              <w:noProof/>
              <w:sz w:val="20"/>
              <w:szCs w:val="20"/>
              <w:lang w:val="el-GR"/>
            </w:rPr>
            <w:fldChar w:fldCharType="begin"/>
          </w:r>
          <w:r>
            <w:rPr>
              <w:noProof/>
              <w:sz w:val="20"/>
              <w:szCs w:val="20"/>
              <w:lang w:val="el-GR"/>
            </w:rPr>
            <w:instrText xml:space="preserve"> NUMPAGES  \* Arabic  \* MERGEFORMAT </w:instrText>
          </w:r>
          <w:r>
            <w:rPr>
              <w:noProof/>
              <w:sz w:val="20"/>
              <w:szCs w:val="20"/>
              <w:lang w:val="el-GR"/>
            </w:rPr>
            <w:fldChar w:fldCharType="separate"/>
          </w:r>
          <w:r w:rsidR="00A37DAB">
            <w:rPr>
              <w:noProof/>
              <w:sz w:val="20"/>
              <w:szCs w:val="20"/>
              <w:lang w:val="el-GR"/>
            </w:rPr>
            <w:t>107</w:t>
          </w:r>
          <w:r>
            <w:rPr>
              <w:noProof/>
              <w:sz w:val="20"/>
              <w:szCs w:val="20"/>
              <w:lang w:val="el-GR"/>
            </w:rPr>
            <w:fldChar w:fldCharType="end"/>
          </w:r>
        </w:p>
      </w:tc>
    </w:tr>
  </w:tbl>
  <w:p w14:paraId="62DE9291" w14:textId="7192BD20" w:rsidR="00F64315" w:rsidRDefault="00F64315" w:rsidP="002D6432">
    <w:pPr>
      <w:pStyle w:val="af5"/>
    </w:pPr>
    <w:r>
      <w:rPr>
        <w:noProof/>
        <w:sz w:val="18"/>
        <w:szCs w:val="18"/>
        <w:lang w:val="el-GR" w:eastAsia="el-GR"/>
      </w:rPr>
      <w:drawing>
        <wp:inline distT="0" distB="0" distL="0" distR="0" wp14:anchorId="256E6060" wp14:editId="36B9027F">
          <wp:extent cx="5731510" cy="493319"/>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λογότυπο RRF.jpg"/>
                  <pic:cNvPicPr/>
                </pic:nvPicPr>
                <pic:blipFill rotWithShape="1">
                  <a:blip r:embed="rId1" cstate="print">
                    <a:extLst>
                      <a:ext uri="{28A0092B-C50C-407E-A947-70E740481C1C}">
                        <a14:useLocalDpi xmlns:a14="http://schemas.microsoft.com/office/drawing/2010/main" val="0"/>
                      </a:ext>
                    </a:extLst>
                  </a:blip>
                  <a:srcRect b="21892"/>
                  <a:stretch/>
                </pic:blipFill>
                <pic:spPr bwMode="auto">
                  <a:xfrm>
                    <a:off x="0" y="0"/>
                    <a:ext cx="5731510" cy="49331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46684"/>
      <w:docPartObj>
        <w:docPartGallery w:val="Page Numbers (Bottom of Page)"/>
        <w:docPartUnique/>
      </w:docPartObj>
    </w:sdtPr>
    <w:sdtContent>
      <w:p w14:paraId="6651A8EE" w14:textId="2A51E739" w:rsidR="00F64315" w:rsidRDefault="00F64315">
        <w:pPr>
          <w:pStyle w:val="af5"/>
          <w:jc w:val="center"/>
        </w:pPr>
        <w:r>
          <w:rPr>
            <w:noProof/>
            <w:sz w:val="18"/>
            <w:szCs w:val="18"/>
            <w:lang w:val="el-GR" w:eastAsia="el-GR"/>
          </w:rPr>
          <w:drawing>
            <wp:inline distT="0" distB="0" distL="0" distR="0" wp14:anchorId="356B0008" wp14:editId="64ECF2AB">
              <wp:extent cx="5731510" cy="493319"/>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λογότυπο RRF.jpg"/>
                      <pic:cNvPicPr/>
                    </pic:nvPicPr>
                    <pic:blipFill rotWithShape="1">
                      <a:blip r:embed="rId1" cstate="print">
                        <a:extLst>
                          <a:ext uri="{28A0092B-C50C-407E-A947-70E740481C1C}">
                            <a14:useLocalDpi xmlns:a14="http://schemas.microsoft.com/office/drawing/2010/main" val="0"/>
                          </a:ext>
                        </a:extLst>
                      </a:blip>
                      <a:srcRect b="21892"/>
                      <a:stretch/>
                    </pic:blipFill>
                    <pic:spPr bwMode="auto">
                      <a:xfrm>
                        <a:off x="0" y="0"/>
                        <a:ext cx="5731510" cy="493319"/>
                      </a:xfrm>
                      <a:prstGeom prst="rect">
                        <a:avLst/>
                      </a:prstGeom>
                      <a:ln>
                        <a:noFill/>
                      </a:ln>
                      <a:extLst>
                        <a:ext uri="{53640926-AAD7-44D8-BBD7-CCE9431645EC}">
                          <a14:shadowObscured xmlns:a14="http://schemas.microsoft.com/office/drawing/2010/main"/>
                        </a:ext>
                      </a:extLst>
                    </pic:spPr>
                  </pic:pic>
                </a:graphicData>
              </a:graphic>
            </wp:inline>
          </w:drawing>
        </w:r>
        <w:r w:rsidRPr="00FA2341">
          <w:rPr>
            <w:rFonts w:asciiTheme="minorHAnsi" w:hAnsiTheme="minorHAnsi"/>
            <w:sz w:val="18"/>
            <w:szCs w:val="18"/>
          </w:rPr>
          <w:fldChar w:fldCharType="begin"/>
        </w:r>
        <w:r w:rsidRPr="00FA2341">
          <w:rPr>
            <w:rFonts w:asciiTheme="minorHAnsi" w:hAnsiTheme="minorHAnsi"/>
            <w:sz w:val="18"/>
            <w:szCs w:val="18"/>
          </w:rPr>
          <w:instrText>PAGE   \* MERGEFORMAT</w:instrText>
        </w:r>
        <w:r w:rsidRPr="00FA2341">
          <w:rPr>
            <w:rFonts w:asciiTheme="minorHAnsi" w:hAnsiTheme="minorHAnsi"/>
            <w:sz w:val="18"/>
            <w:szCs w:val="18"/>
          </w:rPr>
          <w:fldChar w:fldCharType="separate"/>
        </w:r>
        <w:r w:rsidR="00A37DAB" w:rsidRPr="00A37DAB">
          <w:rPr>
            <w:rFonts w:asciiTheme="minorHAnsi" w:hAnsiTheme="minorHAnsi"/>
            <w:noProof/>
            <w:sz w:val="18"/>
            <w:szCs w:val="18"/>
            <w:lang w:val="el-GR"/>
          </w:rPr>
          <w:t>107</w:t>
        </w:r>
        <w:r w:rsidRPr="00FA2341">
          <w:rPr>
            <w:rFonts w:asciiTheme="minorHAnsi" w:hAnsiTheme="minorHAnsi"/>
            <w:sz w:val="18"/>
            <w:szCs w:val="18"/>
          </w:rPr>
          <w:fldChar w:fldCharType="end"/>
        </w:r>
      </w:p>
    </w:sdtContent>
  </w:sdt>
  <w:p w14:paraId="5A31624D" w14:textId="4CD018BB" w:rsidR="00F64315" w:rsidRDefault="00F64315">
    <w:pPr>
      <w:pStyle w:val="a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3DACF" w14:textId="77777777" w:rsidR="00F64315" w:rsidRDefault="00F64315">
      <w:pPr>
        <w:spacing w:after="0"/>
      </w:pPr>
      <w:r>
        <w:separator/>
      </w:r>
    </w:p>
  </w:footnote>
  <w:footnote w:type="continuationSeparator" w:id="0">
    <w:p w14:paraId="041C147F" w14:textId="77777777" w:rsidR="00F64315" w:rsidRDefault="00F64315">
      <w:pPr>
        <w:spacing w:after="0"/>
      </w:pPr>
      <w:r>
        <w:continuationSeparator/>
      </w:r>
    </w:p>
  </w:footnote>
  <w:footnote w:type="continuationNotice" w:id="1">
    <w:p w14:paraId="0C3A1BD7" w14:textId="77777777" w:rsidR="00F64315" w:rsidRDefault="00F6431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4AFAE" w14:textId="77777777" w:rsidR="00F64315" w:rsidRDefault="00F64315">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D40E5" w14:textId="77777777" w:rsidR="00F64315" w:rsidRPr="00126AE5" w:rsidRDefault="00F64315" w:rsidP="00F806E9">
    <w:pPr>
      <w:pStyle w:val="af6"/>
      <w:tabs>
        <w:tab w:val="left" w:pos="5387"/>
      </w:tabs>
      <w:spacing w:before="240" w:after="0"/>
      <w:jc w:val="center"/>
      <w:rPr>
        <w:b/>
        <w:color w:val="2E74B5" w:themeColor="accent1" w:themeShade="BF"/>
        <w:sz w:val="18"/>
        <w:szCs w:val="18"/>
        <w:lang w:val="el-GR"/>
      </w:rPr>
    </w:pPr>
    <w:r w:rsidRPr="00126AE5">
      <w:rPr>
        <w:rFonts w:ascii="Calibri" w:hAnsi="Calibri"/>
        <w:b/>
        <w:color w:val="2E74B5" w:themeColor="accent1" w:themeShade="BF"/>
        <w:sz w:val="16"/>
        <w:szCs w:val="16"/>
        <w:lang w:val="el-GR" w:eastAsia="el-GR"/>
      </w:rPr>
      <w:t>Επιτελική Δομή ΕΣΠΑ, Τομέα Παιδείας</w:t>
    </w:r>
  </w:p>
  <w:p w14:paraId="27CF6749" w14:textId="56472E66" w:rsidR="00F64315" w:rsidRPr="00126AE5" w:rsidRDefault="00F64315" w:rsidP="00F806E9">
    <w:pPr>
      <w:pStyle w:val="af6"/>
      <w:tabs>
        <w:tab w:val="left" w:pos="5387"/>
      </w:tabs>
      <w:spacing w:after="0"/>
      <w:jc w:val="center"/>
      <w:rPr>
        <w:b/>
        <w:color w:val="2E74B5" w:themeColor="accent1" w:themeShade="BF"/>
        <w:sz w:val="16"/>
        <w:szCs w:val="16"/>
        <w:lang w:val="el-GR"/>
      </w:rPr>
    </w:pPr>
    <w:r w:rsidRPr="00126AE5">
      <w:rPr>
        <w:rFonts w:ascii="Calibri" w:hAnsi="Calibri"/>
        <w:b/>
        <w:color w:val="2E74B5" w:themeColor="accent1" w:themeShade="BF"/>
        <w:sz w:val="16"/>
        <w:szCs w:val="16"/>
        <w:lang w:val="el-GR" w:eastAsia="el-GR"/>
      </w:rPr>
      <w:t>Ανοικτ</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Διεθν</w:t>
    </w:r>
    <w:r>
      <w:rPr>
        <w:rFonts w:ascii="Calibri" w:hAnsi="Calibri"/>
        <w:b/>
        <w:color w:val="2E74B5" w:themeColor="accent1" w:themeShade="BF"/>
        <w:sz w:val="16"/>
        <w:szCs w:val="16"/>
        <w:lang w:val="el-GR" w:eastAsia="el-GR"/>
      </w:rPr>
      <w:t>ής</w:t>
    </w:r>
    <w:r w:rsidRPr="00126AE5">
      <w:rPr>
        <w:rFonts w:ascii="Calibri" w:hAnsi="Calibri"/>
        <w:b/>
        <w:color w:val="2E74B5" w:themeColor="accent1" w:themeShade="BF"/>
        <w:sz w:val="16"/>
        <w:szCs w:val="16"/>
        <w:lang w:val="el-GR" w:eastAsia="el-GR"/>
      </w:rPr>
      <w:t xml:space="preserve"> Ηλεκτρονικ</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Διαγωνισμ</w:t>
    </w:r>
    <w:r>
      <w:rPr>
        <w:rFonts w:ascii="Calibri" w:hAnsi="Calibri"/>
        <w:b/>
        <w:color w:val="2E74B5" w:themeColor="accent1" w:themeShade="BF"/>
        <w:sz w:val="16"/>
        <w:szCs w:val="16"/>
        <w:lang w:val="el-GR" w:eastAsia="el-GR"/>
      </w:rPr>
      <w:t xml:space="preserve">ός </w:t>
    </w:r>
    <w:r w:rsidRPr="00126AE5">
      <w:rPr>
        <w:rFonts w:ascii="Calibri" w:hAnsi="Calibri"/>
        <w:b/>
        <w:color w:val="2E74B5" w:themeColor="accent1" w:themeShade="BF"/>
        <w:sz w:val="16"/>
        <w:szCs w:val="16"/>
        <w:lang w:val="el-GR" w:eastAsia="el-GR"/>
      </w:rPr>
      <w:t>για το έργο: «</w:t>
    </w:r>
    <w:r w:rsidRPr="00E520CE">
      <w:rPr>
        <w:rFonts w:ascii="Calibri" w:hAnsi="Calibri"/>
        <w:b/>
        <w:color w:val="2E74B5" w:themeColor="accent1" w:themeShade="BF"/>
        <w:sz w:val="16"/>
        <w:szCs w:val="16"/>
        <w:lang w:val="el-GR" w:eastAsia="el-GR"/>
      </w:rPr>
      <w:t>Υπηρεσίες Helpdesk για την υποστήριξη της λειτουργίας των διαδραστικών συστημάτων και του εξοπλισμού της ρομποτικής και STEM κατά την εκπαιδευτική διαδικασία</w:t>
    </w:r>
    <w:r w:rsidRPr="00126AE5">
      <w:rPr>
        <w:rFonts w:ascii="Calibri" w:hAnsi="Calibri"/>
        <w:b/>
        <w:color w:val="2E74B5" w:themeColor="accent1" w:themeShade="BF"/>
        <w:sz w:val="16"/>
        <w:szCs w:val="16"/>
        <w:lang w:val="el-GR" w:eastAsia="el-GR"/>
      </w:rPr>
      <w:t>»</w:t>
    </w:r>
  </w:p>
  <w:p w14:paraId="1AEB7116" w14:textId="30223D7A" w:rsidR="00F64315" w:rsidRPr="00F806E9" w:rsidRDefault="00F64315" w:rsidP="00F806E9">
    <w:pPr>
      <w:pStyle w:val="af6"/>
      <w:rPr>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5E18E" w14:textId="613DB030" w:rsidR="00F64315" w:rsidRPr="00126AE5" w:rsidRDefault="00F64315" w:rsidP="00126AE5">
    <w:pPr>
      <w:pStyle w:val="af6"/>
      <w:tabs>
        <w:tab w:val="left" w:pos="5387"/>
      </w:tabs>
      <w:spacing w:before="240" w:after="0"/>
      <w:jc w:val="center"/>
      <w:rPr>
        <w:b/>
        <w:color w:val="2E74B5" w:themeColor="accent1" w:themeShade="BF"/>
        <w:sz w:val="18"/>
        <w:szCs w:val="18"/>
        <w:lang w:val="el-GR"/>
      </w:rPr>
    </w:pPr>
    <w:r w:rsidRPr="00126AE5">
      <w:rPr>
        <w:rFonts w:ascii="Calibri" w:hAnsi="Calibri"/>
        <w:b/>
        <w:color w:val="2E74B5" w:themeColor="accent1" w:themeShade="BF"/>
        <w:sz w:val="24"/>
        <w:lang w:val="el-GR" w:eastAsia="el-GR"/>
      </w:rPr>
      <w:t xml:space="preserve"> </w:t>
    </w:r>
    <w:r w:rsidRPr="00126AE5">
      <w:rPr>
        <w:rFonts w:ascii="Calibri" w:hAnsi="Calibri"/>
        <w:b/>
        <w:color w:val="2E74B5" w:themeColor="accent1" w:themeShade="BF"/>
        <w:sz w:val="16"/>
        <w:szCs w:val="16"/>
        <w:lang w:val="el-GR" w:eastAsia="el-GR"/>
      </w:rPr>
      <w:t>Επιτελική Δομή ΕΣΠΑ</w:t>
    </w:r>
  </w:p>
  <w:p w14:paraId="43D0592C" w14:textId="1C9E24B9" w:rsidR="00F64315" w:rsidRPr="00126AE5" w:rsidRDefault="00F64315" w:rsidP="00126AE5">
    <w:pPr>
      <w:pStyle w:val="af6"/>
      <w:tabs>
        <w:tab w:val="left" w:pos="5387"/>
      </w:tabs>
      <w:spacing w:after="0"/>
      <w:jc w:val="center"/>
      <w:rPr>
        <w:b/>
        <w:color w:val="2E74B5" w:themeColor="accent1" w:themeShade="BF"/>
        <w:sz w:val="16"/>
        <w:szCs w:val="16"/>
        <w:lang w:val="el-GR"/>
      </w:rPr>
    </w:pPr>
    <w:r w:rsidRPr="00126AE5">
      <w:rPr>
        <w:rFonts w:ascii="Calibri" w:hAnsi="Calibri"/>
        <w:b/>
        <w:color w:val="2E74B5" w:themeColor="accent1" w:themeShade="BF"/>
        <w:sz w:val="16"/>
        <w:szCs w:val="16"/>
        <w:lang w:val="el-GR" w:eastAsia="el-GR"/>
      </w:rPr>
      <w:t>Ανοικτ</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Διεθν</w:t>
    </w:r>
    <w:r>
      <w:rPr>
        <w:rFonts w:ascii="Calibri" w:hAnsi="Calibri"/>
        <w:b/>
        <w:color w:val="2E74B5" w:themeColor="accent1" w:themeShade="BF"/>
        <w:sz w:val="16"/>
        <w:szCs w:val="16"/>
        <w:lang w:val="el-GR" w:eastAsia="el-GR"/>
      </w:rPr>
      <w:t>ής</w:t>
    </w:r>
    <w:r w:rsidRPr="00126AE5">
      <w:rPr>
        <w:rFonts w:ascii="Calibri" w:hAnsi="Calibri"/>
        <w:b/>
        <w:color w:val="2E74B5" w:themeColor="accent1" w:themeShade="BF"/>
        <w:sz w:val="16"/>
        <w:szCs w:val="16"/>
        <w:lang w:val="el-GR" w:eastAsia="el-GR"/>
      </w:rPr>
      <w:t xml:space="preserve"> Ηλεκτρονικ</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Διαγωνισμ</w:t>
    </w:r>
    <w:r>
      <w:rPr>
        <w:rFonts w:ascii="Calibri" w:hAnsi="Calibri"/>
        <w:b/>
        <w:color w:val="2E74B5" w:themeColor="accent1" w:themeShade="BF"/>
        <w:sz w:val="16"/>
        <w:szCs w:val="16"/>
        <w:lang w:val="el-GR" w:eastAsia="el-GR"/>
      </w:rPr>
      <w:t xml:space="preserve">ός </w:t>
    </w:r>
    <w:r w:rsidRPr="00126AE5">
      <w:rPr>
        <w:rFonts w:ascii="Calibri" w:hAnsi="Calibri"/>
        <w:b/>
        <w:color w:val="2E74B5" w:themeColor="accent1" w:themeShade="BF"/>
        <w:sz w:val="16"/>
        <w:szCs w:val="16"/>
        <w:lang w:val="el-GR" w:eastAsia="el-GR"/>
      </w:rPr>
      <w:t>για το έργο: «</w:t>
    </w:r>
    <w:r>
      <w:rPr>
        <w:rFonts w:ascii="Calibri" w:hAnsi="Calibri"/>
        <w:b/>
        <w:color w:val="2E74B5" w:themeColor="accent1" w:themeShade="BF"/>
        <w:sz w:val="16"/>
        <w:szCs w:val="16"/>
        <w:lang w:val="el-GR" w:eastAsia="el-GR"/>
      </w:rPr>
      <w:t xml:space="preserve">Υπηρεσίες </w:t>
    </w:r>
    <w:r w:rsidRPr="00792E19">
      <w:rPr>
        <w:rFonts w:ascii="Calibri" w:hAnsi="Calibri"/>
        <w:b/>
        <w:color w:val="2E74B5" w:themeColor="accent1" w:themeShade="BF"/>
        <w:sz w:val="16"/>
        <w:szCs w:val="16"/>
        <w:lang w:val="el-GR" w:eastAsia="el-GR"/>
      </w:rPr>
      <w:t>Helpdesk για την υποστήριξη της λειτουργίας των διαδραστικών συστημάτων</w:t>
    </w:r>
    <w:r w:rsidRPr="000A6C6F">
      <w:rPr>
        <w:rFonts w:ascii="Calibri" w:hAnsi="Calibri"/>
        <w:b/>
        <w:color w:val="2E74B5" w:themeColor="accent1" w:themeShade="BF"/>
        <w:sz w:val="16"/>
        <w:szCs w:val="16"/>
        <w:lang w:val="el-GR" w:eastAsia="el-GR"/>
      </w:rPr>
      <w:t xml:space="preserve"> </w:t>
    </w:r>
    <w:r w:rsidRPr="00336497">
      <w:rPr>
        <w:rFonts w:ascii="Calibri" w:hAnsi="Calibri"/>
        <w:b/>
        <w:color w:val="2E74B5" w:themeColor="accent1" w:themeShade="BF"/>
        <w:sz w:val="16"/>
        <w:szCs w:val="16"/>
        <w:lang w:val="el-GR" w:eastAsia="el-GR"/>
      </w:rPr>
      <w:t>και του εξοπλισμού της ρομποτικής και STEM κατά την εκπαιδευτική διαδικασία</w:t>
    </w:r>
    <w:r w:rsidRPr="00792E19" w:rsidDel="00792E19">
      <w:rPr>
        <w:rFonts w:ascii="Calibri" w:hAnsi="Calibri"/>
        <w:b/>
        <w:color w:val="2E74B5" w:themeColor="accent1" w:themeShade="BF"/>
        <w:sz w:val="16"/>
        <w:szCs w:val="16"/>
        <w:lang w:val="el-GR" w:eastAsia="el-GR"/>
      </w:rPr>
      <w:t xml:space="preserve"> </w:t>
    </w:r>
    <w:r w:rsidRPr="00126AE5">
      <w:rPr>
        <w:rFonts w:ascii="Calibri" w:hAnsi="Calibri"/>
        <w:b/>
        <w:color w:val="2E74B5" w:themeColor="accent1" w:themeShade="BF"/>
        <w:sz w:val="16"/>
        <w:szCs w:val="16"/>
        <w:lang w:val="el-GR" w:eastAsia="el-GR"/>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3E96" w14:textId="77777777" w:rsidR="00F64315" w:rsidRPr="007E30FB" w:rsidRDefault="00F64315" w:rsidP="007E30FB">
    <w:pPr>
      <w:tabs>
        <w:tab w:val="left" w:pos="5387"/>
      </w:tabs>
      <w:spacing w:before="240" w:after="0"/>
      <w:jc w:val="center"/>
      <w:rPr>
        <w:b/>
        <w:color w:val="2E74B5" w:themeColor="accent1" w:themeShade="BF"/>
        <w:sz w:val="18"/>
        <w:szCs w:val="18"/>
        <w:lang w:val="el-GR"/>
      </w:rPr>
    </w:pPr>
    <w:r w:rsidRPr="007E30FB">
      <w:rPr>
        <w:rFonts w:ascii="Calibri" w:hAnsi="Calibri"/>
        <w:b/>
        <w:color w:val="2E74B5" w:themeColor="accent1" w:themeShade="BF"/>
        <w:sz w:val="16"/>
        <w:szCs w:val="16"/>
        <w:lang w:val="el-GR" w:eastAsia="el-GR"/>
      </w:rPr>
      <w:t>Επιτελική Δομή ΕΣΠΑ, Τομέα Παιδείας</w:t>
    </w:r>
  </w:p>
  <w:p w14:paraId="2B821E3F" w14:textId="3D5AC90C" w:rsidR="00F64315" w:rsidRPr="007E30FB" w:rsidRDefault="00F64315" w:rsidP="007E30FB">
    <w:pPr>
      <w:tabs>
        <w:tab w:val="left" w:pos="5387"/>
      </w:tabs>
      <w:spacing w:after="0"/>
      <w:jc w:val="center"/>
      <w:rPr>
        <w:b/>
        <w:color w:val="2E74B5" w:themeColor="accent1" w:themeShade="BF"/>
        <w:sz w:val="16"/>
        <w:szCs w:val="16"/>
        <w:lang w:val="el-GR"/>
      </w:rPr>
    </w:pPr>
    <w:r w:rsidRPr="007E30FB">
      <w:rPr>
        <w:rFonts w:ascii="Calibri" w:hAnsi="Calibri"/>
        <w:b/>
        <w:color w:val="2E74B5" w:themeColor="accent1" w:themeShade="BF"/>
        <w:sz w:val="16"/>
        <w:szCs w:val="16"/>
        <w:lang w:val="el-GR" w:eastAsia="el-GR"/>
      </w:rPr>
      <w:t>Ανοικτός Διεθνής Ηλεκτρονικός Διαγωνισμός για το έργο: «</w:t>
    </w:r>
    <w:r w:rsidRPr="00E520CE">
      <w:rPr>
        <w:rFonts w:ascii="Calibri" w:hAnsi="Calibri"/>
        <w:b/>
        <w:color w:val="2E74B5" w:themeColor="accent1" w:themeShade="BF"/>
        <w:sz w:val="16"/>
        <w:szCs w:val="16"/>
        <w:lang w:val="el-GR" w:eastAsia="el-GR"/>
      </w:rPr>
      <w:t>Υπηρεσίες Helpdesk για την υποστήριξη της λειτουργίας των διαδραστικών συστημάτων και του εξοπλισμού της ρομποτικής και STEM κατά την εκπαιδευτική διαδικασία</w:t>
    </w:r>
    <w:r w:rsidRPr="007E30FB">
      <w:rPr>
        <w:rFonts w:ascii="Calibri" w:hAnsi="Calibri"/>
        <w:b/>
        <w:color w:val="2E74B5" w:themeColor="accent1" w:themeShade="BF"/>
        <w:sz w:val="16"/>
        <w:szCs w:val="16"/>
        <w:lang w:val="el-GR" w:eastAsia="el-G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CEECDC"/>
    <w:lvl w:ilvl="0">
      <w:start w:val="1"/>
      <w:numFmt w:val="bullet"/>
      <w:pStyle w:val="a"/>
      <w:lvlText w:val=""/>
      <w:lvlJc w:val="left"/>
      <w:pPr>
        <w:tabs>
          <w:tab w:val="num" w:pos="633"/>
        </w:tabs>
        <w:ind w:left="633" w:hanging="360"/>
      </w:pPr>
      <w:rPr>
        <w:rFonts w:ascii="Symbol" w:hAnsi="Symbol" w:hint="default"/>
      </w:rPr>
    </w:lvl>
  </w:abstractNum>
  <w:abstractNum w:abstractNumId="1">
    <w:nsid w:val="00000002"/>
    <w:multiLevelType w:val="multilevel"/>
    <w:tmpl w:val="11F4165C"/>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styleLink w:val="List0261"/>
    <w:lvl w:ilvl="0">
      <w:start w:val="1"/>
      <w:numFmt w:val="bullet"/>
      <w:pStyle w:val="21"/>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styleLink w:val="ImportedStyle32171"/>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1">
    <w:nsid w:val="00000021"/>
    <w:multiLevelType w:val="multilevel"/>
    <w:tmpl w:val="00000021"/>
    <w:name w:val="WWNum59"/>
    <w:lvl w:ilvl="0">
      <w:start w:val="1"/>
      <w:numFmt w:val="decimal"/>
      <w:lvlText w:val="%1."/>
      <w:lvlJc w:val="left"/>
      <w:pPr>
        <w:tabs>
          <w:tab w:val="num" w:pos="420"/>
        </w:tabs>
        <w:ind w:left="4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2E"/>
    <w:multiLevelType w:val="multilevel"/>
    <w:tmpl w:val="0000002E"/>
    <w:name w:val="WWNum73"/>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0000008A"/>
    <w:multiLevelType w:val="multilevel"/>
    <w:tmpl w:val="44B8BB98"/>
    <w:name w:val="WW8Num144"/>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Α.%1.%2"/>
      <w:lvlJc w:val="left"/>
      <w:pPr>
        <w:tabs>
          <w:tab w:val="num" w:pos="1080"/>
        </w:tabs>
        <w:ind w:left="565" w:hanging="565"/>
      </w:pPr>
      <w:rPr>
        <w:rFonts w:ascii="Tahoma" w:hAnsi="Tahoma" w:hint="default"/>
      </w:rPr>
    </w:lvl>
    <w:lvl w:ilvl="2">
      <w:start w:val="1"/>
      <w:numFmt w:val="decimal"/>
      <w:lvlText w:val="Α.%1.%2.%3"/>
      <w:lvlJc w:val="left"/>
      <w:pPr>
        <w:tabs>
          <w:tab w:val="num" w:pos="1080"/>
        </w:tabs>
        <w:ind w:left="720" w:hanging="720"/>
      </w:pPr>
      <w:rPr>
        <w:rFonts w:ascii="Tahoma" w:hAnsi="Tahoma" w:hint="default"/>
        <w:sz w:val="22"/>
      </w:rPr>
    </w:lvl>
    <w:lvl w:ilvl="3">
      <w:start w:val="1"/>
      <w:numFmt w:val="decimal"/>
      <w:lvlText w:val="Α.%1.%2.%3.%4"/>
      <w:lvlJc w:val="left"/>
      <w:pPr>
        <w:tabs>
          <w:tab w:val="num" w:pos="1440"/>
        </w:tabs>
        <w:ind w:left="864" w:hanging="864"/>
      </w:pPr>
      <w:rPr>
        <w:rFonts w:ascii="Tahoma" w:hAnsi="Tahoma" w:hint="default"/>
      </w:rPr>
    </w:lvl>
    <w:lvl w:ilvl="4">
      <w:start w:val="1"/>
      <w:numFmt w:val="decimal"/>
      <w:lvlText w:val="Α.%1.%2.%3.%4.%5"/>
      <w:lvlJc w:val="left"/>
      <w:pPr>
        <w:tabs>
          <w:tab w:val="num" w:pos="1800"/>
        </w:tabs>
        <w:ind w:left="1008" w:hanging="1008"/>
      </w:pPr>
      <w:rPr>
        <w:rFonts w:ascii="Tahoma" w:hAnsi="Tahoma"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00000E6"/>
    <w:multiLevelType w:val="hybridMultilevel"/>
    <w:tmpl w:val="9414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03E7136"/>
    <w:multiLevelType w:val="multilevel"/>
    <w:tmpl w:val="8932AE82"/>
    <w:lvl w:ilvl="0">
      <w:start w:val="1"/>
      <w:numFmt w:val="decimal"/>
      <w:lvlText w:val="%1."/>
      <w:lvlJc w:val="left"/>
      <w:pPr>
        <w:ind w:left="360" w:hanging="360"/>
      </w:pPr>
      <w:rPr>
        <w:rFonts w:hint="default"/>
      </w:rPr>
    </w:lvl>
    <w:lvl w:ilvl="1">
      <w:start w:val="1"/>
      <w:numFmt w:val="decimal"/>
      <w:lvlText w:val="%1.%2."/>
      <w:lvlJc w:val="left"/>
      <w:pPr>
        <w:ind w:left="1222" w:hanging="1222"/>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005F6A9D"/>
    <w:multiLevelType w:val="hybridMultilevel"/>
    <w:tmpl w:val="2EF496BA"/>
    <w:styleLink w:val="ImportedStyle3111142"/>
    <w:lvl w:ilvl="0" w:tplc="04080001">
      <w:start w:val="1"/>
      <w:numFmt w:val="bullet"/>
      <w:lvlText w:val=""/>
      <w:lvlJc w:val="left"/>
      <w:pPr>
        <w:ind w:left="377" w:hanging="360"/>
      </w:pPr>
      <w:rPr>
        <w:rFonts w:ascii="Symbol" w:hAnsi="Symbol" w:hint="default"/>
      </w:rPr>
    </w:lvl>
    <w:lvl w:ilvl="1" w:tplc="04080003">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17">
    <w:nsid w:val="0061389F"/>
    <w:multiLevelType w:val="hybridMultilevel"/>
    <w:tmpl w:val="DC52EB60"/>
    <w:lvl w:ilvl="0" w:tplc="04090005">
      <w:start w:val="1"/>
      <w:numFmt w:val="bullet"/>
      <w:lvlText w:val=""/>
      <w:lvlJc w:val="left"/>
      <w:pPr>
        <w:tabs>
          <w:tab w:val="num" w:pos="284"/>
        </w:tabs>
        <w:ind w:left="284" w:hanging="284"/>
      </w:pPr>
      <w:rPr>
        <w:rFonts w:ascii="Wingdings" w:hAnsi="Wingdings" w:hint="default"/>
      </w:rPr>
    </w:lvl>
    <w:lvl w:ilvl="1" w:tplc="04080003">
      <w:start w:val="1"/>
      <w:numFmt w:val="bullet"/>
      <w:lvlText w:val="-"/>
      <w:lvlJc w:val="left"/>
      <w:pPr>
        <w:tabs>
          <w:tab w:val="num" w:pos="567"/>
        </w:tabs>
        <w:ind w:left="567" w:hanging="567"/>
      </w:pPr>
      <w:rPr>
        <w:rFonts w:ascii="Arial" w:hAnsi="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006C5FA4"/>
    <w:multiLevelType w:val="hybridMultilevel"/>
    <w:tmpl w:val="C82482A0"/>
    <w:lvl w:ilvl="0" w:tplc="30C2D6B2">
      <w:start w:val="1"/>
      <mc:AlternateContent>
        <mc:Choice Requires="w14">
          <w:numFmt w:val="custom" w:format="α, β, γ, ..."/>
        </mc:Choice>
        <mc:Fallback>
          <w:numFmt w:val="decimal"/>
        </mc:Fallback>
      </mc:AlternateContent>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1414765"/>
    <w:multiLevelType w:val="hybridMultilevel"/>
    <w:tmpl w:val="3C4C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35C1D"/>
    <w:multiLevelType w:val="multilevel"/>
    <w:tmpl w:val="79041A5C"/>
    <w:lvl w:ilvl="0">
      <w:start w:val="1"/>
      <w:numFmt w:val="decimal"/>
      <w:lvlText w:val="%1."/>
      <w:lvlJc w:val="left"/>
      <w:pPr>
        <w:ind w:left="720" w:hanging="360"/>
      </w:pPr>
      <w:rPr>
        <w:rFonts w:hint="default"/>
      </w:rPr>
    </w:lvl>
    <w:lvl w:ilvl="1">
      <w:start w:val="1"/>
      <w:numFmt w:val="decimal"/>
      <w:isLgl/>
      <w:lvlText w:val="%1.%2."/>
      <w:lvlJc w:val="left"/>
      <w:pPr>
        <w:ind w:left="1875" w:hanging="1875"/>
      </w:pPr>
      <w:rPr>
        <w:rFonts w:hint="default"/>
      </w:rPr>
    </w:lvl>
    <w:lvl w:ilvl="2">
      <w:start w:val="1"/>
      <w:numFmt w:val="decimal"/>
      <w:isLgl/>
      <w:lvlText w:val="%1.%2.%3."/>
      <w:lvlJc w:val="left"/>
      <w:pPr>
        <w:ind w:left="2670" w:hanging="720"/>
      </w:pPr>
      <w:rPr>
        <w:rFonts w:hint="default"/>
      </w:rPr>
    </w:lvl>
    <w:lvl w:ilvl="3">
      <w:start w:val="1"/>
      <w:numFmt w:val="decimal"/>
      <w:isLgl/>
      <w:lvlText w:val="%1.%2.%3.%4."/>
      <w:lvlJc w:val="left"/>
      <w:pPr>
        <w:ind w:left="3825"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775" w:hanging="1440"/>
      </w:pPr>
      <w:rPr>
        <w:rFonts w:hint="default"/>
      </w:rPr>
    </w:lvl>
    <w:lvl w:ilvl="6">
      <w:start w:val="1"/>
      <w:numFmt w:val="decimal"/>
      <w:isLgl/>
      <w:lvlText w:val="%1.%2.%3.%4.%5.%6.%7."/>
      <w:lvlJc w:val="left"/>
      <w:pPr>
        <w:ind w:left="6930" w:hanging="1800"/>
      </w:pPr>
      <w:rPr>
        <w:rFonts w:hint="default"/>
      </w:rPr>
    </w:lvl>
    <w:lvl w:ilvl="7">
      <w:start w:val="1"/>
      <w:numFmt w:val="decimal"/>
      <w:isLgl/>
      <w:lvlText w:val="%1.%2.%3.%4.%5.%6.%7.%8."/>
      <w:lvlJc w:val="left"/>
      <w:pPr>
        <w:ind w:left="7725" w:hanging="1800"/>
      </w:pPr>
      <w:rPr>
        <w:rFonts w:hint="default"/>
      </w:rPr>
    </w:lvl>
    <w:lvl w:ilvl="8">
      <w:start w:val="1"/>
      <w:numFmt w:val="decimal"/>
      <w:isLgl/>
      <w:lvlText w:val="%1.%2.%3.%4.%5.%6.%7.%8.%9."/>
      <w:lvlJc w:val="left"/>
      <w:pPr>
        <w:ind w:left="8880" w:hanging="2160"/>
      </w:pPr>
      <w:rPr>
        <w:rFonts w:hint="default"/>
      </w:rPr>
    </w:lvl>
  </w:abstractNum>
  <w:abstractNum w:abstractNumId="21">
    <w:nsid w:val="02DB2FC2"/>
    <w:multiLevelType w:val="hybridMultilevel"/>
    <w:tmpl w:val="E91A295A"/>
    <w:lvl w:ilvl="0" w:tplc="F07683F2">
      <w:start w:val="1"/>
      <w:numFmt w:val="bullet"/>
      <w:lvlText w:val=""/>
      <w:lvlJc w:val="left"/>
      <w:pPr>
        <w:tabs>
          <w:tab w:val="num" w:pos="720"/>
        </w:tabs>
        <w:ind w:left="720" w:hanging="360"/>
      </w:pPr>
      <w:rPr>
        <w:rFonts w:ascii="Symbol" w:hAnsi="Symbol" w:hint="default"/>
      </w:rPr>
    </w:lvl>
    <w:lvl w:ilvl="1" w:tplc="A1B4EE7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035222FE"/>
    <w:multiLevelType w:val="hybridMultilevel"/>
    <w:tmpl w:val="3340AE5E"/>
    <w:styleLink w:val="ImportedStyle3112221"/>
    <w:lvl w:ilvl="0" w:tplc="0409000F">
      <w:start w:val="1"/>
      <w:numFmt w:val="decimal"/>
      <w:pStyle w:val="Bullet3"/>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05E973C0"/>
    <w:multiLevelType w:val="multilevel"/>
    <w:tmpl w:val="C2387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061161C3"/>
    <w:multiLevelType w:val="hybridMultilevel"/>
    <w:tmpl w:val="82686D14"/>
    <w:styleLink w:val="ImportedStyle31171"/>
    <w:lvl w:ilvl="0" w:tplc="C7D02566">
      <w:start w:val="6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068D0C26"/>
    <w:multiLevelType w:val="multilevel"/>
    <w:tmpl w:val="E8967988"/>
    <w:styleLink w:val="ImportedStyle3112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6">
    <w:nsid w:val="06C25FAB"/>
    <w:multiLevelType w:val="hybridMultilevel"/>
    <w:tmpl w:val="DF321D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07161098"/>
    <w:multiLevelType w:val="hybridMultilevel"/>
    <w:tmpl w:val="7D78CDE8"/>
    <w:lvl w:ilvl="0" w:tplc="EB08332C">
      <w:start w:val="1"/>
      <w:numFmt w:val="decimal"/>
      <w:lvlText w:val="%1."/>
      <w:lvlJc w:val="left"/>
      <w:pPr>
        <w:ind w:left="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3A59D4">
      <w:start w:val="1"/>
      <w:numFmt w:val="lowerLetter"/>
      <w:lvlText w:val="%2"/>
      <w:lvlJc w:val="left"/>
      <w:pPr>
        <w:ind w:left="1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FA5924">
      <w:start w:val="1"/>
      <w:numFmt w:val="lowerRoman"/>
      <w:lvlText w:val="%3"/>
      <w:lvlJc w:val="left"/>
      <w:pPr>
        <w:ind w:left="2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00A092">
      <w:start w:val="1"/>
      <w:numFmt w:val="decimal"/>
      <w:lvlText w:val="%4"/>
      <w:lvlJc w:val="left"/>
      <w:pPr>
        <w:ind w:left="2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96486A">
      <w:start w:val="1"/>
      <w:numFmt w:val="lowerLetter"/>
      <w:lvlText w:val="%5"/>
      <w:lvlJc w:val="left"/>
      <w:pPr>
        <w:ind w:left="3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7EADE4">
      <w:start w:val="1"/>
      <w:numFmt w:val="lowerRoman"/>
      <w:lvlText w:val="%6"/>
      <w:lvlJc w:val="left"/>
      <w:pPr>
        <w:ind w:left="4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E6ECCE">
      <w:start w:val="1"/>
      <w:numFmt w:val="decimal"/>
      <w:lvlText w:val="%7"/>
      <w:lvlJc w:val="left"/>
      <w:pPr>
        <w:ind w:left="5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9A1512">
      <w:start w:val="1"/>
      <w:numFmt w:val="lowerLetter"/>
      <w:lvlText w:val="%8"/>
      <w:lvlJc w:val="left"/>
      <w:pPr>
        <w:ind w:left="5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92F5D0">
      <w:start w:val="1"/>
      <w:numFmt w:val="lowerRoman"/>
      <w:lvlText w:val="%9"/>
      <w:lvlJc w:val="left"/>
      <w:pPr>
        <w:ind w:left="6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072E1171"/>
    <w:multiLevelType w:val="hybridMultilevel"/>
    <w:tmpl w:val="C892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7503E2A"/>
    <w:multiLevelType w:val="hybridMultilevel"/>
    <w:tmpl w:val="1E0E6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0757465D"/>
    <w:multiLevelType w:val="hybridMultilevel"/>
    <w:tmpl w:val="2796EA24"/>
    <w:lvl w:ilvl="0" w:tplc="0408001B">
      <w:start w:val="1"/>
      <w:numFmt w:val="lowerRoman"/>
      <w:lvlText w:val="%1."/>
      <w:lvlJc w:val="right"/>
      <w:pPr>
        <w:ind w:left="1013"/>
      </w:pPr>
      <w:rPr>
        <w:b w:val="0"/>
        <w:i w:val="0"/>
        <w:strike w:val="0"/>
        <w:dstrike w:val="0"/>
        <w:color w:val="000000"/>
        <w:sz w:val="22"/>
        <w:szCs w:val="22"/>
        <w:u w:val="none" w:color="000000"/>
        <w:bdr w:val="none" w:sz="0" w:space="0" w:color="auto"/>
        <w:shd w:val="clear" w:color="auto" w:fill="auto"/>
        <w:vertAlign w:val="baseline"/>
      </w:rPr>
    </w:lvl>
    <w:lvl w:ilvl="1" w:tplc="BF3CECC8">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9D6050A">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8D6C2AE">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B1E9EFE">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5F00A72">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60497A0">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8C8B6AC">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AF68EEE">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1">
    <w:nsid w:val="07962BFD"/>
    <w:multiLevelType w:val="hybridMultilevel"/>
    <w:tmpl w:val="8A04618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07C00E98"/>
    <w:multiLevelType w:val="multilevel"/>
    <w:tmpl w:val="3DE85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07E63FEA"/>
    <w:multiLevelType w:val="hybridMultilevel"/>
    <w:tmpl w:val="47841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08030C75"/>
    <w:multiLevelType w:val="hybridMultilevel"/>
    <w:tmpl w:val="58D8D4F4"/>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0A021B42"/>
    <w:multiLevelType w:val="hybridMultilevel"/>
    <w:tmpl w:val="C0B8E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AED67E8"/>
    <w:multiLevelType w:val="multilevel"/>
    <w:tmpl w:val="4EC8E8A8"/>
    <w:styleLink w:val="ImportedStyle3115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7">
    <w:nsid w:val="0B9F0DFD"/>
    <w:multiLevelType w:val="multilevel"/>
    <w:tmpl w:val="86421368"/>
    <w:lvl w:ilvl="0">
      <w:start w:val="1"/>
      <w:numFmt w:val="decimal"/>
      <w:lvlText w:val="%1."/>
      <w:lvlJc w:val="left"/>
      <w:pPr>
        <w:ind w:left="432" w:hanging="432"/>
      </w:pPr>
    </w:lvl>
    <w:lvl w:ilvl="1">
      <w:start w:val="1"/>
      <w:numFmt w:val="decimal"/>
      <w:lvlText w:val="%2."/>
      <w:lvlJc w:val="left"/>
      <w:pPr>
        <w:ind w:left="576" w:hanging="576"/>
      </w:pPr>
      <w:rPr>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8">
    <w:nsid w:val="0C555ADA"/>
    <w:multiLevelType w:val="multilevel"/>
    <w:tmpl w:val="6AB08390"/>
    <w:styleLink w:val="ImportedStyle31111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9">
    <w:nsid w:val="0C8F0A78"/>
    <w:multiLevelType w:val="hybridMultilevel"/>
    <w:tmpl w:val="C0DEB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0D966F63"/>
    <w:multiLevelType w:val="hybridMultilevel"/>
    <w:tmpl w:val="0E1EE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E255B0B"/>
    <w:multiLevelType w:val="hybridMultilevel"/>
    <w:tmpl w:val="10060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E894C42"/>
    <w:multiLevelType w:val="multilevel"/>
    <w:tmpl w:val="FFFFFFFF"/>
    <w:styleLink w:val="List01261"/>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43">
    <w:nsid w:val="0E8A0403"/>
    <w:multiLevelType w:val="hybridMultilevel"/>
    <w:tmpl w:val="1632E3A4"/>
    <w:lvl w:ilvl="0" w:tplc="B1209E44">
      <w:start w:val="1"/>
      <w:numFmt w:val="bullet"/>
      <w:lvlText w:val=""/>
      <w:lvlJc w:val="left"/>
      <w:pPr>
        <w:tabs>
          <w:tab w:val="num" w:pos="360"/>
        </w:tabs>
        <w:ind w:left="360" w:hanging="360"/>
      </w:pPr>
      <w:rPr>
        <w:rFonts w:ascii="Symbol" w:hAnsi="Symbol" w:hint="default"/>
        <w:sz w:val="20"/>
        <w:szCs w:val="20"/>
      </w:rPr>
    </w:lvl>
    <w:lvl w:ilvl="1" w:tplc="C8D88386">
      <w:start w:val="1"/>
      <w:numFmt w:val="bullet"/>
      <w:lvlText w:val="-"/>
      <w:lvlJc w:val="left"/>
      <w:pPr>
        <w:tabs>
          <w:tab w:val="num" w:pos="1440"/>
        </w:tabs>
        <w:ind w:left="1440" w:hanging="360"/>
      </w:pPr>
      <w:rPr>
        <w:rFonts w:ascii="Tahoma" w:hAnsi="Tahoma" w:cs="Times New Roman" w:hint="default"/>
        <w:sz w:val="20"/>
        <w:szCs w:val="20"/>
      </w:rPr>
    </w:lvl>
    <w:lvl w:ilvl="2" w:tplc="0408001B">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cs="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cs="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44">
    <w:nsid w:val="0F2F4389"/>
    <w:multiLevelType w:val="hybridMultilevel"/>
    <w:tmpl w:val="47A4C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0F48607F"/>
    <w:multiLevelType w:val="hybridMultilevel"/>
    <w:tmpl w:val="588EC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0FD75FDF"/>
    <w:multiLevelType w:val="hybridMultilevel"/>
    <w:tmpl w:val="694A9C2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0FE3251A"/>
    <w:multiLevelType w:val="hybridMultilevel"/>
    <w:tmpl w:val="3410A688"/>
    <w:lvl w:ilvl="0" w:tplc="AEC41B70">
      <w:start w:val="1"/>
      <w:numFmt w:val="bullet"/>
      <w:pStyle w:val="NormalBulleted"/>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nsid w:val="10A544E7"/>
    <w:multiLevelType w:val="hybridMultilevel"/>
    <w:tmpl w:val="151E7C6A"/>
    <w:styleLink w:val="ImportedStyle3112111"/>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12340E9D"/>
    <w:multiLevelType w:val="multilevel"/>
    <w:tmpl w:val="3334AD20"/>
    <w:numStyleLink w:val="Style4"/>
  </w:abstractNum>
  <w:abstractNum w:abstractNumId="50">
    <w:nsid w:val="12660370"/>
    <w:multiLevelType w:val="hybridMultilevel"/>
    <w:tmpl w:val="440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34B51FB"/>
    <w:multiLevelType w:val="hybridMultilevel"/>
    <w:tmpl w:val="0ECAD84E"/>
    <w:lvl w:ilvl="0" w:tplc="6238537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nsid w:val="13567756"/>
    <w:multiLevelType w:val="hybridMultilevel"/>
    <w:tmpl w:val="0316B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14180FEC"/>
    <w:multiLevelType w:val="multilevel"/>
    <w:tmpl w:val="CEFE7164"/>
    <w:styleLink w:val="List026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4">
    <w:nsid w:val="14332E99"/>
    <w:multiLevelType w:val="multilevel"/>
    <w:tmpl w:val="C1CC6A22"/>
    <w:styleLink w:val="ImportedStyle3119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5">
    <w:nsid w:val="143B5FB6"/>
    <w:multiLevelType w:val="hybridMultilevel"/>
    <w:tmpl w:val="24706060"/>
    <w:lvl w:ilvl="0" w:tplc="209A261C">
      <w:start w:val="1"/>
      <w:numFmt w:val="bullet"/>
      <w:lvlText w:val="-"/>
      <w:lvlJc w:val="left"/>
      <w:pPr>
        <w:tabs>
          <w:tab w:val="num" w:pos="420"/>
        </w:tabs>
        <w:ind w:left="420" w:hanging="360"/>
      </w:pPr>
      <w:rPr>
        <w:rFonts w:ascii="Tahoma" w:hAnsi="Tahom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6">
    <w:nsid w:val="14A7734E"/>
    <w:multiLevelType w:val="hybridMultilevel"/>
    <w:tmpl w:val="7F0ED776"/>
    <w:lvl w:ilvl="0" w:tplc="FFFFFFFF">
      <w:start w:val="1"/>
      <w:numFmt w:val="bullet"/>
      <w:lvlText w:val=""/>
      <w:lvlJc w:val="left"/>
      <w:pPr>
        <w:ind w:left="720" w:hanging="360"/>
      </w:pPr>
      <w:rPr>
        <w:rFonts w:ascii="Symbol" w:hAnsi="Symbol" w:cs="Symbol"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153B3114"/>
    <w:multiLevelType w:val="multilevel"/>
    <w:tmpl w:val="F034AB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159517BB"/>
    <w:multiLevelType w:val="hybridMultilevel"/>
    <w:tmpl w:val="47A4F264"/>
    <w:lvl w:ilvl="0" w:tplc="30C2D6B2">
      <w:start w:val="1"/>
      <mc:AlternateContent>
        <mc:Choice Requires="w14">
          <w:numFmt w:val="custom" w:format="α, β, γ, ..."/>
        </mc:Choice>
        <mc:Fallback>
          <w:numFmt w:val="decimal"/>
        </mc:Fallback>
      </mc:AlternateContent>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5BA285E"/>
    <w:multiLevelType w:val="hybridMultilevel"/>
    <w:tmpl w:val="C9DA4DB0"/>
    <w:styleLink w:val="List0243"/>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60">
    <w:nsid w:val="15F04D10"/>
    <w:multiLevelType w:val="hybridMultilevel"/>
    <w:tmpl w:val="5DB68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60B64ED"/>
    <w:multiLevelType w:val="multilevel"/>
    <w:tmpl w:val="5BF2C1C2"/>
    <w:lvl w:ilvl="0">
      <w:start w:val="1"/>
      <w:numFmt w:val="decimal"/>
      <w:lvlText w:val="%1."/>
      <w:lvlJc w:val="left"/>
      <w:pPr>
        <w:ind w:left="432" w:hanging="432"/>
      </w:pPr>
    </w:lvl>
    <w:lvl w:ilvl="1">
      <w:start w:val="1"/>
      <w:numFmt w:val="decimal"/>
      <w:lvlText w:val="%2."/>
      <w:lvlJc w:val="left"/>
      <w:pPr>
        <w:ind w:left="576" w:hanging="576"/>
      </w:pPr>
      <w:rPr>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2">
    <w:nsid w:val="163224F9"/>
    <w:multiLevelType w:val="hybridMultilevel"/>
    <w:tmpl w:val="16482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6D51D92"/>
    <w:multiLevelType w:val="hybridMultilevel"/>
    <w:tmpl w:val="96A489F8"/>
    <w:styleLink w:val="ImportedStyle31111421"/>
    <w:lvl w:ilvl="0" w:tplc="04080001">
      <w:start w:val="1"/>
      <w:numFmt w:val="bullet"/>
      <w:lvlText w:val=""/>
      <w:lvlJc w:val="left"/>
      <w:pPr>
        <w:ind w:left="4842" w:hanging="360"/>
      </w:pPr>
      <w:rPr>
        <w:rFonts w:ascii="Symbol" w:hAnsi="Symbol" w:hint="default"/>
      </w:rPr>
    </w:lvl>
    <w:lvl w:ilvl="1" w:tplc="04080003" w:tentative="1">
      <w:start w:val="1"/>
      <w:numFmt w:val="bullet"/>
      <w:lvlText w:val="o"/>
      <w:lvlJc w:val="left"/>
      <w:pPr>
        <w:ind w:left="5562" w:hanging="360"/>
      </w:pPr>
      <w:rPr>
        <w:rFonts w:ascii="Courier New" w:hAnsi="Courier New" w:cs="Courier New" w:hint="default"/>
      </w:rPr>
    </w:lvl>
    <w:lvl w:ilvl="2" w:tplc="04080005" w:tentative="1">
      <w:start w:val="1"/>
      <w:numFmt w:val="bullet"/>
      <w:lvlText w:val=""/>
      <w:lvlJc w:val="left"/>
      <w:pPr>
        <w:ind w:left="6282" w:hanging="360"/>
      </w:pPr>
      <w:rPr>
        <w:rFonts w:ascii="Wingdings" w:hAnsi="Wingdings" w:hint="default"/>
      </w:rPr>
    </w:lvl>
    <w:lvl w:ilvl="3" w:tplc="04080001" w:tentative="1">
      <w:start w:val="1"/>
      <w:numFmt w:val="bullet"/>
      <w:lvlText w:val=""/>
      <w:lvlJc w:val="left"/>
      <w:pPr>
        <w:ind w:left="7002" w:hanging="360"/>
      </w:pPr>
      <w:rPr>
        <w:rFonts w:ascii="Symbol" w:hAnsi="Symbol" w:hint="default"/>
      </w:rPr>
    </w:lvl>
    <w:lvl w:ilvl="4" w:tplc="04080003" w:tentative="1">
      <w:start w:val="1"/>
      <w:numFmt w:val="bullet"/>
      <w:lvlText w:val="o"/>
      <w:lvlJc w:val="left"/>
      <w:pPr>
        <w:ind w:left="7722" w:hanging="360"/>
      </w:pPr>
      <w:rPr>
        <w:rFonts w:ascii="Courier New" w:hAnsi="Courier New" w:cs="Courier New" w:hint="default"/>
      </w:rPr>
    </w:lvl>
    <w:lvl w:ilvl="5" w:tplc="04080005" w:tentative="1">
      <w:start w:val="1"/>
      <w:numFmt w:val="bullet"/>
      <w:lvlText w:val=""/>
      <w:lvlJc w:val="left"/>
      <w:pPr>
        <w:ind w:left="8442" w:hanging="360"/>
      </w:pPr>
      <w:rPr>
        <w:rFonts w:ascii="Wingdings" w:hAnsi="Wingdings" w:hint="default"/>
      </w:rPr>
    </w:lvl>
    <w:lvl w:ilvl="6" w:tplc="04080001" w:tentative="1">
      <w:start w:val="1"/>
      <w:numFmt w:val="bullet"/>
      <w:lvlText w:val=""/>
      <w:lvlJc w:val="left"/>
      <w:pPr>
        <w:ind w:left="9162" w:hanging="360"/>
      </w:pPr>
      <w:rPr>
        <w:rFonts w:ascii="Symbol" w:hAnsi="Symbol" w:hint="default"/>
      </w:rPr>
    </w:lvl>
    <w:lvl w:ilvl="7" w:tplc="04080003" w:tentative="1">
      <w:start w:val="1"/>
      <w:numFmt w:val="bullet"/>
      <w:lvlText w:val="o"/>
      <w:lvlJc w:val="left"/>
      <w:pPr>
        <w:ind w:left="9882" w:hanging="360"/>
      </w:pPr>
      <w:rPr>
        <w:rFonts w:ascii="Courier New" w:hAnsi="Courier New" w:cs="Courier New" w:hint="default"/>
      </w:rPr>
    </w:lvl>
    <w:lvl w:ilvl="8" w:tplc="04080005" w:tentative="1">
      <w:start w:val="1"/>
      <w:numFmt w:val="bullet"/>
      <w:lvlText w:val=""/>
      <w:lvlJc w:val="left"/>
      <w:pPr>
        <w:ind w:left="10602" w:hanging="360"/>
      </w:pPr>
      <w:rPr>
        <w:rFonts w:ascii="Wingdings" w:hAnsi="Wingdings" w:hint="default"/>
      </w:rPr>
    </w:lvl>
  </w:abstractNum>
  <w:abstractNum w:abstractNumId="64">
    <w:nsid w:val="18814BD6"/>
    <w:multiLevelType w:val="hybridMultilevel"/>
    <w:tmpl w:val="3C96BCFC"/>
    <w:lvl w:ilvl="0" w:tplc="C3BA62FE">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8E3620F"/>
    <w:multiLevelType w:val="hybridMultilevel"/>
    <w:tmpl w:val="3830DBE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6">
    <w:nsid w:val="1931156D"/>
    <w:multiLevelType w:val="multilevel"/>
    <w:tmpl w:val="3048A8CA"/>
    <w:lvl w:ilvl="0">
      <w:start w:val="1"/>
      <w:numFmt w:val="bullet"/>
      <w:lvlText w:val="●"/>
      <w:lvlJc w:val="left"/>
      <w:pPr>
        <w:ind w:left="360" w:hanging="359"/>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nsid w:val="19615929"/>
    <w:multiLevelType w:val="hybridMultilevel"/>
    <w:tmpl w:val="A97A31F2"/>
    <w:styleLink w:val="List0271"/>
    <w:lvl w:ilvl="0" w:tplc="36AE2C9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nsid w:val="198B20F0"/>
    <w:multiLevelType w:val="multilevel"/>
    <w:tmpl w:val="9294D0F6"/>
    <w:styleLink w:val="List0110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nsid w:val="19D06755"/>
    <w:multiLevelType w:val="hybridMultilevel"/>
    <w:tmpl w:val="1076CE24"/>
    <w:styleLink w:val="List02213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nsid w:val="19F51127"/>
    <w:multiLevelType w:val="multilevel"/>
    <w:tmpl w:val="F5C29A9E"/>
    <w:lvl w:ilvl="0">
      <w:start w:val="1"/>
      <w:numFmt w:val="decimal"/>
      <w:lvlText w:val="%1."/>
      <w:lvlJc w:val="left"/>
      <w:pPr>
        <w:tabs>
          <w:tab w:val="num" w:pos="720"/>
        </w:tabs>
        <w:ind w:left="720" w:hanging="360"/>
      </w:pPr>
      <w:rPr>
        <w:rFonts w:hint="default"/>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19F9220A"/>
    <w:multiLevelType w:val="hybridMultilevel"/>
    <w:tmpl w:val="2E9A4224"/>
    <w:lvl w:ilvl="0" w:tplc="0408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1AAF5D27"/>
    <w:multiLevelType w:val="hybridMultilevel"/>
    <w:tmpl w:val="D1462A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nsid w:val="1B9C6D7F"/>
    <w:multiLevelType w:val="hybridMultilevel"/>
    <w:tmpl w:val="C97C54B4"/>
    <w:lvl w:ilvl="0" w:tplc="E3BAEEF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4">
    <w:nsid w:val="1C2203D6"/>
    <w:multiLevelType w:val="hybridMultilevel"/>
    <w:tmpl w:val="AEB4B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CEF2E3B"/>
    <w:multiLevelType w:val="hybridMultilevel"/>
    <w:tmpl w:val="81FC07A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nsid w:val="1D185782"/>
    <w:multiLevelType w:val="hybridMultilevel"/>
    <w:tmpl w:val="A41065B6"/>
    <w:styleLink w:val="List022111"/>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nsid w:val="1D340210"/>
    <w:multiLevelType w:val="hybridMultilevel"/>
    <w:tmpl w:val="93629F10"/>
    <w:name w:val="WW8Num1502"/>
    <w:lvl w:ilvl="0" w:tplc="67C0B604">
      <w:start w:val="1"/>
      <w:numFmt w:val="bullet"/>
      <w:lvlText w:val=""/>
      <w:lvlJc w:val="left"/>
      <w:pPr>
        <w:tabs>
          <w:tab w:val="num" w:pos="1136"/>
        </w:tabs>
        <w:ind w:left="1136" w:hanging="397"/>
      </w:pPr>
      <w:rPr>
        <w:rFonts w:ascii="Symbol" w:hAnsi="Symbol" w:hint="default"/>
        <w:color w:val="auto"/>
      </w:rPr>
    </w:lvl>
    <w:lvl w:ilvl="1" w:tplc="04080003">
      <w:start w:val="1"/>
      <w:numFmt w:val="bullet"/>
      <w:lvlText w:val="o"/>
      <w:lvlJc w:val="left"/>
      <w:pPr>
        <w:tabs>
          <w:tab w:val="num" w:pos="1442"/>
        </w:tabs>
        <w:ind w:left="1442" w:hanging="360"/>
      </w:pPr>
      <w:rPr>
        <w:rFonts w:ascii="Courier New" w:hAnsi="Courier New" w:cs="Courier New" w:hint="default"/>
      </w:rPr>
    </w:lvl>
    <w:lvl w:ilvl="2" w:tplc="04080005" w:tentative="1">
      <w:start w:val="1"/>
      <w:numFmt w:val="bullet"/>
      <w:lvlText w:val=""/>
      <w:lvlJc w:val="left"/>
      <w:pPr>
        <w:tabs>
          <w:tab w:val="num" w:pos="2162"/>
        </w:tabs>
        <w:ind w:left="2162" w:hanging="360"/>
      </w:pPr>
      <w:rPr>
        <w:rFonts w:ascii="Wingdings" w:hAnsi="Wingdings" w:hint="default"/>
      </w:rPr>
    </w:lvl>
    <w:lvl w:ilvl="3" w:tplc="04080001" w:tentative="1">
      <w:start w:val="1"/>
      <w:numFmt w:val="bullet"/>
      <w:lvlText w:val=""/>
      <w:lvlJc w:val="left"/>
      <w:pPr>
        <w:tabs>
          <w:tab w:val="num" w:pos="2882"/>
        </w:tabs>
        <w:ind w:left="2882" w:hanging="360"/>
      </w:pPr>
      <w:rPr>
        <w:rFonts w:ascii="Symbol" w:hAnsi="Symbol" w:hint="default"/>
      </w:rPr>
    </w:lvl>
    <w:lvl w:ilvl="4" w:tplc="04080003" w:tentative="1">
      <w:start w:val="1"/>
      <w:numFmt w:val="bullet"/>
      <w:lvlText w:val="o"/>
      <w:lvlJc w:val="left"/>
      <w:pPr>
        <w:tabs>
          <w:tab w:val="num" w:pos="3602"/>
        </w:tabs>
        <w:ind w:left="3602" w:hanging="360"/>
      </w:pPr>
      <w:rPr>
        <w:rFonts w:ascii="Courier New" w:hAnsi="Courier New" w:cs="Courier New" w:hint="default"/>
      </w:rPr>
    </w:lvl>
    <w:lvl w:ilvl="5" w:tplc="04080005" w:tentative="1">
      <w:start w:val="1"/>
      <w:numFmt w:val="bullet"/>
      <w:lvlText w:val=""/>
      <w:lvlJc w:val="left"/>
      <w:pPr>
        <w:tabs>
          <w:tab w:val="num" w:pos="4322"/>
        </w:tabs>
        <w:ind w:left="4322" w:hanging="360"/>
      </w:pPr>
      <w:rPr>
        <w:rFonts w:ascii="Wingdings" w:hAnsi="Wingdings" w:hint="default"/>
      </w:rPr>
    </w:lvl>
    <w:lvl w:ilvl="6" w:tplc="04080001" w:tentative="1">
      <w:start w:val="1"/>
      <w:numFmt w:val="bullet"/>
      <w:lvlText w:val=""/>
      <w:lvlJc w:val="left"/>
      <w:pPr>
        <w:tabs>
          <w:tab w:val="num" w:pos="5042"/>
        </w:tabs>
        <w:ind w:left="5042" w:hanging="360"/>
      </w:pPr>
      <w:rPr>
        <w:rFonts w:ascii="Symbol" w:hAnsi="Symbol" w:hint="default"/>
      </w:rPr>
    </w:lvl>
    <w:lvl w:ilvl="7" w:tplc="04080003" w:tentative="1">
      <w:start w:val="1"/>
      <w:numFmt w:val="bullet"/>
      <w:lvlText w:val="o"/>
      <w:lvlJc w:val="left"/>
      <w:pPr>
        <w:tabs>
          <w:tab w:val="num" w:pos="5762"/>
        </w:tabs>
        <w:ind w:left="5762" w:hanging="360"/>
      </w:pPr>
      <w:rPr>
        <w:rFonts w:ascii="Courier New" w:hAnsi="Courier New" w:cs="Courier New" w:hint="default"/>
      </w:rPr>
    </w:lvl>
    <w:lvl w:ilvl="8" w:tplc="04080005" w:tentative="1">
      <w:start w:val="1"/>
      <w:numFmt w:val="bullet"/>
      <w:lvlText w:val=""/>
      <w:lvlJc w:val="left"/>
      <w:pPr>
        <w:tabs>
          <w:tab w:val="num" w:pos="6482"/>
        </w:tabs>
        <w:ind w:left="6482" w:hanging="360"/>
      </w:pPr>
      <w:rPr>
        <w:rFonts w:ascii="Wingdings" w:hAnsi="Wingdings" w:hint="default"/>
      </w:rPr>
    </w:lvl>
  </w:abstractNum>
  <w:abstractNum w:abstractNumId="78">
    <w:nsid w:val="1D7017D4"/>
    <w:multiLevelType w:val="hybridMultilevel"/>
    <w:tmpl w:val="92789D32"/>
    <w:lvl w:ilvl="0" w:tplc="FFFFFFFF">
      <w:start w:val="1"/>
      <w:numFmt w:val="bullet"/>
      <w:lvlText w:val=""/>
      <w:lvlJc w:val="left"/>
      <w:pPr>
        <w:tabs>
          <w:tab w:val="num" w:pos="720"/>
        </w:tabs>
        <w:ind w:left="720" w:hanging="360"/>
      </w:pPr>
      <w:rPr>
        <w:rFonts w:ascii="Symbol" w:hAnsi="Symbol" w:hint="default"/>
      </w:rPr>
    </w:lvl>
    <w:lvl w:ilvl="1" w:tplc="512C5516">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1E0443D6"/>
    <w:multiLevelType w:val="hybridMultilevel"/>
    <w:tmpl w:val="4E1ABFCC"/>
    <w:lvl w:ilvl="0" w:tplc="FFFFFFFF">
      <w:start w:val="1"/>
      <w:numFmt w:val="decimal"/>
      <w:lvlText w:val="%1."/>
      <w:lvlJc w:val="left"/>
      <w:pPr>
        <w:tabs>
          <w:tab w:val="num" w:pos="795"/>
        </w:tabs>
        <w:ind w:left="795" w:hanging="360"/>
      </w:pPr>
    </w:lvl>
    <w:lvl w:ilvl="1" w:tplc="FFFFFFFF">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80">
    <w:nsid w:val="1E0D0F4D"/>
    <w:multiLevelType w:val="hybridMultilevel"/>
    <w:tmpl w:val="5F56D2CE"/>
    <w:styleLink w:val="ImportedStyle3112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1E9F6F9E"/>
    <w:multiLevelType w:val="hybridMultilevel"/>
    <w:tmpl w:val="D660D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nsid w:val="1EAA2036"/>
    <w:multiLevelType w:val="multilevel"/>
    <w:tmpl w:val="BD584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1F98411F"/>
    <w:multiLevelType w:val="hybridMultilevel"/>
    <w:tmpl w:val="2BB2AF9C"/>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nsid w:val="1FB87A6A"/>
    <w:multiLevelType w:val="multilevel"/>
    <w:tmpl w:val="241812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204538B6"/>
    <w:multiLevelType w:val="hybridMultilevel"/>
    <w:tmpl w:val="C32278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nsid w:val="207B3F5F"/>
    <w:multiLevelType w:val="hybridMultilevel"/>
    <w:tmpl w:val="DD0E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0841D50"/>
    <w:multiLevelType w:val="hybridMultilevel"/>
    <w:tmpl w:val="97A286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21DF247C"/>
    <w:multiLevelType w:val="hybridMultilevel"/>
    <w:tmpl w:val="AC14E646"/>
    <w:styleLink w:val="List0225"/>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9">
    <w:nsid w:val="226233ED"/>
    <w:multiLevelType w:val="hybridMultilevel"/>
    <w:tmpl w:val="7980B5FC"/>
    <w:lvl w:ilvl="0" w:tplc="04090005">
      <w:start w:val="1"/>
      <w:numFmt w:val="bullet"/>
      <w:lvlText w:val=""/>
      <w:lvlJc w:val="left"/>
      <w:pPr>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90">
    <w:nsid w:val="226B299D"/>
    <w:multiLevelType w:val="hybridMultilevel"/>
    <w:tmpl w:val="69160202"/>
    <w:styleLink w:val="List022133"/>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nsid w:val="229D2250"/>
    <w:multiLevelType w:val="hybridMultilevel"/>
    <w:tmpl w:val="6324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38275E3"/>
    <w:multiLevelType w:val="multilevel"/>
    <w:tmpl w:val="A4561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23BE709B"/>
    <w:multiLevelType w:val="hybridMultilevel"/>
    <w:tmpl w:val="E7F06992"/>
    <w:styleLink w:val="ImportedStyle311111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nsid w:val="242C6D0D"/>
    <w:multiLevelType w:val="multilevel"/>
    <w:tmpl w:val="DB5C0CC6"/>
    <w:styleLink w:val="List01111221"/>
    <w:lvl w:ilvl="0">
      <w:start w:val="1"/>
      <w:numFmt w:val="decimal"/>
      <w:lvlText w:val="%1."/>
      <w:lvlJc w:val="left"/>
      <w:pPr>
        <w:ind w:left="502"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244243F7"/>
    <w:multiLevelType w:val="hybridMultilevel"/>
    <w:tmpl w:val="3F3EA3C2"/>
    <w:lvl w:ilvl="0" w:tplc="FFFFFFFF">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nsid w:val="24475F93"/>
    <w:multiLevelType w:val="hybridMultilevel"/>
    <w:tmpl w:val="710405EA"/>
    <w:styleLink w:val="ImportedStyle311116"/>
    <w:lvl w:ilvl="0" w:tplc="0408000F">
      <w:start w:val="1"/>
      <w:numFmt w:val="decimal"/>
      <w:lvlText w:val="%1."/>
      <w:lvlJc w:val="left"/>
      <w:pPr>
        <w:ind w:left="2103" w:hanging="360"/>
      </w:pPr>
    </w:lvl>
    <w:lvl w:ilvl="1" w:tplc="04080019">
      <w:start w:val="1"/>
      <w:numFmt w:val="lowerLetter"/>
      <w:lvlText w:val="%2."/>
      <w:lvlJc w:val="left"/>
      <w:pPr>
        <w:ind w:left="2823" w:hanging="360"/>
      </w:pPr>
    </w:lvl>
    <w:lvl w:ilvl="2" w:tplc="0408001B">
      <w:start w:val="1"/>
      <w:numFmt w:val="lowerRoman"/>
      <w:lvlText w:val="%3."/>
      <w:lvlJc w:val="right"/>
      <w:pPr>
        <w:ind w:left="3543" w:hanging="180"/>
      </w:pPr>
    </w:lvl>
    <w:lvl w:ilvl="3" w:tplc="0408000F">
      <w:start w:val="1"/>
      <w:numFmt w:val="decimal"/>
      <w:lvlText w:val="%4."/>
      <w:lvlJc w:val="left"/>
      <w:pPr>
        <w:ind w:left="4263" w:hanging="360"/>
      </w:pPr>
    </w:lvl>
    <w:lvl w:ilvl="4" w:tplc="04080019">
      <w:start w:val="1"/>
      <w:numFmt w:val="lowerLetter"/>
      <w:lvlText w:val="%5."/>
      <w:lvlJc w:val="left"/>
      <w:pPr>
        <w:ind w:left="4983" w:hanging="360"/>
      </w:pPr>
    </w:lvl>
    <w:lvl w:ilvl="5" w:tplc="0408001B">
      <w:start w:val="1"/>
      <w:numFmt w:val="lowerRoman"/>
      <w:lvlText w:val="%6."/>
      <w:lvlJc w:val="right"/>
      <w:pPr>
        <w:ind w:left="5703" w:hanging="180"/>
      </w:pPr>
    </w:lvl>
    <w:lvl w:ilvl="6" w:tplc="0408000F">
      <w:start w:val="1"/>
      <w:numFmt w:val="decimal"/>
      <w:lvlText w:val="%7."/>
      <w:lvlJc w:val="left"/>
      <w:pPr>
        <w:ind w:left="6423" w:hanging="360"/>
      </w:pPr>
    </w:lvl>
    <w:lvl w:ilvl="7" w:tplc="04080019">
      <w:start w:val="1"/>
      <w:numFmt w:val="lowerLetter"/>
      <w:lvlText w:val="%8."/>
      <w:lvlJc w:val="left"/>
      <w:pPr>
        <w:ind w:left="7143" w:hanging="360"/>
      </w:pPr>
    </w:lvl>
    <w:lvl w:ilvl="8" w:tplc="0408001B">
      <w:start w:val="1"/>
      <w:numFmt w:val="lowerRoman"/>
      <w:lvlText w:val="%9."/>
      <w:lvlJc w:val="right"/>
      <w:pPr>
        <w:ind w:left="7863" w:hanging="180"/>
      </w:pPr>
    </w:lvl>
  </w:abstractNum>
  <w:abstractNum w:abstractNumId="97">
    <w:nsid w:val="24673A35"/>
    <w:multiLevelType w:val="hybridMultilevel"/>
    <w:tmpl w:val="A01A71C8"/>
    <w:lvl w:ilvl="0" w:tplc="69347AD6">
      <w:start w:val="1"/>
      <w:numFmt w:val="bullet"/>
      <w:lvlText w:val="-"/>
      <w:lvlJc w:val="left"/>
      <w:pPr>
        <w:ind w:left="720" w:hanging="360"/>
      </w:pPr>
      <w:rPr>
        <w:rFonts w:ascii="&quot;Times New Roman&quot;,serif" w:hAnsi="&quot;Times New Roman&quot;,serif" w:hint="default"/>
      </w:rPr>
    </w:lvl>
    <w:lvl w:ilvl="1" w:tplc="ED6AA86A">
      <w:start w:val="1"/>
      <w:numFmt w:val="bullet"/>
      <w:lvlText w:val="o"/>
      <w:lvlJc w:val="left"/>
      <w:pPr>
        <w:ind w:left="1440" w:hanging="360"/>
      </w:pPr>
      <w:rPr>
        <w:rFonts w:ascii="Courier New" w:hAnsi="Courier New" w:hint="default"/>
      </w:rPr>
    </w:lvl>
    <w:lvl w:ilvl="2" w:tplc="7E1208C0">
      <w:start w:val="1"/>
      <w:numFmt w:val="bullet"/>
      <w:lvlText w:val=""/>
      <w:lvlJc w:val="left"/>
      <w:pPr>
        <w:ind w:left="2160" w:hanging="360"/>
      </w:pPr>
      <w:rPr>
        <w:rFonts w:ascii="Wingdings" w:hAnsi="Wingdings" w:hint="default"/>
      </w:rPr>
    </w:lvl>
    <w:lvl w:ilvl="3" w:tplc="0A803F40">
      <w:start w:val="1"/>
      <w:numFmt w:val="bullet"/>
      <w:lvlText w:val=""/>
      <w:lvlJc w:val="left"/>
      <w:pPr>
        <w:ind w:left="2880" w:hanging="360"/>
      </w:pPr>
      <w:rPr>
        <w:rFonts w:ascii="Symbol" w:hAnsi="Symbol" w:hint="default"/>
      </w:rPr>
    </w:lvl>
    <w:lvl w:ilvl="4" w:tplc="DD94354C">
      <w:start w:val="1"/>
      <w:numFmt w:val="bullet"/>
      <w:lvlText w:val="o"/>
      <w:lvlJc w:val="left"/>
      <w:pPr>
        <w:ind w:left="3600" w:hanging="360"/>
      </w:pPr>
      <w:rPr>
        <w:rFonts w:ascii="Courier New" w:hAnsi="Courier New" w:hint="default"/>
      </w:rPr>
    </w:lvl>
    <w:lvl w:ilvl="5" w:tplc="EE6AEDA6">
      <w:start w:val="1"/>
      <w:numFmt w:val="bullet"/>
      <w:lvlText w:val=""/>
      <w:lvlJc w:val="left"/>
      <w:pPr>
        <w:ind w:left="4320" w:hanging="360"/>
      </w:pPr>
      <w:rPr>
        <w:rFonts w:ascii="Wingdings" w:hAnsi="Wingdings" w:hint="default"/>
      </w:rPr>
    </w:lvl>
    <w:lvl w:ilvl="6" w:tplc="A39AC570">
      <w:start w:val="1"/>
      <w:numFmt w:val="bullet"/>
      <w:lvlText w:val=""/>
      <w:lvlJc w:val="left"/>
      <w:pPr>
        <w:ind w:left="5040" w:hanging="360"/>
      </w:pPr>
      <w:rPr>
        <w:rFonts w:ascii="Symbol" w:hAnsi="Symbol" w:hint="default"/>
      </w:rPr>
    </w:lvl>
    <w:lvl w:ilvl="7" w:tplc="D0B448C6">
      <w:start w:val="1"/>
      <w:numFmt w:val="bullet"/>
      <w:lvlText w:val="o"/>
      <w:lvlJc w:val="left"/>
      <w:pPr>
        <w:ind w:left="5760" w:hanging="360"/>
      </w:pPr>
      <w:rPr>
        <w:rFonts w:ascii="Courier New" w:hAnsi="Courier New" w:hint="default"/>
      </w:rPr>
    </w:lvl>
    <w:lvl w:ilvl="8" w:tplc="4B96252C">
      <w:start w:val="1"/>
      <w:numFmt w:val="bullet"/>
      <w:lvlText w:val=""/>
      <w:lvlJc w:val="left"/>
      <w:pPr>
        <w:ind w:left="6480" w:hanging="360"/>
      </w:pPr>
      <w:rPr>
        <w:rFonts w:ascii="Wingdings" w:hAnsi="Wingdings" w:hint="default"/>
      </w:rPr>
    </w:lvl>
  </w:abstractNum>
  <w:abstractNum w:abstractNumId="98">
    <w:nsid w:val="24B31619"/>
    <w:multiLevelType w:val="hybridMultilevel"/>
    <w:tmpl w:val="C9A2C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nsid w:val="24E3580B"/>
    <w:multiLevelType w:val="multilevel"/>
    <w:tmpl w:val="B094AE00"/>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nsid w:val="253A6E83"/>
    <w:multiLevelType w:val="hybridMultilevel"/>
    <w:tmpl w:val="C5004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nsid w:val="25840174"/>
    <w:multiLevelType w:val="hybridMultilevel"/>
    <w:tmpl w:val="E3C0C69A"/>
    <w:styleLink w:val="ImportedStyle311114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nsid w:val="26F70F7C"/>
    <w:multiLevelType w:val="hybridMultilevel"/>
    <w:tmpl w:val="66E4A9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nsid w:val="274F49F3"/>
    <w:multiLevelType w:val="hybridMultilevel"/>
    <w:tmpl w:val="5564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nsid w:val="27E70DE5"/>
    <w:multiLevelType w:val="hybridMultilevel"/>
    <w:tmpl w:val="9BE2B7FA"/>
    <w:lvl w:ilvl="0" w:tplc="A2EE2172">
      <w:start w:val="2"/>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nsid w:val="28741E2C"/>
    <w:multiLevelType w:val="hybridMultilevel"/>
    <w:tmpl w:val="18027920"/>
    <w:lvl w:ilvl="0" w:tplc="8DE87696">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6">
    <w:nsid w:val="28BF71C1"/>
    <w:multiLevelType w:val="hybridMultilevel"/>
    <w:tmpl w:val="78049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28D23124"/>
    <w:multiLevelType w:val="multilevel"/>
    <w:tmpl w:val="EA1604CA"/>
    <w:lvl w:ilvl="0">
      <w:start w:val="1"/>
      <w:numFmt w:val="decimal"/>
      <w:lvlText w:val="%1"/>
      <w:lvlJc w:val="left"/>
      <w:pPr>
        <w:ind w:left="432" w:hanging="432"/>
      </w:pPr>
      <w:rPr>
        <w:rFonts w:cs="Times New Roman"/>
      </w:rPr>
    </w:lvl>
    <w:lvl w:ilvl="1">
      <w:start w:val="1"/>
      <w:numFmt w:val="decimal"/>
      <w:lvlText w:val="%2."/>
      <w:lvlJc w:val="left"/>
      <w:pPr>
        <w:ind w:left="576" w:hanging="576"/>
      </w:pPr>
      <w:rPr>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8">
    <w:nsid w:val="291E22B6"/>
    <w:multiLevelType w:val="hybridMultilevel"/>
    <w:tmpl w:val="AFCE049A"/>
    <w:lvl w:ilvl="0" w:tplc="209A261C">
      <w:start w:val="1"/>
      <w:numFmt w:val="bullet"/>
      <w:lvlText w:val=""/>
      <w:lvlJc w:val="left"/>
      <w:pPr>
        <w:tabs>
          <w:tab w:val="num" w:pos="720"/>
        </w:tabs>
        <w:ind w:left="720" w:hanging="363"/>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9">
    <w:nsid w:val="29A7328F"/>
    <w:multiLevelType w:val="hybridMultilevel"/>
    <w:tmpl w:val="BCE0783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0">
    <w:nsid w:val="29AA1696"/>
    <w:multiLevelType w:val="multilevel"/>
    <w:tmpl w:val="A46C4510"/>
    <w:styleLink w:val="ImportedStyle3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11">
    <w:nsid w:val="29D87CC2"/>
    <w:multiLevelType w:val="hybridMultilevel"/>
    <w:tmpl w:val="CDE4448A"/>
    <w:styleLink w:val="List024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nsid w:val="29F42BE6"/>
    <w:multiLevelType w:val="hybridMultilevel"/>
    <w:tmpl w:val="82383C9E"/>
    <w:styleLink w:val="ImportedStyle31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nsid w:val="2A234717"/>
    <w:multiLevelType w:val="multilevel"/>
    <w:tmpl w:val="3A449AD6"/>
    <w:lvl w:ilvl="0">
      <w:start w:val="1"/>
      <w:numFmt w:val="decimal"/>
      <w:lvlText w:val="%1."/>
      <w:lvlJc w:val="left"/>
      <w:pPr>
        <w:tabs>
          <w:tab w:val="num" w:pos="2160"/>
        </w:tabs>
        <w:ind w:left="2160" w:hanging="360"/>
      </w:pPr>
      <w:rPr>
        <w:rFonts w:hint="default"/>
        <w:sz w:val="20"/>
        <w:szCs w:val="20"/>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3960" w:hanging="2160"/>
      </w:pPr>
      <w:rPr>
        <w:rFonts w:hint="default"/>
      </w:rPr>
    </w:lvl>
  </w:abstractNum>
  <w:abstractNum w:abstractNumId="114">
    <w:nsid w:val="2A855E44"/>
    <w:multiLevelType w:val="hybridMultilevel"/>
    <w:tmpl w:val="CC043098"/>
    <w:lvl w:ilvl="0" w:tplc="FFFFFFFF">
      <w:start w:val="1"/>
      <w:numFmt w:val="decimal"/>
      <w:lvlText w:val="Π%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2AFF46B9"/>
    <w:multiLevelType w:val="hybridMultilevel"/>
    <w:tmpl w:val="E5F81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nsid w:val="2B4B1AC9"/>
    <w:multiLevelType w:val="multilevel"/>
    <w:tmpl w:val="58BEEB5C"/>
    <w:lvl w:ilvl="0">
      <w:start w:val="1"/>
      <w:numFmt w:val="decimal"/>
      <w:lvlText w:val="%1."/>
      <w:lvlJc w:val="left"/>
      <w:pPr>
        <w:ind w:left="432" w:hanging="432"/>
      </w:pPr>
    </w:lvl>
    <w:lvl w:ilvl="1">
      <w:start w:val="1"/>
      <w:numFmt w:val="decimal"/>
      <w:lvlText w:val="%2."/>
      <w:lvlJc w:val="left"/>
      <w:pPr>
        <w:ind w:left="576" w:hanging="576"/>
      </w:pPr>
      <w:rPr>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7">
    <w:nsid w:val="2BB626E2"/>
    <w:multiLevelType w:val="multilevel"/>
    <w:tmpl w:val="DE8084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2C3766C2"/>
    <w:multiLevelType w:val="hybridMultilevel"/>
    <w:tmpl w:val="F27AB6A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9">
    <w:nsid w:val="2C9331C4"/>
    <w:multiLevelType w:val="hybridMultilevel"/>
    <w:tmpl w:val="F05489E2"/>
    <w:lvl w:ilvl="0" w:tplc="30C2D6B2">
      <w:start w:val="1"/>
      <mc:AlternateContent>
        <mc:Choice Requires="w14">
          <w:numFmt w:val="custom" w:format="α, β, γ, ..."/>
        </mc:Choice>
        <mc:Fallback>
          <w:numFmt w:val="decimal"/>
        </mc:Fallback>
      </mc:AlternateContent>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2CD3595E"/>
    <w:multiLevelType w:val="multilevel"/>
    <w:tmpl w:val="EBF47378"/>
    <w:lvl w:ilvl="0">
      <w:start w:val="1"/>
      <w:numFmt w:val="decimal"/>
      <w:pStyle w:val="1"/>
      <w:lvlText w:val="%1."/>
      <w:lvlJc w:val="left"/>
      <w:pPr>
        <w:ind w:left="0" w:firstLine="0"/>
      </w:pPr>
      <w:rPr>
        <w:rFonts w:ascii="Calibri" w:hAnsi="Calibri" w:hint="default"/>
        <w:b/>
        <w:bCs w:val="0"/>
        <w:i w:val="0"/>
        <w:iCs w:val="0"/>
        <w:caps w:val="0"/>
        <w:smallCaps w:val="0"/>
        <w:strike w:val="0"/>
        <w:dstrike w:val="0"/>
        <w:noProof w:val="0"/>
        <w:vanish w:val="0"/>
        <w:color w:val="333399"/>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2987" w:hanging="576"/>
      </w:pPr>
      <w:rPr>
        <w:rFonts w:hint="default"/>
        <w:b/>
      </w:rPr>
    </w:lvl>
    <w:lvl w:ilvl="2">
      <w:start w:val="1"/>
      <w:numFmt w:val="decimal"/>
      <w:pStyle w:val="3"/>
      <w:lvlText w:val="%1.%2.%3"/>
      <w:lvlJc w:val="left"/>
      <w:pPr>
        <w:ind w:left="720" w:hanging="720"/>
      </w:pPr>
      <w:rPr>
        <w:rFonts w:hint="default"/>
        <w:i w:val="0"/>
        <w:color w:val="auto"/>
      </w:rPr>
    </w:lvl>
    <w:lvl w:ilvl="3">
      <w:start w:val="1"/>
      <w:numFmt w:val="decimal"/>
      <w:pStyle w:val="4"/>
      <w:lvlText w:val="%1.%2.%3.%4"/>
      <w:lvlJc w:val="left"/>
      <w:pPr>
        <w:ind w:left="864" w:hanging="864"/>
      </w:pPr>
      <w:rPr>
        <w:rFonts w:asciiTheme="minorHAnsi" w:hAnsiTheme="minorHAnsi" w:cs="Tahoma" w:hint="default"/>
        <w:b/>
        <w:bCs/>
        <w:i w:val="0"/>
        <w:iCs/>
        <w:sz w:val="22"/>
        <w:szCs w:val="22"/>
      </w:rPr>
    </w:lvl>
    <w:lvl w:ilvl="4">
      <w:start w:val="1"/>
      <w:numFmt w:val="decimal"/>
      <w:pStyle w:val="5"/>
      <w:lvlText w:val="%1.%2.%3.%4.%5"/>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ind w:left="1152" w:hanging="1152"/>
      </w:pPr>
      <w:rPr>
        <w:rFonts w:hint="default"/>
        <w:color w:val="auto"/>
      </w:rPr>
    </w:lvl>
    <w:lvl w:ilvl="6">
      <w:start w:val="1"/>
      <w:numFmt w:val="decimal"/>
      <w:pStyle w:val="7"/>
      <w:lvlText w:val="%1.%2.%3.%4.%5.%6.%7"/>
      <w:lvlJc w:val="left"/>
      <w:pPr>
        <w:ind w:left="1296" w:hanging="1296"/>
      </w:pPr>
      <w:rPr>
        <w:rFonts w:hint="default"/>
        <w:b/>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1">
    <w:nsid w:val="2D8D4247"/>
    <w:multiLevelType w:val="hybridMultilevel"/>
    <w:tmpl w:val="C17E8B38"/>
    <w:styleLink w:val="ImportedStyle3111112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nsid w:val="2DE0307B"/>
    <w:multiLevelType w:val="hybridMultilevel"/>
    <w:tmpl w:val="401A8914"/>
    <w:lvl w:ilvl="0" w:tplc="04080001">
      <w:start w:val="1"/>
      <w:numFmt w:val="bullet"/>
      <w:lvlText w:val=""/>
      <w:lvlJc w:val="left"/>
      <w:pPr>
        <w:ind w:left="720" w:hanging="360"/>
      </w:pPr>
      <w:rPr>
        <w:rFonts w:ascii="Symbol" w:hAnsi="Symbol"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3">
    <w:nsid w:val="2DE44554"/>
    <w:multiLevelType w:val="hybridMultilevel"/>
    <w:tmpl w:val="BBFEB478"/>
    <w:lvl w:ilvl="0" w:tplc="04080001">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4">
    <w:nsid w:val="2DE67EF4"/>
    <w:multiLevelType w:val="hybridMultilevel"/>
    <w:tmpl w:val="49BE4D78"/>
    <w:lvl w:ilvl="0" w:tplc="0408000D">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125">
    <w:nsid w:val="2E1C22ED"/>
    <w:multiLevelType w:val="hybridMultilevel"/>
    <w:tmpl w:val="BADE82D2"/>
    <w:lvl w:ilvl="0" w:tplc="30C2D6B2">
      <w:start w:val="1"/>
      <mc:AlternateContent>
        <mc:Choice Requires="w14">
          <w:numFmt w:val="custom" w:format="α, β, γ, ..."/>
        </mc:Choice>
        <mc:Fallback>
          <w:numFmt w:val="decimal"/>
        </mc:Fallback>
      </mc:AlternateContent>
      <w:lvlText w:val="%1)"/>
      <w:lvlJc w:val="left"/>
      <w:pPr>
        <w:ind w:left="360" w:hanging="360"/>
      </w:pPr>
      <w:rPr>
        <w:rFonts w:hint="default"/>
        <w:i w:val="0"/>
        <w:iCs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6">
    <w:nsid w:val="2E29093D"/>
    <w:multiLevelType w:val="hybridMultilevel"/>
    <w:tmpl w:val="814846B6"/>
    <w:styleLink w:val="ImportedStyle311421"/>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7">
    <w:nsid w:val="2E302F85"/>
    <w:multiLevelType w:val="hybridMultilevel"/>
    <w:tmpl w:val="69B496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2F255933"/>
    <w:multiLevelType w:val="hybridMultilevel"/>
    <w:tmpl w:val="9D66E72E"/>
    <w:lvl w:ilvl="0" w:tplc="04080001">
      <w:start w:val="1"/>
      <w:numFmt w:val="bullet"/>
      <w:lvlText w:val=""/>
      <w:lvlJc w:val="left"/>
      <w:pPr>
        <w:tabs>
          <w:tab w:val="num" w:pos="716"/>
        </w:tabs>
        <w:ind w:left="716" w:hanging="363"/>
      </w:pPr>
      <w:rPr>
        <w:rFonts w:ascii="Symbol" w:hAnsi="Symbol" w:hint="default"/>
      </w:rPr>
    </w:lvl>
    <w:lvl w:ilvl="1" w:tplc="04080003">
      <w:start w:val="1"/>
      <w:numFmt w:val="bullet"/>
      <w:lvlText w:val="o"/>
      <w:lvlJc w:val="left"/>
      <w:pPr>
        <w:tabs>
          <w:tab w:val="num" w:pos="1436"/>
        </w:tabs>
        <w:ind w:left="1436" w:hanging="360"/>
      </w:pPr>
      <w:rPr>
        <w:rFonts w:ascii="Courier New" w:hAnsi="Courier New" w:cs="Courier New" w:hint="default"/>
      </w:rPr>
    </w:lvl>
    <w:lvl w:ilvl="2" w:tplc="04080005" w:tentative="1">
      <w:start w:val="1"/>
      <w:numFmt w:val="bullet"/>
      <w:lvlText w:val=""/>
      <w:lvlJc w:val="left"/>
      <w:pPr>
        <w:tabs>
          <w:tab w:val="num" w:pos="2156"/>
        </w:tabs>
        <w:ind w:left="2156" w:hanging="360"/>
      </w:pPr>
      <w:rPr>
        <w:rFonts w:ascii="Wingdings" w:hAnsi="Wingdings" w:hint="default"/>
      </w:rPr>
    </w:lvl>
    <w:lvl w:ilvl="3" w:tplc="04080001" w:tentative="1">
      <w:start w:val="1"/>
      <w:numFmt w:val="bullet"/>
      <w:lvlText w:val=""/>
      <w:lvlJc w:val="left"/>
      <w:pPr>
        <w:tabs>
          <w:tab w:val="num" w:pos="2876"/>
        </w:tabs>
        <w:ind w:left="2876" w:hanging="360"/>
      </w:pPr>
      <w:rPr>
        <w:rFonts w:ascii="Symbol" w:hAnsi="Symbol" w:hint="default"/>
      </w:rPr>
    </w:lvl>
    <w:lvl w:ilvl="4" w:tplc="04080003" w:tentative="1">
      <w:start w:val="1"/>
      <w:numFmt w:val="bullet"/>
      <w:lvlText w:val="o"/>
      <w:lvlJc w:val="left"/>
      <w:pPr>
        <w:tabs>
          <w:tab w:val="num" w:pos="3596"/>
        </w:tabs>
        <w:ind w:left="3596" w:hanging="360"/>
      </w:pPr>
      <w:rPr>
        <w:rFonts w:ascii="Courier New" w:hAnsi="Courier New" w:cs="Courier New" w:hint="default"/>
      </w:rPr>
    </w:lvl>
    <w:lvl w:ilvl="5" w:tplc="04080005" w:tentative="1">
      <w:start w:val="1"/>
      <w:numFmt w:val="bullet"/>
      <w:lvlText w:val=""/>
      <w:lvlJc w:val="left"/>
      <w:pPr>
        <w:tabs>
          <w:tab w:val="num" w:pos="4316"/>
        </w:tabs>
        <w:ind w:left="4316" w:hanging="360"/>
      </w:pPr>
      <w:rPr>
        <w:rFonts w:ascii="Wingdings" w:hAnsi="Wingdings" w:hint="default"/>
      </w:rPr>
    </w:lvl>
    <w:lvl w:ilvl="6" w:tplc="04080001" w:tentative="1">
      <w:start w:val="1"/>
      <w:numFmt w:val="bullet"/>
      <w:lvlText w:val=""/>
      <w:lvlJc w:val="left"/>
      <w:pPr>
        <w:tabs>
          <w:tab w:val="num" w:pos="5036"/>
        </w:tabs>
        <w:ind w:left="5036" w:hanging="360"/>
      </w:pPr>
      <w:rPr>
        <w:rFonts w:ascii="Symbol" w:hAnsi="Symbol" w:hint="default"/>
      </w:rPr>
    </w:lvl>
    <w:lvl w:ilvl="7" w:tplc="04080003" w:tentative="1">
      <w:start w:val="1"/>
      <w:numFmt w:val="bullet"/>
      <w:lvlText w:val="o"/>
      <w:lvlJc w:val="left"/>
      <w:pPr>
        <w:tabs>
          <w:tab w:val="num" w:pos="5756"/>
        </w:tabs>
        <w:ind w:left="5756" w:hanging="360"/>
      </w:pPr>
      <w:rPr>
        <w:rFonts w:ascii="Courier New" w:hAnsi="Courier New" w:cs="Courier New" w:hint="default"/>
      </w:rPr>
    </w:lvl>
    <w:lvl w:ilvl="8" w:tplc="04080005" w:tentative="1">
      <w:start w:val="1"/>
      <w:numFmt w:val="bullet"/>
      <w:lvlText w:val=""/>
      <w:lvlJc w:val="left"/>
      <w:pPr>
        <w:tabs>
          <w:tab w:val="num" w:pos="6476"/>
        </w:tabs>
        <w:ind w:left="6476" w:hanging="360"/>
      </w:pPr>
      <w:rPr>
        <w:rFonts w:ascii="Wingdings" w:hAnsi="Wingdings" w:hint="default"/>
      </w:rPr>
    </w:lvl>
  </w:abstractNum>
  <w:abstractNum w:abstractNumId="129">
    <w:nsid w:val="3024168D"/>
    <w:multiLevelType w:val="multilevel"/>
    <w:tmpl w:val="EA1604CA"/>
    <w:lvl w:ilvl="0">
      <w:start w:val="1"/>
      <w:numFmt w:val="decimal"/>
      <w:lvlText w:val="%1"/>
      <w:lvlJc w:val="left"/>
      <w:pPr>
        <w:ind w:left="432" w:hanging="432"/>
      </w:pPr>
      <w:rPr>
        <w:rFonts w:cs="Times New Roman"/>
      </w:rPr>
    </w:lvl>
    <w:lvl w:ilvl="1">
      <w:start w:val="1"/>
      <w:numFmt w:val="decimal"/>
      <w:lvlText w:val="%2."/>
      <w:lvlJc w:val="left"/>
      <w:pPr>
        <w:ind w:left="576" w:hanging="576"/>
      </w:pPr>
      <w:rPr>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0">
    <w:nsid w:val="3071252D"/>
    <w:multiLevelType w:val="hybridMultilevel"/>
    <w:tmpl w:val="ABEE7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nsid w:val="30810A64"/>
    <w:multiLevelType w:val="multilevel"/>
    <w:tmpl w:val="390CFB50"/>
    <w:styleLink w:val="ImportedStyle311116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32">
    <w:nsid w:val="30F44C9D"/>
    <w:multiLevelType w:val="multilevel"/>
    <w:tmpl w:val="C58C3C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3">
    <w:nsid w:val="31387DC9"/>
    <w:multiLevelType w:val="hybridMultilevel"/>
    <w:tmpl w:val="42483AFC"/>
    <w:lvl w:ilvl="0" w:tplc="04090001">
      <w:start w:val="1"/>
      <w:numFmt w:val="bullet"/>
      <w:lvlText w:val=""/>
      <w:lvlJc w:val="left"/>
      <w:pPr>
        <w:ind w:left="1146" w:hanging="360"/>
      </w:pPr>
      <w:rPr>
        <w:rFonts w:ascii="Symbol" w:hAnsi="Symbol" w:hint="default"/>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4">
    <w:nsid w:val="318901CA"/>
    <w:multiLevelType w:val="multilevel"/>
    <w:tmpl w:val="41A6DBB0"/>
    <w:styleLink w:val="ImportedStyle311111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35">
    <w:nsid w:val="31E26CAF"/>
    <w:multiLevelType w:val="hybridMultilevel"/>
    <w:tmpl w:val="76B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31EB4A6B"/>
    <w:multiLevelType w:val="hybridMultilevel"/>
    <w:tmpl w:val="7E78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32163747"/>
    <w:multiLevelType w:val="hybridMultilevel"/>
    <w:tmpl w:val="88824D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
    <w:nsid w:val="32287419"/>
    <w:multiLevelType w:val="multilevel"/>
    <w:tmpl w:val="6F7EB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nsid w:val="322E4056"/>
    <w:multiLevelType w:val="multilevel"/>
    <w:tmpl w:val="833629F8"/>
    <w:lvl w:ilvl="0">
      <w:start w:val="1"/>
      <w:numFmt w:val="decimal"/>
      <w:lvlText w:val="%1."/>
      <w:lvlJc w:val="left"/>
      <w:pPr>
        <w:ind w:left="764"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nsid w:val="32A76467"/>
    <w:multiLevelType w:val="hybridMultilevel"/>
    <w:tmpl w:val="44F4C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33243256"/>
    <w:multiLevelType w:val="hybridMultilevel"/>
    <w:tmpl w:val="B2284308"/>
    <w:styleLink w:val="List02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2">
    <w:nsid w:val="33446B8F"/>
    <w:multiLevelType w:val="multilevel"/>
    <w:tmpl w:val="27903E20"/>
    <w:lvl w:ilvl="0">
      <w:start w:val="1"/>
      <w:numFmt w:val="bullet"/>
      <w:pStyle w:val="My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34A5536A"/>
    <w:multiLevelType w:val="hybridMultilevel"/>
    <w:tmpl w:val="7FB482A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4">
    <w:nsid w:val="35776651"/>
    <w:multiLevelType w:val="hybridMultilevel"/>
    <w:tmpl w:val="CF081C4A"/>
    <w:lvl w:ilvl="0" w:tplc="D9FA088E">
      <w:start w:val="2"/>
      <w:numFmt w:val="decimal"/>
      <w:lvlText w:val="%1."/>
      <w:lvlJc w:val="left"/>
      <w:pPr>
        <w:ind w:left="1146" w:hanging="360"/>
      </w:pPr>
      <w:rPr>
        <w:rFonts w:hint="default"/>
      </w:rPr>
    </w:lvl>
    <w:lvl w:ilvl="1" w:tplc="BCF45EBE">
      <w:numFmt w:val="bullet"/>
      <w:lvlText w:val="•"/>
      <w:lvlJc w:val="left"/>
      <w:pPr>
        <w:ind w:left="1440" w:hanging="360"/>
      </w:pPr>
      <w:rPr>
        <w:rFonts w:ascii="Tahoma" w:eastAsia="Times New Roman"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nsid w:val="35B10F9D"/>
    <w:multiLevelType w:val="hybridMultilevel"/>
    <w:tmpl w:val="4CB6766E"/>
    <w:styleLink w:val="ImportedStyle31121"/>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6">
    <w:nsid w:val="35F12D2E"/>
    <w:multiLevelType w:val="hybridMultilevel"/>
    <w:tmpl w:val="537C1754"/>
    <w:lvl w:ilvl="0" w:tplc="18605924">
      <w:numFmt w:val="bullet"/>
      <w:lvlText w:val="•"/>
      <w:lvlJc w:val="left"/>
      <w:pPr>
        <w:ind w:left="3851" w:hanging="720"/>
      </w:pPr>
      <w:rPr>
        <w:rFonts w:ascii="Calibri" w:eastAsia="Times New Roman" w:hAnsi="Calibri" w:cs="Calibri" w:hint="default"/>
      </w:rPr>
    </w:lvl>
    <w:lvl w:ilvl="1" w:tplc="04080003">
      <w:start w:val="1"/>
      <w:numFmt w:val="bullet"/>
      <w:lvlText w:val="o"/>
      <w:lvlJc w:val="left"/>
      <w:pPr>
        <w:ind w:left="4211" w:hanging="360"/>
      </w:pPr>
      <w:rPr>
        <w:rFonts w:ascii="Courier New" w:hAnsi="Courier New" w:cs="Courier New" w:hint="default"/>
      </w:rPr>
    </w:lvl>
    <w:lvl w:ilvl="2" w:tplc="04080005">
      <w:start w:val="1"/>
      <w:numFmt w:val="bullet"/>
      <w:lvlText w:val=""/>
      <w:lvlJc w:val="left"/>
      <w:pPr>
        <w:ind w:left="4931" w:hanging="360"/>
      </w:pPr>
      <w:rPr>
        <w:rFonts w:ascii="Wingdings" w:hAnsi="Wingdings" w:hint="default"/>
      </w:rPr>
    </w:lvl>
    <w:lvl w:ilvl="3" w:tplc="04080001">
      <w:start w:val="1"/>
      <w:numFmt w:val="bullet"/>
      <w:lvlText w:val=""/>
      <w:lvlJc w:val="left"/>
      <w:pPr>
        <w:ind w:left="5651" w:hanging="360"/>
      </w:pPr>
      <w:rPr>
        <w:rFonts w:ascii="Symbol" w:hAnsi="Symbol" w:hint="default"/>
      </w:rPr>
    </w:lvl>
    <w:lvl w:ilvl="4" w:tplc="77A80B80">
      <w:numFmt w:val="bullet"/>
      <w:lvlText w:val="-"/>
      <w:lvlJc w:val="left"/>
      <w:pPr>
        <w:ind w:left="6731" w:hanging="720"/>
      </w:pPr>
      <w:rPr>
        <w:rFonts w:ascii="Calibri" w:eastAsia="Times New Roman" w:hAnsi="Calibri" w:cs="Calibri" w:hint="default"/>
      </w:rPr>
    </w:lvl>
    <w:lvl w:ilvl="5" w:tplc="04080005" w:tentative="1">
      <w:start w:val="1"/>
      <w:numFmt w:val="bullet"/>
      <w:lvlText w:val=""/>
      <w:lvlJc w:val="left"/>
      <w:pPr>
        <w:ind w:left="7091" w:hanging="360"/>
      </w:pPr>
      <w:rPr>
        <w:rFonts w:ascii="Wingdings" w:hAnsi="Wingdings" w:hint="default"/>
      </w:rPr>
    </w:lvl>
    <w:lvl w:ilvl="6" w:tplc="04080001" w:tentative="1">
      <w:start w:val="1"/>
      <w:numFmt w:val="bullet"/>
      <w:lvlText w:val=""/>
      <w:lvlJc w:val="left"/>
      <w:pPr>
        <w:ind w:left="7811" w:hanging="360"/>
      </w:pPr>
      <w:rPr>
        <w:rFonts w:ascii="Symbol" w:hAnsi="Symbol" w:hint="default"/>
      </w:rPr>
    </w:lvl>
    <w:lvl w:ilvl="7" w:tplc="04080003" w:tentative="1">
      <w:start w:val="1"/>
      <w:numFmt w:val="bullet"/>
      <w:lvlText w:val="o"/>
      <w:lvlJc w:val="left"/>
      <w:pPr>
        <w:ind w:left="8531" w:hanging="360"/>
      </w:pPr>
      <w:rPr>
        <w:rFonts w:ascii="Courier New" w:hAnsi="Courier New" w:cs="Courier New" w:hint="default"/>
      </w:rPr>
    </w:lvl>
    <w:lvl w:ilvl="8" w:tplc="04080005" w:tentative="1">
      <w:start w:val="1"/>
      <w:numFmt w:val="bullet"/>
      <w:lvlText w:val=""/>
      <w:lvlJc w:val="left"/>
      <w:pPr>
        <w:ind w:left="9251" w:hanging="360"/>
      </w:pPr>
      <w:rPr>
        <w:rFonts w:ascii="Wingdings" w:hAnsi="Wingdings" w:hint="default"/>
      </w:rPr>
    </w:lvl>
  </w:abstractNum>
  <w:abstractNum w:abstractNumId="147">
    <w:nsid w:val="35F37B22"/>
    <w:multiLevelType w:val="multilevel"/>
    <w:tmpl w:val="DD06E5FE"/>
    <w:lvl w:ilvl="0">
      <w:start w:val="1"/>
      <w:numFmt w:val="decimal"/>
      <w:lvlText w:val="%1."/>
      <w:lvlJc w:val="left"/>
      <w:pPr>
        <w:ind w:left="764" w:hanging="764"/>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nsid w:val="366D2229"/>
    <w:multiLevelType w:val="hybridMultilevel"/>
    <w:tmpl w:val="77927804"/>
    <w:styleLink w:val="ImportedStyle3112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36E07429"/>
    <w:multiLevelType w:val="multilevel"/>
    <w:tmpl w:val="3334AD20"/>
    <w:styleLink w:val="Style4"/>
    <w:lvl w:ilvl="0">
      <w:start w:val="1"/>
      <w:numFmt w:val="decimal"/>
      <w:lvlText w:val="%1."/>
      <w:lvlJc w:val="left"/>
      <w:rPr>
        <w:rFonts w:ascii="Tahoma" w:hAnsi="Tahoma" w:cs="Tahoma" w:hint="default"/>
        <w:b/>
        <w:bCs w:val="0"/>
        <w:i w:val="0"/>
        <w:iCs w:val="0"/>
        <w:caps w:val="0"/>
        <w:smallCaps w:val="0"/>
        <w:strike w:val="0"/>
        <w:dstrike w:val="0"/>
        <w:noProof w:val="0"/>
        <w:vanish w:val="0"/>
        <w:color w:val="333399"/>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u w:val="single"/>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0">
    <w:nsid w:val="373107A4"/>
    <w:multiLevelType w:val="hybridMultilevel"/>
    <w:tmpl w:val="8BB637F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1">
    <w:nsid w:val="37F74E91"/>
    <w:multiLevelType w:val="hybridMultilevel"/>
    <w:tmpl w:val="A81CC8C2"/>
    <w:lvl w:ilvl="0" w:tplc="7A7EC8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2">
    <w:nsid w:val="38154EEA"/>
    <w:multiLevelType w:val="hybridMultilevel"/>
    <w:tmpl w:val="58FC3D30"/>
    <w:styleLink w:val="List02521"/>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53">
    <w:nsid w:val="387D4FFC"/>
    <w:multiLevelType w:val="multilevel"/>
    <w:tmpl w:val="85DA9944"/>
    <w:styleLink w:val="List028"/>
    <w:lvl w:ilvl="0">
      <w:start w:val="1"/>
      <w:numFmt w:val="decimal"/>
      <w:lvlText w:val="%1."/>
      <w:lvlJc w:val="left"/>
      <w:pPr>
        <w:ind w:left="574" w:firstLine="141"/>
      </w:pPr>
      <w:rPr>
        <w:rFonts w:cs="Times New Roman"/>
        <w:b/>
        <w:i/>
        <w:sz w:val="18"/>
        <w:szCs w:val="18"/>
      </w:rPr>
    </w:lvl>
    <w:lvl w:ilvl="1">
      <w:start w:val="1"/>
      <w:numFmt w:val="decimal"/>
      <w:lvlText w:val="%2."/>
      <w:lvlJc w:val="left"/>
      <w:pPr>
        <w:ind w:left="425"/>
      </w:pPr>
      <w:rPr>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54">
    <w:nsid w:val="38C06CB2"/>
    <w:multiLevelType w:val="hybridMultilevel"/>
    <w:tmpl w:val="C39A7FC0"/>
    <w:lvl w:ilvl="0" w:tplc="FFFFFFFF">
      <w:start w:val="1"/>
      <w:numFmt w:val="decimal"/>
      <w:lvlText w:val="%1."/>
      <w:lvlJc w:val="left"/>
      <w:pPr>
        <w:tabs>
          <w:tab w:val="num" w:pos="720"/>
        </w:tabs>
        <w:ind w:left="72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5">
    <w:nsid w:val="38CD4E27"/>
    <w:multiLevelType w:val="hybridMultilevel"/>
    <w:tmpl w:val="C770B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3A422E36"/>
    <w:multiLevelType w:val="multilevel"/>
    <w:tmpl w:val="1C5EC608"/>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7">
    <w:nsid w:val="3AD65D37"/>
    <w:multiLevelType w:val="hybridMultilevel"/>
    <w:tmpl w:val="B3A65ADC"/>
    <w:styleLink w:val="ImportedStyle31113"/>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8">
    <w:nsid w:val="3ADC4F21"/>
    <w:multiLevelType w:val="hybridMultilevel"/>
    <w:tmpl w:val="D17E587C"/>
    <w:lvl w:ilvl="0" w:tplc="109EC814">
      <w:start w:val="1"/>
      <w:numFmt w:val="bullet"/>
      <w:lvlText w:val="•"/>
      <w:lvlJc w:val="left"/>
      <w:pPr>
        <w:ind w:left="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B26ECB4">
      <w:start w:val="1"/>
      <w:numFmt w:val="bullet"/>
      <w:lvlText w:val="o"/>
      <w:lvlJc w:val="left"/>
      <w:pPr>
        <w:ind w:left="17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6BE1450">
      <w:start w:val="1"/>
      <w:numFmt w:val="bullet"/>
      <w:lvlText w:val="▪"/>
      <w:lvlJc w:val="left"/>
      <w:pPr>
        <w:ind w:left="24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B9ACDA0">
      <w:start w:val="1"/>
      <w:numFmt w:val="bullet"/>
      <w:lvlText w:val="•"/>
      <w:lvlJc w:val="left"/>
      <w:pPr>
        <w:ind w:left="31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6EC71AE">
      <w:start w:val="1"/>
      <w:numFmt w:val="bullet"/>
      <w:lvlText w:val="o"/>
      <w:lvlJc w:val="left"/>
      <w:pPr>
        <w:ind w:left="38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9D01704">
      <w:start w:val="1"/>
      <w:numFmt w:val="bullet"/>
      <w:lvlText w:val="▪"/>
      <w:lvlJc w:val="left"/>
      <w:pPr>
        <w:ind w:left="46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6BC0954">
      <w:start w:val="1"/>
      <w:numFmt w:val="bullet"/>
      <w:lvlText w:val="•"/>
      <w:lvlJc w:val="left"/>
      <w:pPr>
        <w:ind w:left="53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19CABE6">
      <w:start w:val="1"/>
      <w:numFmt w:val="bullet"/>
      <w:lvlText w:val="o"/>
      <w:lvlJc w:val="left"/>
      <w:pPr>
        <w:ind w:left="60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2C277B0">
      <w:start w:val="1"/>
      <w:numFmt w:val="bullet"/>
      <w:lvlText w:val="▪"/>
      <w:lvlJc w:val="left"/>
      <w:pPr>
        <w:ind w:left="67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9">
    <w:nsid w:val="3AF348C2"/>
    <w:multiLevelType w:val="hybridMultilevel"/>
    <w:tmpl w:val="6D02838C"/>
    <w:styleLink w:val="ImportedStyle3119"/>
    <w:lvl w:ilvl="0" w:tplc="18AE1334">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0">
    <w:nsid w:val="3B3F1C24"/>
    <w:multiLevelType w:val="hybridMultilevel"/>
    <w:tmpl w:val="B40CB9E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nsid w:val="3C5E161E"/>
    <w:multiLevelType w:val="hybridMultilevel"/>
    <w:tmpl w:val="59A45C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2">
    <w:nsid w:val="3C8160B1"/>
    <w:multiLevelType w:val="hybridMultilevel"/>
    <w:tmpl w:val="846A6896"/>
    <w:styleLink w:val="ImportedStyle3111132"/>
    <w:lvl w:ilvl="0" w:tplc="0408000F">
      <w:start w:val="1"/>
      <w:numFmt w:val="decimal"/>
      <w:lvlText w:val="%1."/>
      <w:lvlJc w:val="left"/>
      <w:pPr>
        <w:ind w:left="720" w:hanging="360"/>
      </w:pPr>
      <w:rPr>
        <w:rFonts w:hint="default"/>
      </w:rPr>
    </w:lvl>
    <w:lvl w:ilvl="1" w:tplc="0408000F">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3">
    <w:nsid w:val="3CC75BEB"/>
    <w:multiLevelType w:val="hybridMultilevel"/>
    <w:tmpl w:val="13D2B2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4">
    <w:nsid w:val="3D5355B4"/>
    <w:multiLevelType w:val="multilevel"/>
    <w:tmpl w:val="B7B883C2"/>
    <w:styleLink w:val="List0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65">
    <w:nsid w:val="3DA93A9B"/>
    <w:multiLevelType w:val="multilevel"/>
    <w:tmpl w:val="85160A3A"/>
    <w:styleLink w:val="List029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66">
    <w:nsid w:val="3DCB6456"/>
    <w:multiLevelType w:val="hybridMultilevel"/>
    <w:tmpl w:val="EC70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3E1F5F73"/>
    <w:multiLevelType w:val="multilevel"/>
    <w:tmpl w:val="888A87DE"/>
    <w:lvl w:ilvl="0">
      <w:start w:val="1"/>
      <w:numFmt w:val="upperRoman"/>
      <w:lvlText w:val="%1."/>
      <w:lvlJc w:val="right"/>
      <w:pPr>
        <w:tabs>
          <w:tab w:val="num" w:pos="720"/>
        </w:tabs>
        <w:ind w:left="720" w:hanging="180"/>
      </w:pPr>
      <w:rPr>
        <w:rFonts w:cs="Times New Roman" w:hint="default"/>
      </w:rPr>
    </w:lvl>
    <w:lvl w:ilvl="1">
      <w:start w:val="4"/>
      <w:numFmt w:val="decimal"/>
      <w:isLgl/>
      <w:lvlText w:val="%1.%2."/>
      <w:lvlJc w:val="left"/>
      <w:pPr>
        <w:ind w:left="1275" w:hanging="735"/>
      </w:pPr>
      <w:rPr>
        <w:rFonts w:cs="Arial" w:hint="default"/>
        <w:color w:val="auto"/>
      </w:rPr>
    </w:lvl>
    <w:lvl w:ilvl="2">
      <w:start w:val="2"/>
      <w:numFmt w:val="decimal"/>
      <w:isLgl/>
      <w:lvlText w:val="%1.%2.%3."/>
      <w:lvlJc w:val="left"/>
      <w:pPr>
        <w:ind w:left="1275" w:hanging="735"/>
      </w:pPr>
      <w:rPr>
        <w:rFonts w:cs="Arial" w:hint="default"/>
        <w:color w:val="auto"/>
      </w:rPr>
    </w:lvl>
    <w:lvl w:ilvl="3">
      <w:start w:val="1"/>
      <w:numFmt w:val="decimal"/>
      <w:isLgl/>
      <w:lvlText w:val="%1.%2.%3.%4."/>
      <w:lvlJc w:val="left"/>
      <w:pPr>
        <w:ind w:left="1275" w:hanging="735"/>
      </w:pPr>
    </w:lvl>
    <w:lvl w:ilvl="4">
      <w:start w:val="1"/>
      <w:numFmt w:val="decimal"/>
      <w:isLgl/>
      <w:lvlText w:val="%1.%2.%3.%4.%5."/>
      <w:lvlJc w:val="left"/>
      <w:pPr>
        <w:ind w:left="1620" w:hanging="1080"/>
      </w:pPr>
      <w:rPr>
        <w:rFonts w:cs="Arial" w:hint="default"/>
        <w:color w:val="auto"/>
      </w:rPr>
    </w:lvl>
    <w:lvl w:ilvl="5">
      <w:start w:val="1"/>
      <w:numFmt w:val="decimal"/>
      <w:isLgl/>
      <w:lvlText w:val="%1.%2.%3.%4.%5.%6."/>
      <w:lvlJc w:val="left"/>
      <w:pPr>
        <w:ind w:left="1620" w:hanging="1080"/>
      </w:pPr>
      <w:rPr>
        <w:rFonts w:cs="Arial" w:hint="default"/>
        <w:color w:val="auto"/>
      </w:rPr>
    </w:lvl>
    <w:lvl w:ilvl="6">
      <w:start w:val="1"/>
      <w:numFmt w:val="decimal"/>
      <w:isLgl/>
      <w:lvlText w:val="%1.%2.%3.%4.%5.%6.%7."/>
      <w:lvlJc w:val="left"/>
      <w:pPr>
        <w:ind w:left="1980" w:hanging="1440"/>
      </w:pPr>
      <w:rPr>
        <w:rFonts w:cs="Arial" w:hint="default"/>
        <w:color w:val="auto"/>
      </w:rPr>
    </w:lvl>
    <w:lvl w:ilvl="7">
      <w:start w:val="1"/>
      <w:numFmt w:val="decimal"/>
      <w:isLgl/>
      <w:lvlText w:val="%1.%2.%3.%4.%5.%6.%7.%8."/>
      <w:lvlJc w:val="left"/>
      <w:pPr>
        <w:ind w:left="1980" w:hanging="1440"/>
      </w:pPr>
      <w:rPr>
        <w:rFonts w:cs="Arial" w:hint="default"/>
        <w:color w:val="auto"/>
      </w:rPr>
    </w:lvl>
    <w:lvl w:ilvl="8">
      <w:start w:val="1"/>
      <w:numFmt w:val="decimal"/>
      <w:isLgl/>
      <w:lvlText w:val="%1.%2.%3.%4.%5.%6.%7.%8.%9."/>
      <w:lvlJc w:val="left"/>
      <w:pPr>
        <w:ind w:left="2340" w:hanging="1800"/>
      </w:pPr>
      <w:rPr>
        <w:rFonts w:cs="Arial" w:hint="default"/>
        <w:color w:val="auto"/>
      </w:rPr>
    </w:lvl>
  </w:abstractNum>
  <w:abstractNum w:abstractNumId="168">
    <w:nsid w:val="3E6A309D"/>
    <w:multiLevelType w:val="hybridMultilevel"/>
    <w:tmpl w:val="4A4EF862"/>
    <w:lvl w:ilvl="0" w:tplc="504255FE">
      <w:start w:val="1"/>
      <w:numFmt w:val="bullet"/>
      <w:lvlText w:val="•"/>
      <w:lvlJc w:val="left"/>
      <w:pPr>
        <w:tabs>
          <w:tab w:val="num" w:pos="720"/>
        </w:tabs>
        <w:ind w:left="720" w:hanging="360"/>
      </w:pPr>
      <w:rPr>
        <w:rFonts w:ascii="Times New Roman" w:hAnsi="Times New Roman" w:hint="default"/>
      </w:rPr>
    </w:lvl>
    <w:lvl w:ilvl="1" w:tplc="6CFC93CA">
      <w:start w:val="1"/>
      <w:numFmt w:val="bullet"/>
      <w:lvlText w:val="•"/>
      <w:lvlJc w:val="left"/>
      <w:pPr>
        <w:tabs>
          <w:tab w:val="num" w:pos="1440"/>
        </w:tabs>
        <w:ind w:left="1440" w:hanging="360"/>
      </w:pPr>
      <w:rPr>
        <w:rFonts w:ascii="Times New Roman" w:hAnsi="Times New Roman" w:hint="default"/>
      </w:rPr>
    </w:lvl>
    <w:lvl w:ilvl="2" w:tplc="55B2EC3A" w:tentative="1">
      <w:start w:val="1"/>
      <w:numFmt w:val="bullet"/>
      <w:lvlText w:val="•"/>
      <w:lvlJc w:val="left"/>
      <w:pPr>
        <w:tabs>
          <w:tab w:val="num" w:pos="2160"/>
        </w:tabs>
        <w:ind w:left="2160" w:hanging="360"/>
      </w:pPr>
      <w:rPr>
        <w:rFonts w:ascii="Times New Roman" w:hAnsi="Times New Roman" w:hint="default"/>
      </w:rPr>
    </w:lvl>
    <w:lvl w:ilvl="3" w:tplc="2F264A40" w:tentative="1">
      <w:start w:val="1"/>
      <w:numFmt w:val="bullet"/>
      <w:lvlText w:val="•"/>
      <w:lvlJc w:val="left"/>
      <w:pPr>
        <w:tabs>
          <w:tab w:val="num" w:pos="2880"/>
        </w:tabs>
        <w:ind w:left="2880" w:hanging="360"/>
      </w:pPr>
      <w:rPr>
        <w:rFonts w:ascii="Times New Roman" w:hAnsi="Times New Roman" w:hint="default"/>
      </w:rPr>
    </w:lvl>
    <w:lvl w:ilvl="4" w:tplc="C604022E" w:tentative="1">
      <w:start w:val="1"/>
      <w:numFmt w:val="bullet"/>
      <w:lvlText w:val="•"/>
      <w:lvlJc w:val="left"/>
      <w:pPr>
        <w:tabs>
          <w:tab w:val="num" w:pos="3600"/>
        </w:tabs>
        <w:ind w:left="3600" w:hanging="360"/>
      </w:pPr>
      <w:rPr>
        <w:rFonts w:ascii="Times New Roman" w:hAnsi="Times New Roman" w:hint="default"/>
      </w:rPr>
    </w:lvl>
    <w:lvl w:ilvl="5" w:tplc="01706C5E" w:tentative="1">
      <w:start w:val="1"/>
      <w:numFmt w:val="bullet"/>
      <w:lvlText w:val="•"/>
      <w:lvlJc w:val="left"/>
      <w:pPr>
        <w:tabs>
          <w:tab w:val="num" w:pos="4320"/>
        </w:tabs>
        <w:ind w:left="4320" w:hanging="360"/>
      </w:pPr>
      <w:rPr>
        <w:rFonts w:ascii="Times New Roman" w:hAnsi="Times New Roman" w:hint="default"/>
      </w:rPr>
    </w:lvl>
    <w:lvl w:ilvl="6" w:tplc="C038C0FA" w:tentative="1">
      <w:start w:val="1"/>
      <w:numFmt w:val="bullet"/>
      <w:lvlText w:val="•"/>
      <w:lvlJc w:val="left"/>
      <w:pPr>
        <w:tabs>
          <w:tab w:val="num" w:pos="5040"/>
        </w:tabs>
        <w:ind w:left="5040" w:hanging="360"/>
      </w:pPr>
      <w:rPr>
        <w:rFonts w:ascii="Times New Roman" w:hAnsi="Times New Roman" w:hint="default"/>
      </w:rPr>
    </w:lvl>
    <w:lvl w:ilvl="7" w:tplc="E97A6E18" w:tentative="1">
      <w:start w:val="1"/>
      <w:numFmt w:val="bullet"/>
      <w:lvlText w:val="•"/>
      <w:lvlJc w:val="left"/>
      <w:pPr>
        <w:tabs>
          <w:tab w:val="num" w:pos="5760"/>
        </w:tabs>
        <w:ind w:left="5760" w:hanging="360"/>
      </w:pPr>
      <w:rPr>
        <w:rFonts w:ascii="Times New Roman" w:hAnsi="Times New Roman" w:hint="default"/>
      </w:rPr>
    </w:lvl>
    <w:lvl w:ilvl="8" w:tplc="F5E4C73E" w:tentative="1">
      <w:start w:val="1"/>
      <w:numFmt w:val="bullet"/>
      <w:lvlText w:val="•"/>
      <w:lvlJc w:val="left"/>
      <w:pPr>
        <w:tabs>
          <w:tab w:val="num" w:pos="6480"/>
        </w:tabs>
        <w:ind w:left="6480" w:hanging="360"/>
      </w:pPr>
      <w:rPr>
        <w:rFonts w:ascii="Times New Roman" w:hAnsi="Times New Roman" w:hint="default"/>
      </w:rPr>
    </w:lvl>
  </w:abstractNum>
  <w:abstractNum w:abstractNumId="169">
    <w:nsid w:val="3EC55BA9"/>
    <w:multiLevelType w:val="hybridMultilevel"/>
    <w:tmpl w:val="43BA9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nsid w:val="3EC71594"/>
    <w:multiLevelType w:val="hybridMultilevel"/>
    <w:tmpl w:val="7D4E9A02"/>
    <w:styleLink w:val="ImportedStyle3120"/>
    <w:lvl w:ilvl="0" w:tplc="32A68A26">
      <w:start w:val="1"/>
      <w:numFmt w:val="decimal"/>
      <w:lvlText w:val="21.%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71">
    <w:nsid w:val="40AD7AC2"/>
    <w:multiLevelType w:val="multilevel"/>
    <w:tmpl w:val="0E343942"/>
    <w:styleLink w:val="ImportedStyle3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72">
    <w:nsid w:val="40C45CD6"/>
    <w:multiLevelType w:val="multilevel"/>
    <w:tmpl w:val="9F36435E"/>
    <w:lvl w:ilvl="0">
      <w:start w:val="1"/>
      <w:numFmt w:val="decimal"/>
      <w:lvlText w:val="%1."/>
      <w:lvlJc w:val="left"/>
      <w:pPr>
        <w:ind w:left="432" w:hanging="432"/>
      </w:pPr>
    </w:lvl>
    <w:lvl w:ilvl="1">
      <w:start w:val="1"/>
      <w:numFmt w:val="decimal"/>
      <w:lvlText w:val="%2."/>
      <w:lvlJc w:val="left"/>
      <w:pPr>
        <w:ind w:left="576" w:hanging="576"/>
      </w:pPr>
      <w:rPr>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3">
    <w:nsid w:val="40C5048D"/>
    <w:multiLevelType w:val="multilevel"/>
    <w:tmpl w:val="452CF5B4"/>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lvlText w:val="%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74">
    <w:nsid w:val="41134867"/>
    <w:multiLevelType w:val="hybridMultilevel"/>
    <w:tmpl w:val="3FD4F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5">
    <w:nsid w:val="412C741B"/>
    <w:multiLevelType w:val="hybridMultilevel"/>
    <w:tmpl w:val="2040B2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6">
    <w:nsid w:val="418B44EA"/>
    <w:multiLevelType w:val="hybridMultilevel"/>
    <w:tmpl w:val="272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42CF45EB"/>
    <w:multiLevelType w:val="hybridMultilevel"/>
    <w:tmpl w:val="361AD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43AC69A6"/>
    <w:multiLevelType w:val="multilevel"/>
    <w:tmpl w:val="EA1604CA"/>
    <w:lvl w:ilvl="0">
      <w:start w:val="1"/>
      <w:numFmt w:val="decimal"/>
      <w:lvlText w:val="%1"/>
      <w:lvlJc w:val="left"/>
      <w:pPr>
        <w:ind w:left="432" w:hanging="432"/>
      </w:pPr>
      <w:rPr>
        <w:rFonts w:cs="Times New Roman"/>
      </w:rPr>
    </w:lvl>
    <w:lvl w:ilvl="1">
      <w:start w:val="1"/>
      <w:numFmt w:val="decimal"/>
      <w:lvlText w:val="%2."/>
      <w:lvlJc w:val="left"/>
      <w:pPr>
        <w:ind w:left="576" w:hanging="576"/>
      </w:pPr>
      <w:rPr>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9">
    <w:nsid w:val="43EA3B27"/>
    <w:multiLevelType w:val="multilevel"/>
    <w:tmpl w:val="0D280CCA"/>
    <w:styleLink w:val="ImportedStyle32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80">
    <w:nsid w:val="43EF5EAF"/>
    <w:multiLevelType w:val="hybridMultilevel"/>
    <w:tmpl w:val="397CCA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nsid w:val="44041CAF"/>
    <w:multiLevelType w:val="hybridMultilevel"/>
    <w:tmpl w:val="3B326438"/>
    <w:styleLink w:val="ImportedStyle31121111"/>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2">
    <w:nsid w:val="441B0F9A"/>
    <w:multiLevelType w:val="hybridMultilevel"/>
    <w:tmpl w:val="9BF21EC0"/>
    <w:styleLink w:val="List011161"/>
    <w:lvl w:ilvl="0" w:tplc="300ED4BE">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3">
    <w:nsid w:val="444F56AE"/>
    <w:multiLevelType w:val="hybridMultilevel"/>
    <w:tmpl w:val="556A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nsid w:val="445112E2"/>
    <w:multiLevelType w:val="hybridMultilevel"/>
    <w:tmpl w:val="38488D98"/>
    <w:styleLink w:val="List0221"/>
    <w:lvl w:ilvl="0" w:tplc="E346914A">
      <w:start w:val="30"/>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5">
    <w:nsid w:val="44525013"/>
    <w:multiLevelType w:val="hybridMultilevel"/>
    <w:tmpl w:val="B726A7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6">
    <w:nsid w:val="452843D6"/>
    <w:multiLevelType w:val="hybridMultilevel"/>
    <w:tmpl w:val="682CFFF8"/>
    <w:lvl w:ilvl="0" w:tplc="FFFFFFFF">
      <w:start w:val="1"/>
      <w:numFmt w:val="bullet"/>
      <w:lvlText w:val=""/>
      <w:lvlJc w:val="left"/>
      <w:pPr>
        <w:ind w:left="360" w:hanging="360"/>
      </w:pPr>
      <w:rPr>
        <w:rFonts w:ascii="Symbol" w:hAnsi="Symbol" w:cs="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7">
    <w:nsid w:val="458552E2"/>
    <w:multiLevelType w:val="hybridMultilevel"/>
    <w:tmpl w:val="E4BE0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461902AE"/>
    <w:multiLevelType w:val="hybridMultilevel"/>
    <w:tmpl w:val="D75A5362"/>
    <w:lvl w:ilvl="0" w:tplc="2FA8C7AA">
      <w:numFmt w:val="bullet"/>
      <w:lvlText w:val="-"/>
      <w:lvlJc w:val="left"/>
      <w:pPr>
        <w:tabs>
          <w:tab w:val="num" w:pos="720"/>
        </w:tabs>
        <w:ind w:left="720" w:hanging="360"/>
      </w:pPr>
      <w:rPr>
        <w:rFonts w:ascii="Broadway" w:eastAsia="Broadway" w:hAnsi="Broadway" w:cs="Broadway"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9">
    <w:nsid w:val="463F11C5"/>
    <w:multiLevelType w:val="multilevel"/>
    <w:tmpl w:val="C5A00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nsid w:val="46EA34F1"/>
    <w:multiLevelType w:val="hybridMultilevel"/>
    <w:tmpl w:val="613800B6"/>
    <w:lvl w:ilvl="0" w:tplc="04080019">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1">
    <w:nsid w:val="47304EE3"/>
    <w:multiLevelType w:val="hybridMultilevel"/>
    <w:tmpl w:val="AB929052"/>
    <w:lvl w:ilvl="0" w:tplc="E48C7534">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2">
    <w:nsid w:val="47513E04"/>
    <w:multiLevelType w:val="multilevel"/>
    <w:tmpl w:val="D8327DB4"/>
    <w:styleLink w:val="List022221"/>
    <w:lvl w:ilvl="0">
      <w:start w:val="1"/>
      <w:numFmt w:val="none"/>
      <w:lvlText w:val="α"/>
      <w:lvlJc w:val="left"/>
      <w:pPr>
        <w:tabs>
          <w:tab w:val="num" w:pos="1080"/>
        </w:tabs>
        <w:ind w:left="1080" w:hanging="360"/>
      </w:pPr>
      <w:rPr>
        <w:rFonts w:ascii="Tahoma" w:hAnsi="Tahom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3">
    <w:nsid w:val="477228CD"/>
    <w:multiLevelType w:val="multilevel"/>
    <w:tmpl w:val="DD14EFF2"/>
    <w:lvl w:ilvl="0">
      <w:start w:val="1"/>
      <w:numFmt w:val="bullet"/>
      <w:pStyle w:val="DW1st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4">
    <w:nsid w:val="47AE1A30"/>
    <w:multiLevelType w:val="hybridMultilevel"/>
    <w:tmpl w:val="C39A7FC0"/>
    <w:lvl w:ilvl="0" w:tplc="FFFFFFFF">
      <w:start w:val="1"/>
      <w:numFmt w:val="decimal"/>
      <w:lvlText w:val="%1."/>
      <w:lvlJc w:val="left"/>
      <w:pPr>
        <w:tabs>
          <w:tab w:val="num" w:pos="720"/>
        </w:tabs>
        <w:ind w:left="72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5">
    <w:nsid w:val="483C781C"/>
    <w:multiLevelType w:val="hybridMultilevel"/>
    <w:tmpl w:val="1BE8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nsid w:val="48B211F1"/>
    <w:multiLevelType w:val="hybridMultilevel"/>
    <w:tmpl w:val="1DB4D520"/>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720"/>
        </w:tabs>
        <w:ind w:left="720" w:hanging="360"/>
      </w:pPr>
    </w:lvl>
    <w:lvl w:ilvl="2" w:tplc="0408000F">
      <w:start w:val="1"/>
      <w:numFmt w:val="decimal"/>
      <w:lvlText w:val="%3."/>
      <w:lvlJc w:val="left"/>
      <w:pPr>
        <w:tabs>
          <w:tab w:val="num" w:pos="720"/>
        </w:tabs>
        <w:ind w:left="72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7">
    <w:nsid w:val="4A4C1610"/>
    <w:multiLevelType w:val="hybridMultilevel"/>
    <w:tmpl w:val="288E3138"/>
    <w:lvl w:ilvl="0" w:tplc="0408000F">
      <w:start w:val="1"/>
      <w:numFmt w:val="decimal"/>
      <w:pStyle w:val="Numbered2"/>
      <w:lvlText w:val="%1."/>
      <w:lvlJc w:val="left"/>
      <w:pPr>
        <w:tabs>
          <w:tab w:val="num" w:pos="1080"/>
        </w:tabs>
        <w:ind w:left="108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8">
    <w:nsid w:val="4A542A2B"/>
    <w:multiLevelType w:val="hybridMultilevel"/>
    <w:tmpl w:val="06009DDC"/>
    <w:lvl w:ilvl="0" w:tplc="04090005">
      <w:start w:val="1"/>
      <w:numFmt w:val="decimal"/>
      <w:lvlText w:val="%1."/>
      <w:lvlJc w:val="left"/>
      <w:pPr>
        <w:tabs>
          <w:tab w:val="num" w:pos="2160"/>
        </w:tabs>
        <w:ind w:left="216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9">
    <w:nsid w:val="4A73640F"/>
    <w:multiLevelType w:val="hybridMultilevel"/>
    <w:tmpl w:val="C5D61E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0">
    <w:nsid w:val="4A880690"/>
    <w:multiLevelType w:val="hybridMultilevel"/>
    <w:tmpl w:val="ED6CE254"/>
    <w:lvl w:ilvl="0" w:tplc="0409000F">
      <w:start w:val="1"/>
      <w:numFmt w:val="decimal"/>
      <w:lvlText w:val="%1)"/>
      <w:lvlJc w:val="left"/>
      <w:pPr>
        <w:tabs>
          <w:tab w:val="num" w:pos="567"/>
        </w:tabs>
        <w:ind w:left="567"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1">
    <w:nsid w:val="4B235015"/>
    <w:multiLevelType w:val="hybridMultilevel"/>
    <w:tmpl w:val="049299C2"/>
    <w:styleLink w:val="ImportedStyle311521"/>
    <w:lvl w:ilvl="0" w:tplc="3446BAA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2">
    <w:nsid w:val="4B4C691A"/>
    <w:multiLevelType w:val="multilevel"/>
    <w:tmpl w:val="D090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4B9D08F5"/>
    <w:multiLevelType w:val="hybridMultilevel"/>
    <w:tmpl w:val="9D8ED8DE"/>
    <w:lvl w:ilvl="0" w:tplc="04080019">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4">
    <w:nsid w:val="4BB3545F"/>
    <w:multiLevelType w:val="hybridMultilevel"/>
    <w:tmpl w:val="31829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nsid w:val="4BC460CF"/>
    <w:multiLevelType w:val="hybridMultilevel"/>
    <w:tmpl w:val="4F0A9BF0"/>
    <w:lvl w:ilvl="0" w:tplc="FFFFFFFF">
      <w:start w:val="1"/>
      <w:numFmt w:val="bullet"/>
      <w:lvlText w:val=""/>
      <w:lvlJc w:val="left"/>
      <w:pPr>
        <w:tabs>
          <w:tab w:val="num" w:pos="720"/>
        </w:tabs>
        <w:ind w:left="720" w:hanging="360"/>
      </w:pPr>
      <w:rPr>
        <w:rFonts w:ascii="Symbol" w:hAnsi="Symbol" w:cs="Symbol" w:hint="default"/>
        <w:color w:val="auto"/>
        <w:sz w:val="20"/>
        <w:szCs w:val="20"/>
      </w:rPr>
    </w:lvl>
    <w:lvl w:ilvl="1" w:tplc="04080019">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06">
    <w:nsid w:val="4D015F36"/>
    <w:multiLevelType w:val="hybridMultilevel"/>
    <w:tmpl w:val="CDA60E0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7">
    <w:nsid w:val="4D6264B0"/>
    <w:multiLevelType w:val="hybridMultilevel"/>
    <w:tmpl w:val="1ABA9274"/>
    <w:lvl w:ilvl="0" w:tplc="FDE84FE8">
      <w:start w:val="3"/>
      <w:numFmt w:val="bullet"/>
      <w:lvlText w:val="-"/>
      <w:lvlJc w:val="left"/>
      <w:pPr>
        <w:tabs>
          <w:tab w:val="num" w:pos="-720"/>
        </w:tabs>
        <w:ind w:left="-720" w:hanging="360"/>
      </w:pPr>
      <w:rPr>
        <w:rFonts w:ascii="Tahoma" w:eastAsia="Times New Roman" w:hAnsi="Tahoma" w:cs="Tahoma" w:hint="default"/>
      </w:rPr>
    </w:lvl>
    <w:lvl w:ilvl="1" w:tplc="04080003">
      <w:start w:val="1"/>
      <w:numFmt w:val="bullet"/>
      <w:lvlText w:val="o"/>
      <w:lvlJc w:val="left"/>
      <w:pPr>
        <w:tabs>
          <w:tab w:val="num" w:pos="0"/>
        </w:tabs>
        <w:ind w:left="0" w:hanging="360"/>
      </w:pPr>
      <w:rPr>
        <w:rFonts w:ascii="Courier New" w:hAnsi="Courier New" w:cs="Courier New" w:hint="default"/>
      </w:rPr>
    </w:lvl>
    <w:lvl w:ilvl="2" w:tplc="04080005">
      <w:start w:val="1"/>
      <w:numFmt w:val="bullet"/>
      <w:lvlText w:val=""/>
      <w:lvlJc w:val="left"/>
      <w:pPr>
        <w:tabs>
          <w:tab w:val="num" w:pos="720"/>
        </w:tabs>
        <w:ind w:left="720" w:hanging="360"/>
      </w:pPr>
      <w:rPr>
        <w:rFonts w:ascii="Wingdings" w:hAnsi="Wingdings" w:hint="default"/>
      </w:rPr>
    </w:lvl>
    <w:lvl w:ilvl="3" w:tplc="04080001" w:tentative="1">
      <w:start w:val="1"/>
      <w:numFmt w:val="bullet"/>
      <w:lvlText w:val=""/>
      <w:lvlJc w:val="left"/>
      <w:pPr>
        <w:tabs>
          <w:tab w:val="num" w:pos="1440"/>
        </w:tabs>
        <w:ind w:left="1440" w:hanging="360"/>
      </w:pPr>
      <w:rPr>
        <w:rFonts w:ascii="Symbol" w:hAnsi="Symbol" w:hint="default"/>
      </w:rPr>
    </w:lvl>
    <w:lvl w:ilvl="4" w:tplc="04080003" w:tentative="1">
      <w:start w:val="1"/>
      <w:numFmt w:val="bullet"/>
      <w:lvlText w:val="o"/>
      <w:lvlJc w:val="left"/>
      <w:pPr>
        <w:tabs>
          <w:tab w:val="num" w:pos="2160"/>
        </w:tabs>
        <w:ind w:left="2160" w:hanging="360"/>
      </w:pPr>
      <w:rPr>
        <w:rFonts w:ascii="Courier New" w:hAnsi="Courier New" w:cs="Courier New" w:hint="default"/>
      </w:rPr>
    </w:lvl>
    <w:lvl w:ilvl="5" w:tplc="04080005" w:tentative="1">
      <w:start w:val="1"/>
      <w:numFmt w:val="bullet"/>
      <w:lvlText w:val=""/>
      <w:lvlJc w:val="left"/>
      <w:pPr>
        <w:tabs>
          <w:tab w:val="num" w:pos="2880"/>
        </w:tabs>
        <w:ind w:left="2880" w:hanging="360"/>
      </w:pPr>
      <w:rPr>
        <w:rFonts w:ascii="Wingdings" w:hAnsi="Wingdings" w:hint="default"/>
      </w:rPr>
    </w:lvl>
    <w:lvl w:ilvl="6" w:tplc="04080001" w:tentative="1">
      <w:start w:val="1"/>
      <w:numFmt w:val="bullet"/>
      <w:lvlText w:val=""/>
      <w:lvlJc w:val="left"/>
      <w:pPr>
        <w:tabs>
          <w:tab w:val="num" w:pos="3600"/>
        </w:tabs>
        <w:ind w:left="3600" w:hanging="360"/>
      </w:pPr>
      <w:rPr>
        <w:rFonts w:ascii="Symbol" w:hAnsi="Symbol" w:hint="default"/>
      </w:rPr>
    </w:lvl>
    <w:lvl w:ilvl="7" w:tplc="04080003" w:tentative="1">
      <w:start w:val="1"/>
      <w:numFmt w:val="bullet"/>
      <w:lvlText w:val="o"/>
      <w:lvlJc w:val="left"/>
      <w:pPr>
        <w:tabs>
          <w:tab w:val="num" w:pos="4320"/>
        </w:tabs>
        <w:ind w:left="4320" w:hanging="360"/>
      </w:pPr>
      <w:rPr>
        <w:rFonts w:ascii="Courier New" w:hAnsi="Courier New" w:cs="Courier New" w:hint="default"/>
      </w:rPr>
    </w:lvl>
    <w:lvl w:ilvl="8" w:tplc="04080005" w:tentative="1">
      <w:start w:val="1"/>
      <w:numFmt w:val="bullet"/>
      <w:lvlText w:val=""/>
      <w:lvlJc w:val="left"/>
      <w:pPr>
        <w:tabs>
          <w:tab w:val="num" w:pos="5040"/>
        </w:tabs>
        <w:ind w:left="5040" w:hanging="360"/>
      </w:pPr>
      <w:rPr>
        <w:rFonts w:ascii="Wingdings" w:hAnsi="Wingdings" w:hint="default"/>
      </w:rPr>
    </w:lvl>
  </w:abstractNum>
  <w:abstractNum w:abstractNumId="208">
    <w:nsid w:val="4D950690"/>
    <w:multiLevelType w:val="multilevel"/>
    <w:tmpl w:val="B8A88DA8"/>
    <w:lvl w:ilvl="0">
      <w:start w:val="1"/>
      <w:numFmt w:val="decimal"/>
      <w:lvlText w:val="%1."/>
      <w:lvlJc w:val="left"/>
      <w:pPr>
        <w:tabs>
          <w:tab w:val="num" w:pos="2160"/>
        </w:tabs>
        <w:ind w:left="2160" w:hanging="360"/>
      </w:pPr>
      <w:rPr>
        <w:rFonts w:hint="default"/>
        <w:sz w:val="20"/>
        <w:szCs w:val="20"/>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3960" w:hanging="2160"/>
      </w:pPr>
      <w:rPr>
        <w:rFonts w:hint="default"/>
      </w:rPr>
    </w:lvl>
  </w:abstractNum>
  <w:abstractNum w:abstractNumId="209">
    <w:nsid w:val="4EA97514"/>
    <w:multiLevelType w:val="hybridMultilevel"/>
    <w:tmpl w:val="CC043098"/>
    <w:lvl w:ilvl="0" w:tplc="FFFFFFFF">
      <w:start w:val="1"/>
      <w:numFmt w:val="decimal"/>
      <w:lvlText w:val="Π%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4EDB6A0F"/>
    <w:multiLevelType w:val="multilevel"/>
    <w:tmpl w:val="16922CA2"/>
    <w:lvl w:ilvl="0">
      <w:start w:val="1"/>
      <w:numFmt w:val="bullet"/>
      <w:lvlText w:val="●"/>
      <w:lvlJc w:val="left"/>
      <w:pPr>
        <w:ind w:left="819" w:hanging="359"/>
      </w:pPr>
      <w:rPr>
        <w:rFonts w:ascii="Noto Sans Symbols" w:eastAsia="Noto Sans Symbols" w:hAnsi="Noto Sans Symbols" w:cs="Noto Sans Symbols"/>
      </w:rPr>
    </w:lvl>
    <w:lvl w:ilvl="1">
      <w:start w:val="1"/>
      <w:numFmt w:val="bullet"/>
      <w:lvlText w:val="o"/>
      <w:lvlJc w:val="left"/>
      <w:pPr>
        <w:ind w:left="1539" w:hanging="360"/>
      </w:pPr>
      <w:rPr>
        <w:rFonts w:ascii="Courier New" w:eastAsia="Courier New" w:hAnsi="Courier New" w:cs="Courier New"/>
      </w:rPr>
    </w:lvl>
    <w:lvl w:ilvl="2">
      <w:start w:val="1"/>
      <w:numFmt w:val="bullet"/>
      <w:lvlText w:val="▪"/>
      <w:lvlJc w:val="left"/>
      <w:pPr>
        <w:ind w:left="2259" w:hanging="360"/>
      </w:pPr>
      <w:rPr>
        <w:rFonts w:ascii="Noto Sans Symbols" w:eastAsia="Noto Sans Symbols" w:hAnsi="Noto Sans Symbols" w:cs="Noto Sans Symbols"/>
      </w:rPr>
    </w:lvl>
    <w:lvl w:ilvl="3">
      <w:start w:val="1"/>
      <w:numFmt w:val="bullet"/>
      <w:lvlText w:val="●"/>
      <w:lvlJc w:val="left"/>
      <w:pPr>
        <w:ind w:left="2979" w:hanging="360"/>
      </w:pPr>
      <w:rPr>
        <w:rFonts w:ascii="Noto Sans Symbols" w:eastAsia="Noto Sans Symbols" w:hAnsi="Noto Sans Symbols" w:cs="Noto Sans Symbols"/>
      </w:rPr>
    </w:lvl>
    <w:lvl w:ilvl="4">
      <w:start w:val="1"/>
      <w:numFmt w:val="bullet"/>
      <w:lvlText w:val="o"/>
      <w:lvlJc w:val="left"/>
      <w:pPr>
        <w:ind w:left="3699" w:hanging="360"/>
      </w:pPr>
      <w:rPr>
        <w:rFonts w:ascii="Courier New" w:eastAsia="Courier New" w:hAnsi="Courier New" w:cs="Courier New"/>
      </w:rPr>
    </w:lvl>
    <w:lvl w:ilvl="5">
      <w:start w:val="1"/>
      <w:numFmt w:val="bullet"/>
      <w:lvlText w:val="▪"/>
      <w:lvlJc w:val="left"/>
      <w:pPr>
        <w:ind w:left="4419" w:hanging="360"/>
      </w:pPr>
      <w:rPr>
        <w:rFonts w:ascii="Noto Sans Symbols" w:eastAsia="Noto Sans Symbols" w:hAnsi="Noto Sans Symbols" w:cs="Noto Sans Symbols"/>
      </w:rPr>
    </w:lvl>
    <w:lvl w:ilvl="6">
      <w:start w:val="1"/>
      <w:numFmt w:val="bullet"/>
      <w:lvlText w:val="●"/>
      <w:lvlJc w:val="left"/>
      <w:pPr>
        <w:ind w:left="5139" w:hanging="360"/>
      </w:pPr>
      <w:rPr>
        <w:rFonts w:ascii="Noto Sans Symbols" w:eastAsia="Noto Sans Symbols" w:hAnsi="Noto Sans Symbols" w:cs="Noto Sans Symbols"/>
      </w:rPr>
    </w:lvl>
    <w:lvl w:ilvl="7">
      <w:start w:val="1"/>
      <w:numFmt w:val="bullet"/>
      <w:lvlText w:val="o"/>
      <w:lvlJc w:val="left"/>
      <w:pPr>
        <w:ind w:left="5859" w:hanging="360"/>
      </w:pPr>
      <w:rPr>
        <w:rFonts w:ascii="Courier New" w:eastAsia="Courier New" w:hAnsi="Courier New" w:cs="Courier New"/>
      </w:rPr>
    </w:lvl>
    <w:lvl w:ilvl="8">
      <w:start w:val="1"/>
      <w:numFmt w:val="bullet"/>
      <w:lvlText w:val="▪"/>
      <w:lvlJc w:val="left"/>
      <w:pPr>
        <w:ind w:left="6579" w:hanging="360"/>
      </w:pPr>
      <w:rPr>
        <w:rFonts w:ascii="Noto Sans Symbols" w:eastAsia="Noto Sans Symbols" w:hAnsi="Noto Sans Symbols" w:cs="Noto Sans Symbols"/>
      </w:rPr>
    </w:lvl>
  </w:abstractNum>
  <w:abstractNum w:abstractNumId="211">
    <w:nsid w:val="4FC20BAF"/>
    <w:multiLevelType w:val="hybridMultilevel"/>
    <w:tmpl w:val="7F24FB86"/>
    <w:styleLink w:val="ImportedStyle3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2">
    <w:nsid w:val="4FC759D2"/>
    <w:multiLevelType w:val="hybridMultilevel"/>
    <w:tmpl w:val="8D9AE70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3">
    <w:nsid w:val="50842730"/>
    <w:multiLevelType w:val="hybridMultilevel"/>
    <w:tmpl w:val="91C6E68A"/>
    <w:lvl w:ilvl="0" w:tplc="04090001">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start w:val="1"/>
      <w:numFmt w:val="decimal"/>
      <w:lvlText w:val="%3."/>
      <w:lvlJc w:val="left"/>
      <w:pPr>
        <w:tabs>
          <w:tab w:val="num" w:pos="2160"/>
        </w:tabs>
        <w:ind w:left="2160" w:hanging="360"/>
      </w:pPr>
      <w:rPr>
        <w:rFonts w:hint="default"/>
        <w:sz w:val="20"/>
        <w:szCs w:val="20"/>
      </w:rPr>
    </w:lvl>
    <w:lvl w:ilvl="3" w:tplc="04090001">
      <w:start w:val="1"/>
      <w:numFmt w:val="bullet"/>
      <w:lvlText w:val="o"/>
      <w:lvlJc w:val="left"/>
      <w:pPr>
        <w:tabs>
          <w:tab w:val="num" w:pos="2880"/>
        </w:tabs>
        <w:ind w:left="2880" w:hanging="360"/>
      </w:pPr>
      <w:rPr>
        <w:rFonts w:ascii="Courier New" w:hAnsi="Courier New" w:hint="default"/>
        <w:sz w:val="16"/>
        <w:szCs w:val="16"/>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nsid w:val="50B90E60"/>
    <w:multiLevelType w:val="multilevel"/>
    <w:tmpl w:val="6136CACE"/>
    <w:styleLink w:val="ImportedStyle311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15">
    <w:nsid w:val="514C1CAF"/>
    <w:multiLevelType w:val="multilevel"/>
    <w:tmpl w:val="2C5E8D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nsid w:val="51562000"/>
    <w:multiLevelType w:val="hybridMultilevel"/>
    <w:tmpl w:val="D5907706"/>
    <w:lvl w:ilvl="0" w:tplc="F704D4C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28E65956"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7">
    <w:nsid w:val="52E14F24"/>
    <w:multiLevelType w:val="hybridMultilevel"/>
    <w:tmpl w:val="C6D2DE70"/>
    <w:lvl w:ilvl="0" w:tplc="FFFFFFFF">
      <w:start w:val="1"/>
      <w:numFmt w:val="bullet"/>
      <w:lvlText w:val="-"/>
      <w:lvlJc w:val="left"/>
      <w:pPr>
        <w:tabs>
          <w:tab w:val="num" w:pos="420"/>
        </w:tabs>
        <w:ind w:left="420" w:hanging="360"/>
      </w:pPr>
      <w:rPr>
        <w:rFonts w:ascii="Tahoma" w:hAnsi="Tahom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8">
    <w:nsid w:val="53232D1E"/>
    <w:multiLevelType w:val="hybridMultilevel"/>
    <w:tmpl w:val="1144BEDE"/>
    <w:styleLink w:val="List0217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9">
    <w:nsid w:val="53244AE3"/>
    <w:multiLevelType w:val="hybridMultilevel"/>
    <w:tmpl w:val="5002DF28"/>
    <w:styleLink w:val="ImportedStyle3111115"/>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0">
    <w:nsid w:val="532739C5"/>
    <w:multiLevelType w:val="multilevel"/>
    <w:tmpl w:val="0FE63C36"/>
    <w:lvl w:ilvl="0">
      <w:start w:val="1"/>
      <w:numFmt w:val="bullet"/>
      <w:pStyle w:val="a0"/>
      <w:lvlText w:val="●"/>
      <w:lvlJc w:val="left"/>
      <w:pPr>
        <w:ind w:left="720" w:hanging="360"/>
      </w:pPr>
      <w:rPr>
        <w:rFonts w:ascii="Noto Sans Symbols" w:eastAsia="Noto Sans Symbols" w:hAnsi="Noto Sans Symbols" w:cs="Noto Sans Symbols"/>
        <w:sz w:val="20"/>
        <w:szCs w:val="20"/>
      </w:rPr>
    </w:lvl>
    <w:lvl w:ilvl="1">
      <w:start w:val="1"/>
      <w:numFmt w:val="bullet"/>
      <w:pStyle w:val="20"/>
      <w:lvlText w:val="o"/>
      <w:lvlJc w:val="left"/>
      <w:pPr>
        <w:ind w:left="1440" w:hanging="360"/>
      </w:pPr>
      <w:rPr>
        <w:rFonts w:ascii="Courier New" w:eastAsia="Courier New" w:hAnsi="Courier New" w:cs="Courier New"/>
        <w:sz w:val="20"/>
        <w:szCs w:val="20"/>
      </w:rPr>
    </w:lvl>
    <w:lvl w:ilvl="2">
      <w:start w:val="1"/>
      <w:numFmt w:val="bullet"/>
      <w:pStyle w:val="30"/>
      <w:lvlText w:val="▪"/>
      <w:lvlJc w:val="left"/>
      <w:pPr>
        <w:ind w:left="2160" w:hanging="360"/>
      </w:pPr>
      <w:rPr>
        <w:rFonts w:ascii="Noto Sans Symbols" w:eastAsia="Noto Sans Symbols" w:hAnsi="Noto Sans Symbols" w:cs="Noto Sans Symbols"/>
        <w:sz w:val="20"/>
        <w:szCs w:val="20"/>
      </w:rPr>
    </w:lvl>
    <w:lvl w:ilvl="3">
      <w:start w:val="1"/>
      <w:numFmt w:val="bullet"/>
      <w:pStyle w:val="40"/>
      <w:lvlText w:val="▪"/>
      <w:lvlJc w:val="left"/>
      <w:pPr>
        <w:ind w:left="2880" w:hanging="360"/>
      </w:pPr>
      <w:rPr>
        <w:rFonts w:ascii="Noto Sans Symbols" w:eastAsia="Noto Sans Symbols" w:hAnsi="Noto Sans Symbols" w:cs="Noto Sans Symbols"/>
        <w:sz w:val="20"/>
        <w:szCs w:val="20"/>
      </w:rPr>
    </w:lvl>
    <w:lvl w:ilvl="4">
      <w:start w:val="1"/>
      <w:numFmt w:val="bullet"/>
      <w:pStyle w:val="50"/>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1">
    <w:nsid w:val="538C7740"/>
    <w:multiLevelType w:val="multilevel"/>
    <w:tmpl w:val="63646D3A"/>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nsid w:val="545F0A85"/>
    <w:multiLevelType w:val="hybridMultilevel"/>
    <w:tmpl w:val="D2522262"/>
    <w:lvl w:ilvl="0" w:tplc="94B0883A">
      <w:start w:val="1"/>
      <w:numFmt w:val="bullet"/>
      <w:lvlText w:val=""/>
      <w:lvlJc w:val="left"/>
      <w:pPr>
        <w:ind w:left="1080" w:hanging="360"/>
      </w:pPr>
      <w:rPr>
        <w:rFonts w:ascii="Wingdings" w:hAnsi="Wingdings"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3">
    <w:nsid w:val="54F62679"/>
    <w:multiLevelType w:val="multilevel"/>
    <w:tmpl w:val="3E94F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4">
    <w:nsid w:val="54FC04BF"/>
    <w:multiLevelType w:val="hybridMultilevel"/>
    <w:tmpl w:val="C39A7FC0"/>
    <w:lvl w:ilvl="0" w:tplc="FFFFFFFF">
      <w:start w:val="1"/>
      <w:numFmt w:val="decimal"/>
      <w:lvlText w:val="%1."/>
      <w:lvlJc w:val="left"/>
      <w:pPr>
        <w:tabs>
          <w:tab w:val="num" w:pos="720"/>
        </w:tabs>
        <w:ind w:left="72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5">
    <w:nsid w:val="55C47EE3"/>
    <w:multiLevelType w:val="multilevel"/>
    <w:tmpl w:val="C1CC6A22"/>
    <w:styleLink w:val="List02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26">
    <w:nsid w:val="55D932C6"/>
    <w:multiLevelType w:val="hybridMultilevel"/>
    <w:tmpl w:val="3E989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nsid w:val="56780D39"/>
    <w:multiLevelType w:val="hybridMultilevel"/>
    <w:tmpl w:val="2DF0A43C"/>
    <w:lvl w:ilvl="0" w:tplc="04090001">
      <w:start w:val="1"/>
      <w:numFmt w:val="bullet"/>
      <w:lvlText w:val=""/>
      <w:lvlJc w:val="left"/>
      <w:pPr>
        <w:ind w:left="720" w:hanging="360"/>
      </w:pPr>
      <w:rPr>
        <w:rFonts w:ascii="Symbol" w:hAnsi="Symbol" w:hint="default"/>
      </w:rPr>
    </w:lvl>
    <w:lvl w:ilvl="1" w:tplc="1DB64D82">
      <w:numFmt w:val="bullet"/>
      <w:lvlText w:val="•"/>
      <w:lvlJc w:val="left"/>
      <w:pPr>
        <w:ind w:left="1800" w:hanging="72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nsid w:val="570113E3"/>
    <w:multiLevelType w:val="hybridMultilevel"/>
    <w:tmpl w:val="5EF41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9">
    <w:nsid w:val="570B08C4"/>
    <w:multiLevelType w:val="hybridMultilevel"/>
    <w:tmpl w:val="119E44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0">
    <w:nsid w:val="573258D2"/>
    <w:multiLevelType w:val="multilevel"/>
    <w:tmpl w:val="6C36AAD0"/>
    <w:styleLink w:val="ImportedStyle31143"/>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231">
    <w:nsid w:val="582C6750"/>
    <w:multiLevelType w:val="hybridMultilevel"/>
    <w:tmpl w:val="875C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59393595"/>
    <w:multiLevelType w:val="hybridMultilevel"/>
    <w:tmpl w:val="97D2DDE8"/>
    <w:lvl w:ilvl="0" w:tplc="04080019">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3">
    <w:nsid w:val="598C21BE"/>
    <w:multiLevelType w:val="hybridMultilevel"/>
    <w:tmpl w:val="5CF81866"/>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4">
    <w:nsid w:val="59C366A6"/>
    <w:multiLevelType w:val="multilevel"/>
    <w:tmpl w:val="BF2455FC"/>
    <w:lvl w:ilvl="0">
      <w:start w:val="1"/>
      <w:numFmt w:val="decimal"/>
      <w:lvlText w:val="%1."/>
      <w:lvlJc w:val="left"/>
      <w:pPr>
        <w:tabs>
          <w:tab w:val="num" w:pos="397"/>
        </w:tabs>
        <w:ind w:left="397" w:hanging="397"/>
      </w:pPr>
      <w:rPr>
        <w:rFonts w:hint="default"/>
        <w:sz w:val="24"/>
        <w:szCs w:val="24"/>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5">
    <w:nsid w:val="5BAE7C25"/>
    <w:multiLevelType w:val="hybridMultilevel"/>
    <w:tmpl w:val="E5522620"/>
    <w:lvl w:ilvl="0" w:tplc="FFFFFFFF">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5C8E7322"/>
    <w:multiLevelType w:val="multilevel"/>
    <w:tmpl w:val="618490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7">
    <w:nsid w:val="5CC25B7B"/>
    <w:multiLevelType w:val="hybridMultilevel"/>
    <w:tmpl w:val="7FD80F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5D0C6682"/>
    <w:multiLevelType w:val="hybridMultilevel"/>
    <w:tmpl w:val="96C44B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9">
    <w:nsid w:val="5E400A78"/>
    <w:multiLevelType w:val="hybridMultilevel"/>
    <w:tmpl w:val="82ECFE6A"/>
    <w:lvl w:ilvl="0" w:tplc="04080019">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0">
    <w:nsid w:val="5EDC700B"/>
    <w:multiLevelType w:val="multilevel"/>
    <w:tmpl w:val="1E7E0BF4"/>
    <w:styleLink w:val="ImportedStyle331"/>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20"/>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241">
    <w:nsid w:val="5F797F5E"/>
    <w:multiLevelType w:val="multilevel"/>
    <w:tmpl w:val="FAB20A7E"/>
    <w:lvl w:ilvl="0">
      <w:start w:val="1"/>
      <w:numFmt w:val="bullet"/>
      <w:pStyle w:val="2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2">
    <w:nsid w:val="5FA34255"/>
    <w:multiLevelType w:val="multilevel"/>
    <w:tmpl w:val="F0CC76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nsid w:val="605C7612"/>
    <w:multiLevelType w:val="multilevel"/>
    <w:tmpl w:val="6324EE02"/>
    <w:lvl w:ilvl="0">
      <w:start w:val="1"/>
      <w:numFmt w:val="decimal"/>
      <w:lvlText w:val="%1."/>
      <w:lvlJc w:val="left"/>
      <w:pPr>
        <w:ind w:left="720" w:hanging="360"/>
      </w:pPr>
    </w:lvl>
    <w:lvl w:ilvl="1">
      <w:start w:val="1"/>
      <w:numFmt w:val="decimal"/>
      <w:isLgl/>
      <w:lvlText w:val="%1.%2."/>
      <w:lvlJc w:val="left"/>
      <w:pPr>
        <w:ind w:left="1116"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48" w:hanging="1080"/>
      </w:pPr>
      <w:rPr>
        <w:rFonts w:hint="default"/>
      </w:rPr>
    </w:lvl>
    <w:lvl w:ilvl="4">
      <w:start w:val="1"/>
      <w:numFmt w:val="decimal"/>
      <w:isLgl/>
      <w:lvlText w:val="%1.%2.%3.%4.%5."/>
      <w:lvlJc w:val="left"/>
      <w:pPr>
        <w:ind w:left="1944"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772" w:hanging="2160"/>
      </w:pPr>
      <w:rPr>
        <w:rFonts w:hint="default"/>
      </w:rPr>
    </w:lvl>
    <w:lvl w:ilvl="8">
      <w:start w:val="1"/>
      <w:numFmt w:val="decimal"/>
      <w:isLgl/>
      <w:lvlText w:val="%1.%2.%3.%4.%5.%6.%7.%8.%9."/>
      <w:lvlJc w:val="left"/>
      <w:pPr>
        <w:ind w:left="2808" w:hanging="2160"/>
      </w:pPr>
      <w:rPr>
        <w:rFonts w:hint="default"/>
      </w:rPr>
    </w:lvl>
  </w:abstractNum>
  <w:abstractNum w:abstractNumId="244">
    <w:nsid w:val="60D93BAB"/>
    <w:multiLevelType w:val="hybridMultilevel"/>
    <w:tmpl w:val="A3CC4968"/>
    <w:lvl w:ilvl="0" w:tplc="F7D8AE1C">
      <w:numFmt w:val="bullet"/>
      <w:lvlText w:val=""/>
      <w:lvlJc w:val="left"/>
      <w:pPr>
        <w:tabs>
          <w:tab w:val="num" w:pos="1080"/>
        </w:tabs>
        <w:ind w:left="1080" w:hanging="360"/>
      </w:pPr>
      <w:rPr>
        <w:rFonts w:ascii="Wingdings" w:eastAsia="Broadway" w:hAnsi="Wingdings" w:cs="Broadway"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5">
    <w:nsid w:val="611E78D0"/>
    <w:multiLevelType w:val="multilevel"/>
    <w:tmpl w:val="4D226BAC"/>
    <w:styleLink w:val="ImportedStyle31101"/>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abstractNum>
  <w:abstractNum w:abstractNumId="246">
    <w:nsid w:val="61874128"/>
    <w:multiLevelType w:val="hybridMultilevel"/>
    <w:tmpl w:val="D8B6417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7">
    <w:nsid w:val="61D1544A"/>
    <w:multiLevelType w:val="hybridMultilevel"/>
    <w:tmpl w:val="B818F6BC"/>
    <w:lvl w:ilvl="0" w:tplc="04090005">
      <w:start w:val="1"/>
      <w:numFmt w:val="bullet"/>
      <w:lvlText w:val=""/>
      <w:lvlJc w:val="left"/>
      <w:pPr>
        <w:tabs>
          <w:tab w:val="num" w:pos="568"/>
        </w:tabs>
        <w:ind w:left="568" w:hanging="284"/>
      </w:pPr>
      <w:rPr>
        <w:rFonts w:ascii="Wingdings" w:hAnsi="Wingdings" w:hint="default"/>
      </w:rPr>
    </w:lvl>
    <w:lvl w:ilvl="1" w:tplc="04080003">
      <w:start w:val="1"/>
      <w:numFmt w:val="bullet"/>
      <w:lvlText w:val="-"/>
      <w:lvlJc w:val="left"/>
      <w:pPr>
        <w:tabs>
          <w:tab w:val="num" w:pos="851"/>
        </w:tabs>
        <w:ind w:left="851" w:hanging="567"/>
      </w:pPr>
      <w:rPr>
        <w:rFonts w:ascii="Arial" w:hAnsi="Arial"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248">
    <w:nsid w:val="61D5665F"/>
    <w:multiLevelType w:val="hybridMultilevel"/>
    <w:tmpl w:val="CF06C638"/>
    <w:lvl w:ilvl="0" w:tplc="0408000F">
      <w:start w:val="1"/>
      <w:numFmt w:val="bullet"/>
      <w:lvlText w:val=""/>
      <w:lvlJc w:val="left"/>
      <w:pPr>
        <w:tabs>
          <w:tab w:val="num" w:pos="720"/>
        </w:tabs>
        <w:ind w:left="720" w:hanging="360"/>
      </w:pPr>
      <w:rPr>
        <w:rFonts w:ascii="Symbol" w:hAnsi="Symbol" w:hint="default"/>
      </w:rPr>
    </w:lvl>
    <w:lvl w:ilvl="1" w:tplc="04080019">
      <w:start w:val="1"/>
      <w:numFmt w:val="bullet"/>
      <w:lvlText w:val=""/>
      <w:lvlJc w:val="left"/>
      <w:pPr>
        <w:tabs>
          <w:tab w:val="num" w:pos="1440"/>
        </w:tabs>
        <w:ind w:left="1440" w:hanging="360"/>
      </w:pPr>
      <w:rPr>
        <w:rFonts w:ascii="Wingdings" w:hAnsi="Wingdings"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49">
    <w:nsid w:val="62180C7A"/>
    <w:multiLevelType w:val="multilevel"/>
    <w:tmpl w:val="58BEEB5C"/>
    <w:lvl w:ilvl="0">
      <w:start w:val="1"/>
      <w:numFmt w:val="decimal"/>
      <w:lvlText w:val="%1."/>
      <w:lvlJc w:val="left"/>
      <w:pPr>
        <w:ind w:left="432" w:hanging="432"/>
      </w:pPr>
    </w:lvl>
    <w:lvl w:ilvl="1">
      <w:start w:val="1"/>
      <w:numFmt w:val="decimal"/>
      <w:lvlText w:val="%2."/>
      <w:lvlJc w:val="left"/>
      <w:pPr>
        <w:ind w:left="576" w:hanging="576"/>
      </w:pPr>
      <w:rPr>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0">
    <w:nsid w:val="623D16CA"/>
    <w:multiLevelType w:val="hybridMultilevel"/>
    <w:tmpl w:val="D5F6C78E"/>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1">
    <w:nsid w:val="62923C64"/>
    <w:multiLevelType w:val="multilevel"/>
    <w:tmpl w:val="2EBC49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2">
    <w:nsid w:val="63A04556"/>
    <w:multiLevelType w:val="hybridMultilevel"/>
    <w:tmpl w:val="6B60CFE2"/>
    <w:styleLink w:val="List02211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3">
    <w:nsid w:val="6477051F"/>
    <w:multiLevelType w:val="multilevel"/>
    <w:tmpl w:val="4E6614F8"/>
    <w:lvl w:ilvl="0">
      <w:start w:val="2"/>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254">
    <w:nsid w:val="652D32B5"/>
    <w:multiLevelType w:val="hybridMultilevel"/>
    <w:tmpl w:val="1604183A"/>
    <w:styleLink w:val="List025"/>
    <w:lvl w:ilvl="0" w:tplc="04080001">
      <w:start w:val="1"/>
      <w:numFmt w:val="bullet"/>
      <w:lvlText w:val=""/>
      <w:lvlJc w:val="left"/>
      <w:pPr>
        <w:ind w:left="377" w:hanging="360"/>
      </w:pPr>
      <w:rPr>
        <w:rFonts w:ascii="Symbol" w:hAnsi="Symbol" w:hint="default"/>
      </w:rPr>
    </w:lvl>
    <w:lvl w:ilvl="1" w:tplc="04080003" w:tentative="1">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255">
    <w:nsid w:val="65B92A15"/>
    <w:multiLevelType w:val="hybridMultilevel"/>
    <w:tmpl w:val="2506B8D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56">
    <w:nsid w:val="65C176C0"/>
    <w:multiLevelType w:val="hybridMultilevel"/>
    <w:tmpl w:val="E8FA6BDC"/>
    <w:lvl w:ilvl="0" w:tplc="04080001">
      <w:start w:val="1"/>
      <w:numFmt w:val="bullet"/>
      <w:lvlText w:val=""/>
      <w:lvlJc w:val="left"/>
      <w:pPr>
        <w:ind w:left="1146" w:hanging="360"/>
      </w:pPr>
      <w:rPr>
        <w:rFonts w:ascii="Symbol" w:hAnsi="Symbol" w:hint="default"/>
      </w:rPr>
    </w:lvl>
    <w:lvl w:ilvl="1" w:tplc="0408000B">
      <w:start w:val="1"/>
      <w:numFmt w:val="bullet"/>
      <w:lvlText w:val=""/>
      <w:lvlJc w:val="left"/>
      <w:pPr>
        <w:ind w:left="1866" w:hanging="360"/>
      </w:pPr>
      <w:rPr>
        <w:rFonts w:ascii="Wingdings" w:hAnsi="Wingding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7">
    <w:nsid w:val="68665CC4"/>
    <w:multiLevelType w:val="hybridMultilevel"/>
    <w:tmpl w:val="2F567C32"/>
    <w:styleLink w:val="500"/>
    <w:lvl w:ilvl="0" w:tplc="317A88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74A9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CA4B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B876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CED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6C45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84F3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46DC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A095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8">
    <w:nsid w:val="6877788E"/>
    <w:multiLevelType w:val="hybridMultilevel"/>
    <w:tmpl w:val="B21A20E6"/>
    <w:lvl w:ilvl="0" w:tplc="7280F2B6">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68B072F0"/>
    <w:multiLevelType w:val="hybridMultilevel"/>
    <w:tmpl w:val="78C6D10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0">
    <w:nsid w:val="68E45362"/>
    <w:multiLevelType w:val="hybridMultilevel"/>
    <w:tmpl w:val="0CA6B9FE"/>
    <w:lvl w:ilvl="0" w:tplc="04080001">
      <w:start w:val="1"/>
      <w:numFmt w:val="bullet"/>
      <w:lvlText w:val=""/>
      <w:lvlJc w:val="left"/>
      <w:pPr>
        <w:ind w:left="1146" w:hanging="360"/>
      </w:pPr>
      <w:rPr>
        <w:rFonts w:ascii="Symbol" w:hAnsi="Symbol"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1">
    <w:nsid w:val="694C5CC2"/>
    <w:multiLevelType w:val="multilevel"/>
    <w:tmpl w:val="6C1870F0"/>
    <w:styleLink w:val="List0211"/>
    <w:lvl w:ilvl="0">
      <w:start w:val="1"/>
      <w:numFmt w:val="decimal"/>
      <w:lvlText w:val="%1."/>
      <w:lvlJc w:val="left"/>
      <w:pPr>
        <w:ind w:left="0"/>
      </w:pPr>
      <w:rPr>
        <w:rFonts w:cs="Times New Roman"/>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262">
    <w:nsid w:val="69D85220"/>
    <w:multiLevelType w:val="hybridMultilevel"/>
    <w:tmpl w:val="98FA5706"/>
    <w:lvl w:ilvl="0" w:tplc="04090005">
      <w:start w:val="1"/>
      <w:numFmt w:val="bullet"/>
      <w:lvlText w:val=""/>
      <w:lvlJc w:val="left"/>
      <w:pPr>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63">
    <w:nsid w:val="6A2E263C"/>
    <w:multiLevelType w:val="hybridMultilevel"/>
    <w:tmpl w:val="507862EA"/>
    <w:styleLink w:val="ImportedStyle338"/>
    <w:lvl w:ilvl="0" w:tplc="35D0CAF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4">
    <w:nsid w:val="6A940293"/>
    <w:multiLevelType w:val="hybridMultilevel"/>
    <w:tmpl w:val="C3AAC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nsid w:val="6AAB7994"/>
    <w:multiLevelType w:val="hybridMultilevel"/>
    <w:tmpl w:val="5198B074"/>
    <w:lvl w:ilvl="0" w:tplc="FFFFFFFF">
      <w:start w:val="1"/>
      <w:numFmt w:val="bullet"/>
      <w:lvlText w:val=""/>
      <w:lvlJc w:val="left"/>
      <w:pPr>
        <w:tabs>
          <w:tab w:val="num" w:pos="720"/>
        </w:tabs>
        <w:ind w:left="720" w:hanging="360"/>
      </w:pPr>
      <w:rPr>
        <w:rFonts w:ascii="Symbol" w:hAnsi="Symbol" w:cs="Symbol" w:hint="default"/>
        <w:color w:val="auto"/>
        <w:sz w:val="20"/>
        <w:szCs w:val="20"/>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6">
    <w:nsid w:val="6AC26F3C"/>
    <w:multiLevelType w:val="hybridMultilevel"/>
    <w:tmpl w:val="520E34C2"/>
    <w:lvl w:ilvl="0" w:tplc="6F5C7F34">
      <w:start w:val="5"/>
      <w:numFmt w:val="bullet"/>
      <w:lvlText w:val="•"/>
      <w:lvlJc w:val="left"/>
      <w:pPr>
        <w:ind w:left="720" w:hanging="360"/>
      </w:pPr>
      <w:rPr>
        <w:rFonts w:ascii="Tahoma" w:eastAsia="Times New Roman"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7">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hint="default"/>
      </w:rPr>
    </w:lvl>
    <w:lvl w:ilvl="1" w:tplc="0408001B">
      <w:start w:val="1"/>
      <w:numFmt w:val="lowerRoman"/>
      <w:lvlText w:val="%2."/>
      <w:lvlJc w:val="righ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68">
    <w:nsid w:val="6ADE1577"/>
    <w:multiLevelType w:val="hybridMultilevel"/>
    <w:tmpl w:val="74DC81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9">
    <w:nsid w:val="6AF90FC0"/>
    <w:multiLevelType w:val="hybridMultilevel"/>
    <w:tmpl w:val="F132C4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0">
    <w:nsid w:val="6B20740B"/>
    <w:multiLevelType w:val="hybridMultilevel"/>
    <w:tmpl w:val="CD385AEE"/>
    <w:lvl w:ilvl="0" w:tplc="04080019">
      <w:start w:val="1"/>
      <w:numFmt w:val="bullet"/>
      <w:lvlText w:val="o"/>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o"/>
      <w:lvlJc w:val="left"/>
      <w:pPr>
        <w:tabs>
          <w:tab w:val="num" w:pos="2880"/>
        </w:tabs>
        <w:ind w:left="2880" w:hanging="360"/>
      </w:pPr>
      <w:rPr>
        <w:rFonts w:ascii="Courier New" w:hAnsi="Courier New"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1">
    <w:nsid w:val="6C122F23"/>
    <w:multiLevelType w:val="hybridMultilevel"/>
    <w:tmpl w:val="10F4C4B8"/>
    <w:lvl w:ilvl="0" w:tplc="FFFFFFFF">
      <w:start w:val="1"/>
      <w:numFmt w:val="bullet"/>
      <w:lvlText w:val=""/>
      <w:lvlJc w:val="left"/>
      <w:pPr>
        <w:ind w:left="720" w:hanging="360"/>
      </w:pPr>
      <w:rPr>
        <w:rFonts w:ascii="Symbol" w:hAnsi="Symbol" w:cs="Symbol"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2">
    <w:nsid w:val="6C8207F5"/>
    <w:multiLevelType w:val="hybridMultilevel"/>
    <w:tmpl w:val="DA46465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3">
    <w:nsid w:val="6C85762C"/>
    <w:multiLevelType w:val="hybridMultilevel"/>
    <w:tmpl w:val="133EB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4">
    <w:nsid w:val="6CA95266"/>
    <w:multiLevelType w:val="hybridMultilevel"/>
    <w:tmpl w:val="C40A61F2"/>
    <w:styleLink w:val="List0118"/>
    <w:lvl w:ilvl="0" w:tplc="04080013">
      <w:start w:val="1"/>
      <w:numFmt w:val="upperRoman"/>
      <w:pStyle w:val="Bullet1"/>
      <w:lvlText w:val="%1."/>
      <w:lvlJc w:val="right"/>
      <w:pPr>
        <w:tabs>
          <w:tab w:val="num" w:pos="720"/>
        </w:tabs>
        <w:ind w:left="720" w:hanging="180"/>
      </w:pPr>
      <w:rPr>
        <w:rFonts w:cs="Times New Roman"/>
      </w:rPr>
    </w:lvl>
    <w:lvl w:ilvl="1" w:tplc="EBDA8892">
      <w:start w:val="1"/>
      <w:numFmt w:val="lowerRoman"/>
      <w:lvlText w:val="%2."/>
      <w:lvlJc w:val="righ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5">
    <w:nsid w:val="6D1754AA"/>
    <w:multiLevelType w:val="multilevel"/>
    <w:tmpl w:val="ACD04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6">
    <w:nsid w:val="6D2629EA"/>
    <w:multiLevelType w:val="multilevel"/>
    <w:tmpl w:val="A0F0C7FE"/>
    <w:styleLink w:val="List025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77">
    <w:nsid w:val="6E587FF7"/>
    <w:multiLevelType w:val="hybridMultilevel"/>
    <w:tmpl w:val="7D8A7D08"/>
    <w:styleLink w:val="List0361"/>
    <w:lvl w:ilvl="0" w:tplc="04080001">
      <w:start w:val="1"/>
      <w:numFmt w:val="decimal"/>
      <w:pStyle w:val="a1"/>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278">
    <w:nsid w:val="6E5D3C5B"/>
    <w:multiLevelType w:val="multilevel"/>
    <w:tmpl w:val="688C5A98"/>
    <w:styleLink w:val="ImportedStyle3115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79">
    <w:nsid w:val="6F99039F"/>
    <w:multiLevelType w:val="multilevel"/>
    <w:tmpl w:val="C52CC52E"/>
    <w:lvl w:ilvl="0">
      <w:start w:val="1"/>
      <w:numFmt w:val="decimal"/>
      <w:lvlText w:val="%1."/>
      <w:lvlJc w:val="left"/>
      <w:pPr>
        <w:ind w:left="552" w:hanging="360"/>
      </w:pPr>
      <w:rPr>
        <w:rFonts w:ascii="Tahoma" w:hAnsi="Tahoma" w:hint="default"/>
        <w:b w:val="0"/>
        <w:i w:val="0"/>
        <w:color w:val="auto"/>
        <w:sz w:val="16"/>
        <w:szCs w:val="20"/>
        <w:u w:val="none"/>
      </w:rPr>
    </w:lvl>
    <w:lvl w:ilvl="1">
      <w:start w:val="1"/>
      <w:numFmt w:val="decimal"/>
      <w:isLgl/>
      <w:lvlText w:val="%1.%2."/>
      <w:lvlJc w:val="left"/>
      <w:pPr>
        <w:ind w:left="1152" w:hanging="720"/>
      </w:pPr>
      <w:rPr>
        <w:rFonts w:hint="default"/>
      </w:rPr>
    </w:lvl>
    <w:lvl w:ilvl="2">
      <w:start w:val="1"/>
      <w:numFmt w:val="decimal"/>
      <w:isLgl/>
      <w:lvlText w:val="%1.%2.%3."/>
      <w:lvlJc w:val="left"/>
      <w:pPr>
        <w:ind w:left="1392" w:hanging="720"/>
      </w:pPr>
      <w:rPr>
        <w:rFonts w:hint="default"/>
      </w:rPr>
    </w:lvl>
    <w:lvl w:ilvl="3">
      <w:start w:val="1"/>
      <w:numFmt w:val="decimal"/>
      <w:isLgl/>
      <w:lvlText w:val="%1.%2.%3.%4."/>
      <w:lvlJc w:val="left"/>
      <w:pPr>
        <w:ind w:left="1992" w:hanging="1080"/>
      </w:pPr>
      <w:rPr>
        <w:rFonts w:hint="default"/>
      </w:rPr>
    </w:lvl>
    <w:lvl w:ilvl="4">
      <w:start w:val="1"/>
      <w:numFmt w:val="decimal"/>
      <w:isLgl/>
      <w:lvlText w:val="%1.%2.%3.%4.%5."/>
      <w:lvlJc w:val="left"/>
      <w:pPr>
        <w:ind w:left="2592" w:hanging="1440"/>
      </w:pPr>
      <w:rPr>
        <w:rFonts w:hint="default"/>
      </w:rPr>
    </w:lvl>
    <w:lvl w:ilvl="5">
      <w:start w:val="1"/>
      <w:numFmt w:val="decimal"/>
      <w:isLgl/>
      <w:lvlText w:val="%1.%2.%3.%4.%5.%6."/>
      <w:lvlJc w:val="left"/>
      <w:pPr>
        <w:ind w:left="2832" w:hanging="1440"/>
      </w:pPr>
      <w:rPr>
        <w:rFonts w:hint="default"/>
      </w:rPr>
    </w:lvl>
    <w:lvl w:ilvl="6">
      <w:start w:val="1"/>
      <w:numFmt w:val="decimal"/>
      <w:isLgl/>
      <w:lvlText w:val="%1.%2.%3.%4.%5.%6.%7."/>
      <w:lvlJc w:val="left"/>
      <w:pPr>
        <w:ind w:left="3432"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72" w:hanging="2160"/>
      </w:pPr>
      <w:rPr>
        <w:rFonts w:hint="default"/>
      </w:rPr>
    </w:lvl>
  </w:abstractNum>
  <w:abstractNum w:abstractNumId="280">
    <w:nsid w:val="6FD50486"/>
    <w:multiLevelType w:val="hybridMultilevel"/>
    <w:tmpl w:val="81A29372"/>
    <w:styleLink w:val="ImportedStyle31121311"/>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281">
    <w:nsid w:val="6FE8743C"/>
    <w:multiLevelType w:val="hybridMultilevel"/>
    <w:tmpl w:val="C336A68A"/>
    <w:styleLink w:val="ImportedStyle311113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2">
    <w:nsid w:val="705A7A0D"/>
    <w:multiLevelType w:val="multilevel"/>
    <w:tmpl w:val="4A6C9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3">
    <w:nsid w:val="70C44F71"/>
    <w:multiLevelType w:val="hybridMultilevel"/>
    <w:tmpl w:val="E0825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4">
    <w:nsid w:val="71AC22A8"/>
    <w:multiLevelType w:val="hybridMultilevel"/>
    <w:tmpl w:val="861668A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nsid w:val="721903EF"/>
    <w:multiLevelType w:val="hybridMultilevel"/>
    <w:tmpl w:val="42788710"/>
    <w:lvl w:ilvl="0" w:tplc="04080019">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6">
    <w:nsid w:val="7251564E"/>
    <w:multiLevelType w:val="hybridMultilevel"/>
    <w:tmpl w:val="541AE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nsid w:val="72796196"/>
    <w:multiLevelType w:val="hybridMultilevel"/>
    <w:tmpl w:val="30E8B3A0"/>
    <w:styleLink w:val="ImportedStyle33421"/>
    <w:lvl w:ilvl="0" w:tplc="113EF1C4">
      <w:start w:val="1"/>
      <w:numFmt w:val="decimal"/>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8">
    <w:nsid w:val="72A161D6"/>
    <w:multiLevelType w:val="hybridMultilevel"/>
    <w:tmpl w:val="4AB678A2"/>
    <w:lvl w:ilvl="0" w:tplc="209A261C">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720"/>
        </w:tabs>
        <w:ind w:left="720" w:hanging="360"/>
      </w:pPr>
      <w:rPr>
        <w:rFonts w:ascii="Courier New" w:hAnsi="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289">
    <w:nsid w:val="72F14B1D"/>
    <w:multiLevelType w:val="hybridMultilevel"/>
    <w:tmpl w:val="D3E8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73A41A1A"/>
    <w:multiLevelType w:val="hybridMultilevel"/>
    <w:tmpl w:val="F43890A0"/>
    <w:styleLink w:val="List0221211"/>
    <w:lvl w:ilvl="0" w:tplc="36AE2C9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1">
    <w:nsid w:val="741354E4"/>
    <w:multiLevelType w:val="hybridMultilevel"/>
    <w:tmpl w:val="A164E382"/>
    <w:styleLink w:val="List0253"/>
    <w:lvl w:ilvl="0" w:tplc="AA18DA60">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2">
    <w:nsid w:val="74AC4E80"/>
    <w:multiLevelType w:val="hybridMultilevel"/>
    <w:tmpl w:val="A6A44AE2"/>
    <w:lvl w:ilvl="0" w:tplc="FFFFFFFF">
      <w:start w:val="1"/>
      <w:numFmt w:val="bullet"/>
      <w:lvlText w:val=""/>
      <w:lvlJc w:val="left"/>
      <w:pPr>
        <w:ind w:left="720" w:hanging="360"/>
      </w:pPr>
      <w:rPr>
        <w:rFonts w:ascii="Symbol" w:hAnsi="Symbol" w:cs="Symbol"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3">
    <w:nsid w:val="74F0682A"/>
    <w:multiLevelType w:val="multilevel"/>
    <w:tmpl w:val="DBFA8C9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4">
    <w:nsid w:val="755101FC"/>
    <w:multiLevelType w:val="hybridMultilevel"/>
    <w:tmpl w:val="88824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nsid w:val="75EF363C"/>
    <w:multiLevelType w:val="hybridMultilevel"/>
    <w:tmpl w:val="964A3EA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6">
    <w:nsid w:val="77001C43"/>
    <w:multiLevelType w:val="hybridMultilevel"/>
    <w:tmpl w:val="C1C4F58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97">
    <w:nsid w:val="77607D34"/>
    <w:multiLevelType w:val="hybridMultilevel"/>
    <w:tmpl w:val="12A83532"/>
    <w:lvl w:ilvl="0" w:tplc="FFFFFFFF">
      <w:start w:val="1"/>
      <w:numFmt w:val="bullet"/>
      <w:lvlText w:val=""/>
      <w:lvlJc w:val="left"/>
      <w:pPr>
        <w:ind w:left="720" w:hanging="360"/>
      </w:pPr>
      <w:rPr>
        <w:rFonts w:ascii="Symbol" w:hAnsi="Symbol" w:cs="Symbol"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8">
    <w:nsid w:val="77C5209B"/>
    <w:multiLevelType w:val="hybridMultilevel"/>
    <w:tmpl w:val="15EC4EC2"/>
    <w:lvl w:ilvl="0" w:tplc="209A261C">
      <w:start w:val="1"/>
      <w:numFmt w:val="bullet"/>
      <w:lvlText w:val="o"/>
      <w:lvlJc w:val="left"/>
      <w:pPr>
        <w:tabs>
          <w:tab w:val="num" w:pos="1440"/>
        </w:tabs>
        <w:ind w:left="1440" w:hanging="360"/>
      </w:pPr>
      <w:rPr>
        <w:rFonts w:ascii="Courier New" w:hAnsi="Courier New" w:cs="Courier New"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99">
    <w:nsid w:val="77FC4DE0"/>
    <w:multiLevelType w:val="multilevel"/>
    <w:tmpl w:val="C36C7830"/>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0">
    <w:nsid w:val="78005C7A"/>
    <w:multiLevelType w:val="hybridMultilevel"/>
    <w:tmpl w:val="D666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nsid w:val="78C27E16"/>
    <w:multiLevelType w:val="multilevel"/>
    <w:tmpl w:val="1E46C9BE"/>
    <w:styleLink w:val="ImportedStyle31111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02">
    <w:nsid w:val="78F074A1"/>
    <w:multiLevelType w:val="hybridMultilevel"/>
    <w:tmpl w:val="CEAE79BC"/>
    <w:lvl w:ilvl="0" w:tplc="71A6702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3">
    <w:nsid w:val="791602FB"/>
    <w:multiLevelType w:val="hybridMultilevel"/>
    <w:tmpl w:val="0D5E330E"/>
    <w:lvl w:ilvl="0" w:tplc="0408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25EB23E">
      <w:numFmt w:val="bullet"/>
      <w:lvlText w:val="•"/>
      <w:lvlJc w:val="left"/>
      <w:pPr>
        <w:ind w:left="2160" w:hanging="720"/>
      </w:pPr>
      <w:rPr>
        <w:rFonts w:ascii="Calibri" w:eastAsia="SimSun" w:hAnsi="Calibri" w:cs="Calibri"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4">
    <w:nsid w:val="796863A3"/>
    <w:multiLevelType w:val="hybridMultilevel"/>
    <w:tmpl w:val="6A4663A0"/>
    <w:styleLink w:val="ImportedStyle3371"/>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5">
    <w:nsid w:val="79DC2C83"/>
    <w:multiLevelType w:val="hybridMultilevel"/>
    <w:tmpl w:val="D32A7150"/>
    <w:lvl w:ilvl="0" w:tplc="FFFFFFFF">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7A5B4FCD"/>
    <w:multiLevelType w:val="hybridMultilevel"/>
    <w:tmpl w:val="C37A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7B151A1F"/>
    <w:multiLevelType w:val="multilevel"/>
    <w:tmpl w:val="0408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8">
    <w:nsid w:val="7B497CDC"/>
    <w:multiLevelType w:val="hybridMultilevel"/>
    <w:tmpl w:val="C692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7BA12EA5"/>
    <w:multiLevelType w:val="hybridMultilevel"/>
    <w:tmpl w:val="588C82BE"/>
    <w:styleLink w:val="List024"/>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0">
    <w:nsid w:val="7BFD7B3C"/>
    <w:multiLevelType w:val="hybridMultilevel"/>
    <w:tmpl w:val="108C0700"/>
    <w:styleLink w:val="27"/>
    <w:lvl w:ilvl="0" w:tplc="F1ECAC78">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0C563E">
      <w:start w:val="1"/>
      <w:numFmt w:val="bullet"/>
      <w:lvlText w:val="o"/>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0193C">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9A9776">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02FCD0">
      <w:start w:val="1"/>
      <w:numFmt w:val="bullet"/>
      <w:lvlText w:val="o"/>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DE21FE">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0A10DC">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3CFFA6">
      <w:start w:val="1"/>
      <w:numFmt w:val="bullet"/>
      <w:lvlText w:val="o"/>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56FEB6">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1">
    <w:nsid w:val="7C761F22"/>
    <w:multiLevelType w:val="multilevel"/>
    <w:tmpl w:val="A39AFA3C"/>
    <w:lvl w:ilvl="0">
      <w:start w:val="1"/>
      <w:numFmt w:val="decimal"/>
      <w:lvlText w:val="%1."/>
      <w:lvlJc w:val="left"/>
      <w:pPr>
        <w:ind w:left="360" w:hanging="360"/>
      </w:pPr>
      <w:rPr>
        <w:rFonts w:hint="default"/>
        <w:b/>
        <w:bCs w:val="0"/>
      </w:rPr>
    </w:lvl>
    <w:lvl w:ilvl="1">
      <w:start w:val="1"/>
      <w:numFmt w:val="decimal"/>
      <w:lvlText w:val="%1.%2."/>
      <w:lvlJc w:val="left"/>
      <w:pPr>
        <w:ind w:left="1080" w:hanging="10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2">
    <w:nsid w:val="7D615484"/>
    <w:multiLevelType w:val="hybridMultilevel"/>
    <w:tmpl w:val="0CE28EE6"/>
    <w:lvl w:ilvl="0" w:tplc="0408000F">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3" w:tentative="1">
      <w:start w:val="1"/>
      <w:numFmt w:val="bullet"/>
      <w:lvlText w:val=""/>
      <w:lvlJc w:val="left"/>
      <w:pPr>
        <w:tabs>
          <w:tab w:val="num" w:pos="2160"/>
        </w:tabs>
        <w:ind w:left="2160" w:hanging="360"/>
      </w:pPr>
      <w:rPr>
        <w:rFonts w:ascii="Wingdings" w:hAnsi="Wingdings" w:hint="default"/>
      </w:rPr>
    </w:lvl>
    <w:lvl w:ilvl="3" w:tplc="04080003"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13">
    <w:nsid w:val="7DA44D54"/>
    <w:multiLevelType w:val="hybridMultilevel"/>
    <w:tmpl w:val="C602C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7EC17623"/>
    <w:multiLevelType w:val="hybridMultilevel"/>
    <w:tmpl w:val="2A7E699E"/>
    <w:lvl w:ilvl="0" w:tplc="0408000F">
      <w:start w:val="1"/>
      <w:numFmt w:val="decimal"/>
      <w:lvlText w:val="%1."/>
      <w:lvlJc w:val="left"/>
      <w:pPr>
        <w:tabs>
          <w:tab w:val="num" w:pos="502"/>
        </w:tabs>
        <w:ind w:left="502"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5">
    <w:nsid w:val="7ED3499A"/>
    <w:multiLevelType w:val="multilevel"/>
    <w:tmpl w:val="0409001F"/>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6">
    <w:nsid w:val="7ED4534A"/>
    <w:multiLevelType w:val="hybridMultilevel"/>
    <w:tmpl w:val="EB04B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nsid w:val="7F2466C5"/>
    <w:multiLevelType w:val="hybridMultilevel"/>
    <w:tmpl w:val="CC7A0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8">
    <w:nsid w:val="7F3B5C5A"/>
    <w:multiLevelType w:val="multilevel"/>
    <w:tmpl w:val="836C337E"/>
    <w:styleLink w:val="ImportedStyle31261"/>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19">
    <w:nsid w:val="7F506AD4"/>
    <w:multiLevelType w:val="hybridMultilevel"/>
    <w:tmpl w:val="9D7A021C"/>
    <w:lvl w:ilvl="0" w:tplc="0408000F">
      <w:start w:val="1"/>
      <w:numFmt w:val="decimal"/>
      <w:pStyle w:val="Bullet4"/>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307"/>
  </w:num>
  <w:num w:numId="5">
    <w:abstractNumId w:val="120"/>
  </w:num>
  <w:num w:numId="6">
    <w:abstractNumId w:val="55"/>
  </w:num>
  <w:num w:numId="7">
    <w:abstractNumId w:val="315"/>
  </w:num>
  <w:num w:numId="8">
    <w:abstractNumId w:val="149"/>
  </w:num>
  <w:num w:numId="9">
    <w:abstractNumId w:val="49"/>
  </w:num>
  <w:num w:numId="1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6"/>
  </w:num>
  <w:num w:numId="12">
    <w:abstractNumId w:val="310"/>
  </w:num>
  <w:num w:numId="13">
    <w:abstractNumId w:val="148"/>
  </w:num>
  <w:num w:numId="14">
    <w:abstractNumId w:val="309"/>
  </w:num>
  <w:num w:numId="15">
    <w:abstractNumId w:val="69"/>
  </w:num>
  <w:num w:numId="16">
    <w:abstractNumId w:val="45"/>
  </w:num>
  <w:num w:numId="17">
    <w:abstractNumId w:val="98"/>
  </w:num>
  <w:num w:numId="18">
    <w:abstractNumId w:val="222"/>
  </w:num>
  <w:num w:numId="19">
    <w:abstractNumId w:val="291"/>
    <w:lvlOverride w:ilvl="0">
      <w:lvl w:ilvl="0" w:tplc="AA18DA60">
        <w:start w:val="1"/>
        <w:numFmt w:val="bullet"/>
        <w:lvlText w:val=""/>
        <w:lvlJc w:val="left"/>
        <w:pPr>
          <w:ind w:left="1080" w:hanging="360"/>
        </w:pPr>
        <w:rPr>
          <w:rFonts w:ascii="Wingdings" w:hAnsi="Wingdings" w:hint="default"/>
          <w:color w:val="auto"/>
        </w:rPr>
      </w:lvl>
    </w:lvlOverride>
  </w:num>
  <w:num w:numId="20">
    <w:abstractNumId w:val="59"/>
  </w:num>
  <w:num w:numId="21">
    <w:abstractNumId w:val="111"/>
  </w:num>
  <w:num w:numId="22">
    <w:abstractNumId w:val="35"/>
  </w:num>
  <w:num w:numId="23">
    <w:abstractNumId w:val="277"/>
  </w:num>
  <w:num w:numId="24">
    <w:abstractNumId w:val="167"/>
  </w:num>
  <w:num w:numId="25">
    <w:abstractNumId w:val="286"/>
  </w:num>
  <w:num w:numId="26">
    <w:abstractNumId w:val="246"/>
  </w:num>
  <w:num w:numId="27">
    <w:abstractNumId w:val="175"/>
  </w:num>
  <w:num w:numId="28">
    <w:abstractNumId w:val="64"/>
  </w:num>
  <w:num w:numId="29">
    <w:abstractNumId w:val="218"/>
  </w:num>
  <w:num w:numId="30">
    <w:abstractNumId w:val="263"/>
  </w:num>
  <w:num w:numId="31">
    <w:abstractNumId w:val="287"/>
  </w:num>
  <w:num w:numId="32">
    <w:abstractNumId w:val="304"/>
  </w:num>
  <w:num w:numId="33">
    <w:abstractNumId w:val="318"/>
  </w:num>
  <w:num w:numId="34">
    <w:abstractNumId w:val="42"/>
  </w:num>
  <w:num w:numId="35">
    <w:abstractNumId w:val="245"/>
  </w:num>
  <w:num w:numId="36">
    <w:abstractNumId w:val="68"/>
  </w:num>
  <w:num w:numId="37">
    <w:abstractNumId w:val="170"/>
  </w:num>
  <w:num w:numId="38">
    <w:abstractNumId w:val="274"/>
  </w:num>
  <w:num w:numId="39">
    <w:abstractNumId w:val="267"/>
  </w:num>
  <w:num w:numId="40">
    <w:abstractNumId w:val="197"/>
  </w:num>
  <w:num w:numId="41">
    <w:abstractNumId w:val="192"/>
  </w:num>
  <w:num w:numId="42">
    <w:abstractNumId w:val="22"/>
  </w:num>
  <w:num w:numId="43">
    <w:abstractNumId w:val="121"/>
  </w:num>
  <w:num w:numId="44">
    <w:abstractNumId w:val="126"/>
  </w:num>
  <w:num w:numId="45">
    <w:abstractNumId w:val="281"/>
  </w:num>
  <w:num w:numId="46">
    <w:abstractNumId w:val="162"/>
  </w:num>
  <w:num w:numId="47">
    <w:abstractNumId w:val="181"/>
  </w:num>
  <w:num w:numId="48">
    <w:abstractNumId w:val="88"/>
  </w:num>
  <w:num w:numId="49">
    <w:abstractNumId w:val="201"/>
  </w:num>
  <w:num w:numId="50">
    <w:abstractNumId w:val="76"/>
  </w:num>
  <w:num w:numId="51">
    <w:abstractNumId w:val="48"/>
  </w:num>
  <w:num w:numId="52">
    <w:abstractNumId w:val="93"/>
  </w:num>
  <w:num w:numId="53">
    <w:abstractNumId w:val="211"/>
  </w:num>
  <w:num w:numId="54">
    <w:abstractNumId w:val="152"/>
  </w:num>
  <w:num w:numId="55">
    <w:abstractNumId w:val="184"/>
  </w:num>
  <w:num w:numId="56">
    <w:abstractNumId w:val="145"/>
  </w:num>
  <w:num w:numId="57">
    <w:abstractNumId w:val="16"/>
  </w:num>
  <w:num w:numId="58">
    <w:abstractNumId w:val="254"/>
  </w:num>
  <w:num w:numId="59">
    <w:abstractNumId w:val="131"/>
  </w:num>
  <w:num w:numId="60">
    <w:abstractNumId w:val="159"/>
  </w:num>
  <w:num w:numId="61">
    <w:abstractNumId w:val="153"/>
  </w:num>
  <w:num w:numId="62">
    <w:abstractNumId w:val="96"/>
  </w:num>
  <w:num w:numId="63">
    <w:abstractNumId w:val="230"/>
  </w:num>
  <w:num w:numId="64">
    <w:abstractNumId w:val="280"/>
  </w:num>
  <w:num w:numId="65">
    <w:abstractNumId w:val="252"/>
  </w:num>
  <w:num w:numId="66">
    <w:abstractNumId w:val="63"/>
  </w:num>
  <w:num w:numId="67">
    <w:abstractNumId w:val="101"/>
  </w:num>
  <w:num w:numId="68">
    <w:abstractNumId w:val="80"/>
  </w:num>
  <w:num w:numId="69">
    <w:abstractNumId w:val="240"/>
  </w:num>
  <w:num w:numId="70">
    <w:abstractNumId w:val="261"/>
  </w:num>
  <w:num w:numId="71">
    <w:abstractNumId w:val="179"/>
  </w:num>
  <w:num w:numId="72">
    <w:abstractNumId w:val="112"/>
  </w:num>
  <w:num w:numId="73">
    <w:abstractNumId w:val="219"/>
  </w:num>
  <w:num w:numId="74">
    <w:abstractNumId w:val="157"/>
  </w:num>
  <w:num w:numId="75">
    <w:abstractNumId w:val="54"/>
  </w:num>
  <w:num w:numId="76">
    <w:abstractNumId w:val="290"/>
  </w:num>
  <w:num w:numId="77">
    <w:abstractNumId w:val="67"/>
  </w:num>
  <w:num w:numId="78">
    <w:abstractNumId w:val="182"/>
  </w:num>
  <w:num w:numId="79">
    <w:abstractNumId w:val="24"/>
  </w:num>
  <w:num w:numId="80">
    <w:abstractNumId w:val="303"/>
  </w:num>
  <w:num w:numId="81">
    <w:abstractNumId w:val="77"/>
  </w:num>
  <w:num w:numId="82">
    <w:abstractNumId w:val="207"/>
  </w:num>
  <w:num w:numId="83">
    <w:abstractNumId w:val="300"/>
  </w:num>
  <w:num w:numId="84">
    <w:abstractNumId w:val="257"/>
  </w:num>
  <w:num w:numId="85">
    <w:abstractNumId w:val="100"/>
  </w:num>
  <w:num w:numId="86">
    <w:abstractNumId w:val="191"/>
  </w:num>
  <w:num w:numId="87">
    <w:abstractNumId w:val="212"/>
  </w:num>
  <w:num w:numId="88">
    <w:abstractNumId w:val="319"/>
  </w:num>
  <w:num w:numId="89">
    <w:abstractNumId w:val="20"/>
  </w:num>
  <w:num w:numId="90">
    <w:abstractNumId w:val="43"/>
  </w:num>
  <w:num w:numId="91">
    <w:abstractNumId w:val="213"/>
  </w:num>
  <w:num w:numId="92">
    <w:abstractNumId w:val="312"/>
  </w:num>
  <w:num w:numId="93">
    <w:abstractNumId w:val="46"/>
  </w:num>
  <w:num w:numId="94">
    <w:abstractNumId w:val="108"/>
  </w:num>
  <w:num w:numId="95">
    <w:abstractNumId w:val="2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num>
  <w:num w:numId="98">
    <w:abstractNumId w:val="109"/>
  </w:num>
  <w:num w:numId="99">
    <w:abstractNumId w:val="196"/>
  </w:num>
  <w:num w:numId="100">
    <w:abstractNumId w:val="244"/>
  </w:num>
  <w:num w:numId="101">
    <w:abstractNumId w:val="105"/>
  </w:num>
  <w:num w:numId="102">
    <w:abstractNumId w:val="150"/>
  </w:num>
  <w:num w:numId="103">
    <w:abstractNumId w:val="234"/>
  </w:num>
  <w:num w:numId="104">
    <w:abstractNumId w:val="78"/>
  </w:num>
  <w:num w:numId="105">
    <w:abstractNumId w:val="166"/>
  </w:num>
  <w:num w:numId="106">
    <w:abstractNumId w:val="289"/>
  </w:num>
  <w:num w:numId="107">
    <w:abstractNumId w:val="174"/>
  </w:num>
  <w:num w:numId="108">
    <w:abstractNumId w:val="52"/>
  </w:num>
  <w:num w:numId="109">
    <w:abstractNumId w:val="269"/>
  </w:num>
  <w:num w:numId="110">
    <w:abstractNumId w:val="81"/>
  </w:num>
  <w:num w:numId="111">
    <w:abstractNumId w:val="185"/>
  </w:num>
  <w:num w:numId="112">
    <w:abstractNumId w:val="279"/>
  </w:num>
  <w:num w:numId="113">
    <w:abstractNumId w:val="26"/>
  </w:num>
  <w:num w:numId="114">
    <w:abstractNumId w:val="73"/>
  </w:num>
  <w:num w:numId="115">
    <w:abstractNumId w:val="216"/>
  </w:num>
  <w:num w:numId="116">
    <w:abstractNumId w:val="123"/>
  </w:num>
  <w:num w:numId="117">
    <w:abstractNumId w:val="200"/>
  </w:num>
  <w:num w:numId="118">
    <w:abstractNumId w:val="128"/>
  </w:num>
  <w:num w:numId="119">
    <w:abstractNumId w:val="288"/>
  </w:num>
  <w:num w:numId="120">
    <w:abstractNumId w:val="206"/>
  </w:num>
  <w:num w:numId="121">
    <w:abstractNumId w:val="302"/>
  </w:num>
  <w:num w:numId="122">
    <w:abstractNumId w:val="188"/>
  </w:num>
  <w:num w:numId="123">
    <w:abstractNumId w:val="265"/>
  </w:num>
  <w:num w:numId="124">
    <w:abstractNumId w:val="70"/>
  </w:num>
  <w:num w:numId="125">
    <w:abstractNumId w:val="163"/>
  </w:num>
  <w:num w:numId="126">
    <w:abstractNumId w:val="285"/>
  </w:num>
  <w:num w:numId="127">
    <w:abstractNumId w:val="39"/>
  </w:num>
  <w:num w:numId="128">
    <w:abstractNumId w:val="56"/>
  </w:num>
  <w:num w:numId="129">
    <w:abstractNumId w:val="205"/>
  </w:num>
  <w:num w:numId="130">
    <w:abstractNumId w:val="270"/>
  </w:num>
  <w:num w:numId="131">
    <w:abstractNumId w:val="71"/>
  </w:num>
  <w:num w:numId="132">
    <w:abstractNumId w:val="122"/>
  </w:num>
  <w:num w:numId="133">
    <w:abstractNumId w:val="190"/>
  </w:num>
  <w:num w:numId="134">
    <w:abstractNumId w:val="271"/>
  </w:num>
  <w:num w:numId="135">
    <w:abstractNumId w:val="232"/>
  </w:num>
  <w:num w:numId="136">
    <w:abstractNumId w:val="169"/>
  </w:num>
  <w:num w:numId="137">
    <w:abstractNumId w:val="203"/>
  </w:num>
  <w:num w:numId="138">
    <w:abstractNumId w:val="292"/>
  </w:num>
  <w:num w:numId="139">
    <w:abstractNumId w:val="297"/>
  </w:num>
  <w:num w:numId="140">
    <w:abstractNumId w:val="186"/>
  </w:num>
  <w:num w:numId="141">
    <w:abstractNumId w:val="239"/>
  </w:num>
  <w:num w:numId="142">
    <w:abstractNumId w:val="72"/>
  </w:num>
  <w:num w:numId="143">
    <w:abstractNumId w:val="243"/>
  </w:num>
  <w:num w:numId="144">
    <w:abstractNumId w:val="268"/>
  </w:num>
  <w:num w:numId="145">
    <w:abstractNumId w:val="233"/>
  </w:num>
  <w:num w:numId="146">
    <w:abstractNumId w:val="83"/>
  </w:num>
  <w:num w:numId="147">
    <w:abstractNumId w:val="208"/>
  </w:num>
  <w:num w:numId="148">
    <w:abstractNumId w:val="198"/>
  </w:num>
  <w:num w:numId="149">
    <w:abstractNumId w:val="113"/>
  </w:num>
  <w:num w:numId="150">
    <w:abstractNumId w:val="25"/>
  </w:num>
  <w:num w:numId="151">
    <w:abstractNumId w:val="36"/>
  </w:num>
  <w:num w:numId="152">
    <w:abstractNumId w:val="38"/>
  </w:num>
  <w:num w:numId="153">
    <w:abstractNumId w:val="53"/>
  </w:num>
  <w:num w:numId="154">
    <w:abstractNumId w:val="94"/>
  </w:num>
  <w:num w:numId="155">
    <w:abstractNumId w:val="110"/>
  </w:num>
  <w:num w:numId="156">
    <w:abstractNumId w:val="134"/>
  </w:num>
  <w:num w:numId="157">
    <w:abstractNumId w:val="141"/>
  </w:num>
  <w:num w:numId="158">
    <w:abstractNumId w:val="164"/>
  </w:num>
  <w:num w:numId="159">
    <w:abstractNumId w:val="165"/>
  </w:num>
  <w:num w:numId="160">
    <w:abstractNumId w:val="171"/>
  </w:num>
  <w:num w:numId="161">
    <w:abstractNumId w:val="214"/>
  </w:num>
  <w:num w:numId="162">
    <w:abstractNumId w:val="225"/>
  </w:num>
  <w:num w:numId="163">
    <w:abstractNumId w:val="276"/>
  </w:num>
  <w:num w:numId="164">
    <w:abstractNumId w:val="278"/>
  </w:num>
  <w:num w:numId="165">
    <w:abstractNumId w:val="301"/>
  </w:num>
  <w:num w:numId="166">
    <w:abstractNumId w:val="136"/>
  </w:num>
  <w:num w:numId="167">
    <w:abstractNumId w:val="97"/>
  </w:num>
  <w:num w:numId="168">
    <w:abstractNumId w:val="23"/>
  </w:num>
  <w:num w:numId="169">
    <w:abstractNumId w:val="28"/>
  </w:num>
  <w:num w:numId="170">
    <w:abstractNumId w:val="195"/>
  </w:num>
  <w:num w:numId="171">
    <w:abstractNumId w:val="183"/>
  </w:num>
  <w:num w:numId="172">
    <w:abstractNumId w:val="57"/>
  </w:num>
  <w:num w:numId="173">
    <w:abstractNumId w:val="282"/>
  </w:num>
  <w:num w:numId="174">
    <w:abstractNumId w:val="142"/>
  </w:num>
  <w:num w:numId="175">
    <w:abstractNumId w:val="92"/>
  </w:num>
  <w:num w:numId="176">
    <w:abstractNumId w:val="193"/>
  </w:num>
  <w:num w:numId="177">
    <w:abstractNumId w:val="241"/>
  </w:num>
  <w:num w:numId="178">
    <w:abstractNumId w:val="220"/>
  </w:num>
  <w:num w:numId="179">
    <w:abstractNumId w:val="117"/>
  </w:num>
  <w:num w:numId="180">
    <w:abstractNumId w:val="189"/>
  </w:num>
  <w:num w:numId="181">
    <w:abstractNumId w:val="223"/>
  </w:num>
  <w:num w:numId="182">
    <w:abstractNumId w:val="132"/>
  </w:num>
  <w:num w:numId="18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73"/>
  </w:num>
  <w:num w:numId="185">
    <w:abstractNumId w:val="90"/>
  </w:num>
  <w:num w:numId="186">
    <w:abstractNumId w:val="158"/>
  </w:num>
  <w:num w:numId="187">
    <w:abstractNumId w:val="27"/>
  </w:num>
  <w:num w:numId="188">
    <w:abstractNumId w:val="0"/>
  </w:num>
  <w:num w:numId="189">
    <w:abstractNumId w:val="168"/>
  </w:num>
  <w:num w:numId="190">
    <w:abstractNumId w:val="210"/>
  </w:num>
  <w:num w:numId="191">
    <w:abstractNumId w:val="251"/>
  </w:num>
  <w:num w:numId="192">
    <w:abstractNumId w:val="66"/>
  </w:num>
  <w:num w:numId="193">
    <w:abstractNumId w:val="30"/>
  </w:num>
  <w:num w:numId="194">
    <w:abstractNumId w:val="13"/>
  </w:num>
  <w:num w:numId="195">
    <w:abstractNumId w:val="103"/>
  </w:num>
  <w:num w:numId="196">
    <w:abstractNumId w:val="21"/>
  </w:num>
  <w:num w:numId="197">
    <w:abstractNumId w:val="102"/>
  </w:num>
  <w:num w:numId="198">
    <w:abstractNumId w:val="85"/>
  </w:num>
  <w:num w:numId="199">
    <w:abstractNumId w:val="47"/>
  </w:num>
  <w:num w:numId="200">
    <w:abstractNumId w:val="229"/>
  </w:num>
  <w:num w:numId="201">
    <w:abstractNumId w:val="236"/>
  </w:num>
  <w:num w:numId="202">
    <w:abstractNumId w:val="308"/>
  </w:num>
  <w:num w:numId="203">
    <w:abstractNumId w:val="217"/>
  </w:num>
  <w:num w:numId="204">
    <w:abstractNumId w:val="283"/>
  </w:num>
  <w:num w:numId="205">
    <w:abstractNumId w:val="18"/>
  </w:num>
  <w:num w:numId="206">
    <w:abstractNumId w:val="58"/>
  </w:num>
  <w:num w:numId="207">
    <w:abstractNumId w:val="51"/>
  </w:num>
  <w:num w:numId="208">
    <w:abstractNumId w:val="125"/>
  </w:num>
  <w:num w:numId="209">
    <w:abstractNumId w:val="74"/>
  </w:num>
  <w:num w:numId="210">
    <w:abstractNumId w:val="130"/>
  </w:num>
  <w:num w:numId="211">
    <w:abstractNumId w:val="135"/>
  </w:num>
  <w:num w:numId="212">
    <w:abstractNumId w:val="176"/>
  </w:num>
  <w:num w:numId="213">
    <w:abstractNumId w:val="17"/>
  </w:num>
  <w:num w:numId="214">
    <w:abstractNumId w:val="247"/>
  </w:num>
  <w:num w:numId="215">
    <w:abstractNumId w:val="11"/>
  </w:num>
  <w:num w:numId="216">
    <w:abstractNumId w:val="177"/>
  </w:num>
  <w:num w:numId="217">
    <w:abstractNumId w:val="129"/>
  </w:num>
  <w:num w:numId="218">
    <w:abstractNumId w:val="147"/>
  </w:num>
  <w:num w:numId="219">
    <w:abstractNumId w:val="116"/>
  </w:num>
  <w:num w:numId="220">
    <w:abstractNumId w:val="118"/>
  </w:num>
  <w:num w:numId="221">
    <w:abstractNumId w:val="311"/>
  </w:num>
  <w:num w:numId="222">
    <w:abstractNumId w:val="187"/>
  </w:num>
  <w:num w:numId="223">
    <w:abstractNumId w:val="139"/>
  </w:num>
  <w:num w:numId="224">
    <w:abstractNumId w:val="62"/>
  </w:num>
  <w:num w:numId="225">
    <w:abstractNumId w:val="41"/>
  </w:num>
  <w:num w:numId="226">
    <w:abstractNumId w:val="255"/>
  </w:num>
  <w:num w:numId="227">
    <w:abstractNumId w:val="82"/>
  </w:num>
  <w:num w:numId="228">
    <w:abstractNumId w:val="262"/>
  </w:num>
  <w:num w:numId="229">
    <w:abstractNumId w:val="89"/>
  </w:num>
  <w:num w:numId="230">
    <w:abstractNumId w:val="75"/>
  </w:num>
  <w:num w:numId="231">
    <w:abstractNumId w:val="249"/>
  </w:num>
  <w:num w:numId="232">
    <w:abstractNumId w:val="84"/>
  </w:num>
  <w:num w:numId="233">
    <w:abstractNumId w:val="60"/>
  </w:num>
  <w:num w:numId="234">
    <w:abstractNumId w:val="314"/>
  </w:num>
  <w:num w:numId="235">
    <w:abstractNumId w:val="15"/>
  </w:num>
  <w:num w:numId="236">
    <w:abstractNumId w:val="37"/>
  </w:num>
  <w:num w:numId="237">
    <w:abstractNumId w:val="61"/>
  </w:num>
  <w:num w:numId="238">
    <w:abstractNumId w:val="172"/>
  </w:num>
  <w:num w:numId="239">
    <w:abstractNumId w:val="253"/>
  </w:num>
  <w:num w:numId="240">
    <w:abstractNumId w:val="293"/>
  </w:num>
  <w:num w:numId="241">
    <w:abstractNumId w:val="99"/>
  </w:num>
  <w:num w:numId="242">
    <w:abstractNumId w:val="156"/>
  </w:num>
  <w:num w:numId="243">
    <w:abstractNumId w:val="178"/>
  </w:num>
  <w:num w:numId="244">
    <w:abstractNumId w:val="107"/>
  </w:num>
  <w:num w:numId="245">
    <w:abstractNumId w:val="115"/>
  </w:num>
  <w:num w:numId="246">
    <w:abstractNumId w:val="228"/>
  </w:num>
  <w:num w:numId="247">
    <w:abstractNumId w:val="273"/>
  </w:num>
  <w:num w:numId="248">
    <w:abstractNumId w:val="294"/>
  </w:num>
  <w:num w:numId="249">
    <w:abstractNumId w:val="19"/>
  </w:num>
  <w:num w:numId="250">
    <w:abstractNumId w:val="32"/>
  </w:num>
  <w:num w:numId="251">
    <w:abstractNumId w:val="194"/>
  </w:num>
  <w:num w:numId="252">
    <w:abstractNumId w:val="124"/>
  </w:num>
  <w:num w:numId="253">
    <w:abstractNumId w:val="209"/>
  </w:num>
  <w:num w:numId="254">
    <w:abstractNumId w:val="154"/>
  </w:num>
  <w:num w:numId="255">
    <w:abstractNumId w:val="224"/>
  </w:num>
  <w:num w:numId="256">
    <w:abstractNumId w:val="114"/>
  </w:num>
  <w:num w:numId="257">
    <w:abstractNumId w:val="231"/>
  </w:num>
  <w:num w:numId="258">
    <w:abstractNumId w:val="137"/>
  </w:num>
  <w:num w:numId="259">
    <w:abstractNumId w:val="284"/>
  </w:num>
  <w:num w:numId="260">
    <w:abstractNumId w:val="127"/>
  </w:num>
  <w:num w:numId="261">
    <w:abstractNumId w:val="138"/>
  </w:num>
  <w:num w:numId="262">
    <w:abstractNumId w:val="275"/>
  </w:num>
  <w:num w:numId="263">
    <w:abstractNumId w:val="14"/>
  </w:num>
  <w:num w:numId="264">
    <w:abstractNumId w:val="266"/>
  </w:num>
  <w:num w:numId="265">
    <w:abstractNumId w:val="120"/>
  </w:num>
  <w:num w:numId="266">
    <w:abstractNumId w:val="120"/>
  </w:num>
  <w:num w:numId="267">
    <w:abstractNumId w:val="120"/>
  </w:num>
  <w:num w:numId="268">
    <w:abstractNumId w:val="291"/>
  </w:num>
  <w:num w:numId="269">
    <w:abstractNumId w:val="238"/>
  </w:num>
  <w:num w:numId="270">
    <w:abstractNumId w:val="143"/>
  </w:num>
  <w:num w:numId="271">
    <w:abstractNumId w:val="226"/>
  </w:num>
  <w:num w:numId="272">
    <w:abstractNumId w:val="29"/>
  </w:num>
  <w:num w:numId="273">
    <w:abstractNumId w:val="204"/>
  </w:num>
  <w:num w:numId="274">
    <w:abstractNumId w:val="316"/>
  </w:num>
  <w:num w:numId="275">
    <w:abstractNumId w:val="33"/>
  </w:num>
  <w:num w:numId="276">
    <w:abstractNumId w:val="264"/>
  </w:num>
  <w:num w:numId="277">
    <w:abstractNumId w:val="50"/>
  </w:num>
  <w:num w:numId="278">
    <w:abstractNumId w:val="44"/>
  </w:num>
  <w:num w:numId="279">
    <w:abstractNumId w:val="260"/>
  </w:num>
  <w:num w:numId="280">
    <w:abstractNumId w:val="259"/>
  </w:num>
  <w:num w:numId="281">
    <w:abstractNumId w:val="144"/>
  </w:num>
  <w:num w:numId="282">
    <w:abstractNumId w:val="221"/>
  </w:num>
  <w:num w:numId="283">
    <w:abstractNumId w:val="256"/>
  </w:num>
  <w:num w:numId="284">
    <w:abstractNumId w:val="161"/>
  </w:num>
  <w:num w:numId="285">
    <w:abstractNumId w:val="34"/>
  </w:num>
  <w:num w:numId="286">
    <w:abstractNumId w:val="65"/>
  </w:num>
  <w:num w:numId="287">
    <w:abstractNumId w:val="133"/>
  </w:num>
  <w:num w:numId="288">
    <w:abstractNumId w:val="151"/>
  </w:num>
  <w:num w:numId="289">
    <w:abstractNumId w:val="272"/>
  </w:num>
  <w:num w:numId="290">
    <w:abstractNumId w:val="250"/>
  </w:num>
  <w:num w:numId="291">
    <w:abstractNumId w:val="296"/>
  </w:num>
  <w:num w:numId="292">
    <w:abstractNumId w:val="31"/>
  </w:num>
  <w:num w:numId="293">
    <w:abstractNumId w:val="199"/>
  </w:num>
  <w:num w:numId="294">
    <w:abstractNumId w:val="295"/>
  </w:num>
  <w:num w:numId="29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20"/>
  </w:num>
  <w:num w:numId="298">
    <w:abstractNumId w:val="120"/>
  </w:num>
  <w:num w:numId="299">
    <w:abstractNumId w:val="1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20"/>
  </w:num>
  <w:num w:numId="302">
    <w:abstractNumId w:val="120"/>
  </w:num>
  <w:num w:numId="303">
    <w:abstractNumId w:val="91"/>
  </w:num>
  <w:num w:numId="304">
    <w:abstractNumId w:val="258"/>
  </w:num>
  <w:num w:numId="305">
    <w:abstractNumId w:val="306"/>
  </w:num>
  <w:num w:numId="306">
    <w:abstractNumId w:val="180"/>
  </w:num>
  <w:num w:numId="307">
    <w:abstractNumId w:val="202"/>
  </w:num>
  <w:num w:numId="308">
    <w:abstractNumId w:val="155"/>
  </w:num>
  <w:num w:numId="309">
    <w:abstractNumId w:val="106"/>
  </w:num>
  <w:num w:numId="310">
    <w:abstractNumId w:val="140"/>
  </w:num>
  <w:num w:numId="311">
    <w:abstractNumId w:val="317"/>
  </w:num>
  <w:num w:numId="3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20"/>
  </w:num>
  <w:num w:numId="314">
    <w:abstractNumId w:val="120"/>
  </w:num>
  <w:num w:numId="315">
    <w:abstractNumId w:val="120"/>
  </w:num>
  <w:num w:numId="316">
    <w:abstractNumId w:val="120"/>
  </w:num>
  <w:num w:numId="317">
    <w:abstractNumId w:val="120"/>
  </w:num>
  <w:num w:numId="318">
    <w:abstractNumId w:val="120"/>
  </w:num>
  <w:num w:numId="319">
    <w:abstractNumId w:val="120"/>
  </w:num>
  <w:num w:numId="320">
    <w:abstractNumId w:val="120"/>
  </w:num>
  <w:num w:numId="321">
    <w:abstractNumId w:val="120"/>
  </w:num>
  <w:num w:numId="322">
    <w:abstractNumId w:val="120"/>
  </w:num>
  <w:num w:numId="323">
    <w:abstractNumId w:val="120"/>
  </w:num>
  <w:num w:numId="324">
    <w:abstractNumId w:val="120"/>
  </w:num>
  <w:num w:numId="325">
    <w:abstractNumId w:val="120"/>
  </w:num>
  <w:num w:numId="326">
    <w:abstractNumId w:val="120"/>
  </w:num>
  <w:num w:numId="327">
    <w:abstractNumId w:val="120"/>
  </w:num>
  <w:num w:numId="328">
    <w:abstractNumId w:val="120"/>
  </w:num>
  <w:num w:numId="329">
    <w:abstractNumId w:val="120"/>
  </w:num>
  <w:num w:numId="330">
    <w:abstractNumId w:val="120"/>
  </w:num>
  <w:num w:numId="331">
    <w:abstractNumId w:val="120"/>
  </w:num>
  <w:num w:numId="332">
    <w:abstractNumId w:val="120"/>
  </w:num>
  <w:num w:numId="333">
    <w:abstractNumId w:val="120"/>
  </w:num>
  <w:num w:numId="334">
    <w:abstractNumId w:val="40"/>
  </w:num>
  <w:num w:numId="335">
    <w:abstractNumId w:val="120"/>
  </w:num>
  <w:num w:numId="336">
    <w:abstractNumId w:val="120"/>
  </w:num>
  <w:num w:numId="337">
    <w:abstractNumId w:val="120"/>
  </w:num>
  <w:num w:numId="338">
    <w:abstractNumId w:val="120"/>
  </w:num>
  <w:num w:numId="339">
    <w:abstractNumId w:val="120"/>
  </w:num>
  <w:num w:numId="340">
    <w:abstractNumId w:val="120"/>
  </w:num>
  <w:num w:numId="341">
    <w:abstractNumId w:val="313"/>
  </w:num>
  <w:num w:numId="342">
    <w:abstractNumId w:val="87"/>
  </w:num>
  <w:num w:numId="343">
    <w:abstractNumId w:val="120"/>
  </w:num>
  <w:num w:numId="344">
    <w:abstractNumId w:val="120"/>
  </w:num>
  <w:num w:numId="345">
    <w:abstractNumId w:val="120"/>
  </w:num>
  <w:num w:numId="346">
    <w:abstractNumId w:val="120"/>
  </w:num>
  <w:num w:numId="347">
    <w:abstractNumId w:val="120"/>
  </w:num>
  <w:num w:numId="348">
    <w:abstractNumId w:val="120"/>
  </w:num>
  <w:num w:numId="349">
    <w:abstractNumId w:val="305"/>
  </w:num>
  <w:num w:numId="350">
    <w:abstractNumId w:val="120"/>
  </w:num>
  <w:num w:numId="351">
    <w:abstractNumId w:val="120"/>
  </w:num>
  <w:num w:numId="352">
    <w:abstractNumId w:val="120"/>
  </w:num>
  <w:num w:numId="353">
    <w:abstractNumId w:val="120"/>
  </w:num>
  <w:num w:numId="354">
    <w:abstractNumId w:val="120"/>
  </w:num>
  <w:num w:numId="355">
    <w:abstractNumId w:val="119"/>
  </w:num>
  <w:num w:numId="356">
    <w:abstractNumId w:val="120"/>
  </w:num>
  <w:num w:numId="357">
    <w:abstractNumId w:val="120"/>
  </w:num>
  <w:num w:numId="358">
    <w:abstractNumId w:val="120"/>
  </w:num>
  <w:num w:numId="359">
    <w:abstractNumId w:val="120"/>
  </w:num>
  <w:num w:numId="360">
    <w:abstractNumId w:val="120"/>
  </w:num>
  <w:num w:numId="361">
    <w:abstractNumId w:val="120"/>
  </w:num>
  <w:num w:numId="362">
    <w:abstractNumId w:val="120"/>
  </w:num>
  <w:num w:numId="363">
    <w:abstractNumId w:val="120"/>
  </w:num>
  <w:num w:numId="364">
    <w:abstractNumId w:val="242"/>
  </w:num>
  <w:num w:numId="365">
    <w:abstractNumId w:val="215"/>
  </w:num>
  <w:num w:numId="366">
    <w:abstractNumId w:val="120"/>
  </w:num>
  <w:num w:numId="367">
    <w:abstractNumId w:val="120"/>
  </w:num>
  <w:num w:numId="368">
    <w:abstractNumId w:val="120"/>
  </w:num>
  <w:num w:numId="369">
    <w:abstractNumId w:val="120"/>
  </w:num>
  <w:num w:numId="370">
    <w:abstractNumId w:val="120"/>
  </w:num>
  <w:num w:numId="371">
    <w:abstractNumId w:val="120"/>
  </w:num>
  <w:num w:numId="372">
    <w:abstractNumId w:val="120"/>
  </w:num>
  <w:num w:numId="373">
    <w:abstractNumId w:val="299"/>
  </w:num>
  <w:num w:numId="374">
    <w:abstractNumId w:val="120"/>
  </w:num>
  <w:num w:numId="375">
    <w:abstractNumId w:val="120"/>
  </w:num>
  <w:num w:numId="376">
    <w:abstractNumId w:val="120"/>
  </w:num>
  <w:num w:numId="377">
    <w:abstractNumId w:val="120"/>
  </w:num>
  <w:num w:numId="378">
    <w:abstractNumId w:val="120"/>
  </w:num>
  <w:num w:numId="379">
    <w:abstractNumId w:val="120"/>
  </w:num>
  <w:num w:numId="380">
    <w:abstractNumId w:val="120"/>
  </w:num>
  <w:num w:numId="381">
    <w:abstractNumId w:val="120"/>
  </w:num>
  <w:num w:numId="382">
    <w:abstractNumId w:val="120"/>
  </w:num>
  <w:num w:numId="383">
    <w:abstractNumId w:val="120"/>
  </w:num>
  <w:num w:numId="384">
    <w:abstractNumId w:val="120"/>
  </w:num>
  <w:num w:numId="385">
    <w:abstractNumId w:val="120"/>
  </w:num>
  <w:num w:numId="386">
    <w:abstractNumId w:val="120"/>
  </w:num>
  <w:num w:numId="387">
    <w:abstractNumId w:val="120"/>
  </w:num>
  <w:num w:numId="388">
    <w:abstractNumId w:val="120"/>
  </w:num>
  <w:num w:numId="389">
    <w:abstractNumId w:val="120"/>
  </w:num>
  <w:num w:numId="390">
    <w:abstractNumId w:val="120"/>
  </w:num>
  <w:num w:numId="391">
    <w:abstractNumId w:val="120"/>
  </w:num>
  <w:num w:numId="392">
    <w:abstractNumId w:val="120"/>
  </w:num>
  <w:num w:numId="393">
    <w:abstractNumId w:val="120"/>
  </w:num>
  <w:num w:numId="394">
    <w:abstractNumId w:val="235"/>
  </w:num>
  <w:num w:numId="395">
    <w:abstractNumId w:val="227"/>
  </w:num>
  <w:num w:numId="396">
    <w:abstractNumId w:val="120"/>
  </w:num>
  <w:num w:numId="397">
    <w:abstractNumId w:val="86"/>
  </w:num>
  <w:num w:numId="398">
    <w:abstractNumId w:val="160"/>
  </w:num>
  <w:num w:numId="399">
    <w:abstractNumId w:val="237"/>
  </w:num>
  <w:num w:numId="400">
    <w:abstractNumId w:val="95"/>
  </w:num>
  <w:num w:numId="401">
    <w:abstractNumId w:val="120"/>
  </w:num>
  <w:num w:numId="402">
    <w:abstractNumId w:val="120"/>
  </w:num>
  <w:num w:numId="403">
    <w:abstractNumId w:val="120"/>
  </w:num>
  <w:num w:numId="404">
    <w:abstractNumId w:val="120"/>
  </w:num>
  <w:num w:numId="405">
    <w:abstractNumId w:val="120"/>
  </w:num>
  <w:num w:numId="406">
    <w:abstractNumId w:val="120"/>
  </w:num>
  <w:num w:numId="407">
    <w:abstractNumId w:val="120"/>
  </w:num>
  <w:num w:numId="408">
    <w:abstractNumId w:val="120"/>
  </w:num>
  <w:num w:numId="409">
    <w:abstractNumId w:val="120"/>
  </w:num>
  <w:num w:numId="410">
    <w:abstractNumId w:val="104"/>
  </w:num>
  <w:numIdMacAtCleanup w:val="4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hideSpellingErrors/>
  <w:hideGrammaticalErrors/>
  <w:proofState w:spelling="clean"/>
  <w:stylePaneFormatFilter w:val="0621" w:allStyles="1" w:customStyles="0" w:latentStyles="0" w:stylesInUse="0" w:headingStyles="1" w:numberingStyles="0" w:tableStyles="0" w:directFormattingOnRuns="0" w:directFormattingOnParagraphs="1" w:directFormattingOnNumbering="1" w:directFormattingOnTables="0" w:clearFormatting="0" w:top3HeadingStyles="0" w:visibleStyles="0" w:alternateStyleNames="0"/>
  <w:stylePaneSortMethod w:val="0003"/>
  <w:defaultTabStop w:val="720"/>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5B"/>
    <w:rsid w:val="00000C8E"/>
    <w:rsid w:val="000020A1"/>
    <w:rsid w:val="00003C09"/>
    <w:rsid w:val="00004581"/>
    <w:rsid w:val="0000525C"/>
    <w:rsid w:val="00005BC0"/>
    <w:rsid w:val="00005F5C"/>
    <w:rsid w:val="000062FA"/>
    <w:rsid w:val="00006BFF"/>
    <w:rsid w:val="0000716D"/>
    <w:rsid w:val="00011AD2"/>
    <w:rsid w:val="0001217D"/>
    <w:rsid w:val="0001375B"/>
    <w:rsid w:val="00013A52"/>
    <w:rsid w:val="00014410"/>
    <w:rsid w:val="0001453F"/>
    <w:rsid w:val="00014F48"/>
    <w:rsid w:val="00015382"/>
    <w:rsid w:val="00015A9D"/>
    <w:rsid w:val="00015F06"/>
    <w:rsid w:val="00016C70"/>
    <w:rsid w:val="000217C5"/>
    <w:rsid w:val="00022569"/>
    <w:rsid w:val="0002270F"/>
    <w:rsid w:val="00022CE0"/>
    <w:rsid w:val="0002318C"/>
    <w:rsid w:val="000244B8"/>
    <w:rsid w:val="00025B9C"/>
    <w:rsid w:val="00025CD5"/>
    <w:rsid w:val="00026667"/>
    <w:rsid w:val="0002765E"/>
    <w:rsid w:val="000303BF"/>
    <w:rsid w:val="000309DB"/>
    <w:rsid w:val="00030F40"/>
    <w:rsid w:val="0003113A"/>
    <w:rsid w:val="00032238"/>
    <w:rsid w:val="000326F6"/>
    <w:rsid w:val="00032A9F"/>
    <w:rsid w:val="00032AE0"/>
    <w:rsid w:val="00032BBA"/>
    <w:rsid w:val="000331E0"/>
    <w:rsid w:val="000336C2"/>
    <w:rsid w:val="0003389C"/>
    <w:rsid w:val="00033BA0"/>
    <w:rsid w:val="00033F86"/>
    <w:rsid w:val="00034E19"/>
    <w:rsid w:val="00034FF1"/>
    <w:rsid w:val="00035783"/>
    <w:rsid w:val="00035C19"/>
    <w:rsid w:val="00035FED"/>
    <w:rsid w:val="00036CBD"/>
    <w:rsid w:val="00037B97"/>
    <w:rsid w:val="00037EE5"/>
    <w:rsid w:val="00041526"/>
    <w:rsid w:val="00042DB8"/>
    <w:rsid w:val="000437F7"/>
    <w:rsid w:val="00043D44"/>
    <w:rsid w:val="00043F27"/>
    <w:rsid w:val="000442A9"/>
    <w:rsid w:val="00046044"/>
    <w:rsid w:val="000460C2"/>
    <w:rsid w:val="00046293"/>
    <w:rsid w:val="00046F89"/>
    <w:rsid w:val="0004724C"/>
    <w:rsid w:val="0005052F"/>
    <w:rsid w:val="00050C6A"/>
    <w:rsid w:val="00051B38"/>
    <w:rsid w:val="000533C0"/>
    <w:rsid w:val="00053BAD"/>
    <w:rsid w:val="0005454A"/>
    <w:rsid w:val="0005488E"/>
    <w:rsid w:val="00055804"/>
    <w:rsid w:val="0005617B"/>
    <w:rsid w:val="00057BBA"/>
    <w:rsid w:val="00057F4A"/>
    <w:rsid w:val="000610D4"/>
    <w:rsid w:val="000613DC"/>
    <w:rsid w:val="00061ADD"/>
    <w:rsid w:val="00061B39"/>
    <w:rsid w:val="00061DF4"/>
    <w:rsid w:val="00063A02"/>
    <w:rsid w:val="00064828"/>
    <w:rsid w:val="000650A9"/>
    <w:rsid w:val="000653F1"/>
    <w:rsid w:val="00065FDF"/>
    <w:rsid w:val="00066137"/>
    <w:rsid w:val="00067067"/>
    <w:rsid w:val="000673EB"/>
    <w:rsid w:val="000674D2"/>
    <w:rsid w:val="0006771D"/>
    <w:rsid w:val="000705D7"/>
    <w:rsid w:val="000706B1"/>
    <w:rsid w:val="00070731"/>
    <w:rsid w:val="00070A70"/>
    <w:rsid w:val="00071061"/>
    <w:rsid w:val="00073885"/>
    <w:rsid w:val="000738BC"/>
    <w:rsid w:val="000742AD"/>
    <w:rsid w:val="0007538F"/>
    <w:rsid w:val="00075DF8"/>
    <w:rsid w:val="0008087C"/>
    <w:rsid w:val="0008092E"/>
    <w:rsid w:val="00084419"/>
    <w:rsid w:val="00084746"/>
    <w:rsid w:val="00084DF1"/>
    <w:rsid w:val="00084E5E"/>
    <w:rsid w:val="00087FDF"/>
    <w:rsid w:val="00087FEA"/>
    <w:rsid w:val="000921A2"/>
    <w:rsid w:val="00092ADB"/>
    <w:rsid w:val="00093FEA"/>
    <w:rsid w:val="00094698"/>
    <w:rsid w:val="00094D2D"/>
    <w:rsid w:val="00095840"/>
    <w:rsid w:val="0009738D"/>
    <w:rsid w:val="000A4A55"/>
    <w:rsid w:val="000A554D"/>
    <w:rsid w:val="000A55B7"/>
    <w:rsid w:val="000A5B32"/>
    <w:rsid w:val="000A60A0"/>
    <w:rsid w:val="000A6C6F"/>
    <w:rsid w:val="000A7A5F"/>
    <w:rsid w:val="000B0F1A"/>
    <w:rsid w:val="000B187C"/>
    <w:rsid w:val="000B236D"/>
    <w:rsid w:val="000B469B"/>
    <w:rsid w:val="000B5B99"/>
    <w:rsid w:val="000B6F53"/>
    <w:rsid w:val="000B744F"/>
    <w:rsid w:val="000B7FA2"/>
    <w:rsid w:val="000C0396"/>
    <w:rsid w:val="000C04E3"/>
    <w:rsid w:val="000C32AA"/>
    <w:rsid w:val="000C49ED"/>
    <w:rsid w:val="000C4B25"/>
    <w:rsid w:val="000C5518"/>
    <w:rsid w:val="000C5D2B"/>
    <w:rsid w:val="000C605A"/>
    <w:rsid w:val="000C6C1B"/>
    <w:rsid w:val="000D0369"/>
    <w:rsid w:val="000D2111"/>
    <w:rsid w:val="000D2253"/>
    <w:rsid w:val="000D2813"/>
    <w:rsid w:val="000D281E"/>
    <w:rsid w:val="000D2ED0"/>
    <w:rsid w:val="000D3216"/>
    <w:rsid w:val="000D332E"/>
    <w:rsid w:val="000D5FB8"/>
    <w:rsid w:val="000D6DFD"/>
    <w:rsid w:val="000D6E10"/>
    <w:rsid w:val="000E04A1"/>
    <w:rsid w:val="000E0B6C"/>
    <w:rsid w:val="000E0BF3"/>
    <w:rsid w:val="000E12F1"/>
    <w:rsid w:val="000E13A7"/>
    <w:rsid w:val="000E178C"/>
    <w:rsid w:val="000E1C5E"/>
    <w:rsid w:val="000E2020"/>
    <w:rsid w:val="000E2462"/>
    <w:rsid w:val="000E27C3"/>
    <w:rsid w:val="000E29A8"/>
    <w:rsid w:val="000E3784"/>
    <w:rsid w:val="000E3DF9"/>
    <w:rsid w:val="000E414D"/>
    <w:rsid w:val="000E493A"/>
    <w:rsid w:val="000E55E8"/>
    <w:rsid w:val="000E6100"/>
    <w:rsid w:val="000E6B11"/>
    <w:rsid w:val="000E6DC6"/>
    <w:rsid w:val="000E6DD6"/>
    <w:rsid w:val="000F1625"/>
    <w:rsid w:val="000F2DA7"/>
    <w:rsid w:val="000F3155"/>
    <w:rsid w:val="000F50BF"/>
    <w:rsid w:val="000F5460"/>
    <w:rsid w:val="000F5A46"/>
    <w:rsid w:val="000F62F0"/>
    <w:rsid w:val="000F6FD9"/>
    <w:rsid w:val="000F7CF2"/>
    <w:rsid w:val="00100156"/>
    <w:rsid w:val="001004BC"/>
    <w:rsid w:val="00103061"/>
    <w:rsid w:val="00103318"/>
    <w:rsid w:val="00105242"/>
    <w:rsid w:val="00105367"/>
    <w:rsid w:val="00105863"/>
    <w:rsid w:val="001061A0"/>
    <w:rsid w:val="00107702"/>
    <w:rsid w:val="00107A80"/>
    <w:rsid w:val="0011027F"/>
    <w:rsid w:val="00110E2B"/>
    <w:rsid w:val="00111D5A"/>
    <w:rsid w:val="001125A7"/>
    <w:rsid w:val="00112AA6"/>
    <w:rsid w:val="0011313B"/>
    <w:rsid w:val="00113520"/>
    <w:rsid w:val="001136E6"/>
    <w:rsid w:val="00113951"/>
    <w:rsid w:val="00114833"/>
    <w:rsid w:val="00114BD0"/>
    <w:rsid w:val="00115643"/>
    <w:rsid w:val="001201B6"/>
    <w:rsid w:val="001202D5"/>
    <w:rsid w:val="00120F57"/>
    <w:rsid w:val="00123CCB"/>
    <w:rsid w:val="001245AC"/>
    <w:rsid w:val="001253B5"/>
    <w:rsid w:val="00125A84"/>
    <w:rsid w:val="00125BF8"/>
    <w:rsid w:val="00126AE5"/>
    <w:rsid w:val="001272FE"/>
    <w:rsid w:val="001308CC"/>
    <w:rsid w:val="00130942"/>
    <w:rsid w:val="001311E8"/>
    <w:rsid w:val="001312AF"/>
    <w:rsid w:val="00133171"/>
    <w:rsid w:val="0013350B"/>
    <w:rsid w:val="00133E0F"/>
    <w:rsid w:val="001348CE"/>
    <w:rsid w:val="00134B1C"/>
    <w:rsid w:val="00135236"/>
    <w:rsid w:val="001354DF"/>
    <w:rsid w:val="00135A3A"/>
    <w:rsid w:val="001370AF"/>
    <w:rsid w:val="0013788A"/>
    <w:rsid w:val="00137A93"/>
    <w:rsid w:val="00137DAA"/>
    <w:rsid w:val="001405BB"/>
    <w:rsid w:val="0014069D"/>
    <w:rsid w:val="00140CA7"/>
    <w:rsid w:val="00141E13"/>
    <w:rsid w:val="00141E27"/>
    <w:rsid w:val="001424EC"/>
    <w:rsid w:val="001426DB"/>
    <w:rsid w:val="00143040"/>
    <w:rsid w:val="00143A56"/>
    <w:rsid w:val="00144877"/>
    <w:rsid w:val="00144E32"/>
    <w:rsid w:val="001452C0"/>
    <w:rsid w:val="00146631"/>
    <w:rsid w:val="0014729F"/>
    <w:rsid w:val="00147B16"/>
    <w:rsid w:val="00147B71"/>
    <w:rsid w:val="00150039"/>
    <w:rsid w:val="00151DC8"/>
    <w:rsid w:val="00152E9E"/>
    <w:rsid w:val="00153F0B"/>
    <w:rsid w:val="00154368"/>
    <w:rsid w:val="00154389"/>
    <w:rsid w:val="00154623"/>
    <w:rsid w:val="0015499C"/>
    <w:rsid w:val="00155375"/>
    <w:rsid w:val="0015675F"/>
    <w:rsid w:val="00156895"/>
    <w:rsid w:val="001571CA"/>
    <w:rsid w:val="00161962"/>
    <w:rsid w:val="00161FE5"/>
    <w:rsid w:val="001628C3"/>
    <w:rsid w:val="00162A5F"/>
    <w:rsid w:val="00162C4D"/>
    <w:rsid w:val="00162D8E"/>
    <w:rsid w:val="00163311"/>
    <w:rsid w:val="00163845"/>
    <w:rsid w:val="001649E0"/>
    <w:rsid w:val="001652F4"/>
    <w:rsid w:val="0016530B"/>
    <w:rsid w:val="00166662"/>
    <w:rsid w:val="00167F10"/>
    <w:rsid w:val="00170CA8"/>
    <w:rsid w:val="00171D9D"/>
    <w:rsid w:val="00172825"/>
    <w:rsid w:val="001732D9"/>
    <w:rsid w:val="001736A5"/>
    <w:rsid w:val="00174CE1"/>
    <w:rsid w:val="001756A8"/>
    <w:rsid w:val="00175ACA"/>
    <w:rsid w:val="00175FFA"/>
    <w:rsid w:val="00177F66"/>
    <w:rsid w:val="00180A6E"/>
    <w:rsid w:val="00180DDC"/>
    <w:rsid w:val="001811C1"/>
    <w:rsid w:val="00181B2E"/>
    <w:rsid w:val="00181C40"/>
    <w:rsid w:val="001852F3"/>
    <w:rsid w:val="00185454"/>
    <w:rsid w:val="001859FA"/>
    <w:rsid w:val="0018664F"/>
    <w:rsid w:val="001867FF"/>
    <w:rsid w:val="001869A5"/>
    <w:rsid w:val="00187442"/>
    <w:rsid w:val="00187D66"/>
    <w:rsid w:val="00190B70"/>
    <w:rsid w:val="00193D6E"/>
    <w:rsid w:val="00193F23"/>
    <w:rsid w:val="0019491B"/>
    <w:rsid w:val="00194A21"/>
    <w:rsid w:val="00194C49"/>
    <w:rsid w:val="00195A7F"/>
    <w:rsid w:val="001971AE"/>
    <w:rsid w:val="00197834"/>
    <w:rsid w:val="001A0D8F"/>
    <w:rsid w:val="001A1BD3"/>
    <w:rsid w:val="001A1FD9"/>
    <w:rsid w:val="001A2298"/>
    <w:rsid w:val="001A2F9F"/>
    <w:rsid w:val="001A317F"/>
    <w:rsid w:val="001A3320"/>
    <w:rsid w:val="001A56C8"/>
    <w:rsid w:val="001A5DAB"/>
    <w:rsid w:val="001A61D3"/>
    <w:rsid w:val="001A6AD4"/>
    <w:rsid w:val="001A6CEB"/>
    <w:rsid w:val="001A701E"/>
    <w:rsid w:val="001B0443"/>
    <w:rsid w:val="001B13E7"/>
    <w:rsid w:val="001B1AF3"/>
    <w:rsid w:val="001B235A"/>
    <w:rsid w:val="001B26A4"/>
    <w:rsid w:val="001B2758"/>
    <w:rsid w:val="001B30F8"/>
    <w:rsid w:val="001B55ED"/>
    <w:rsid w:val="001B56F1"/>
    <w:rsid w:val="001B585C"/>
    <w:rsid w:val="001B5918"/>
    <w:rsid w:val="001B5981"/>
    <w:rsid w:val="001B5CA2"/>
    <w:rsid w:val="001C16C9"/>
    <w:rsid w:val="001C1EDC"/>
    <w:rsid w:val="001C2F42"/>
    <w:rsid w:val="001C3012"/>
    <w:rsid w:val="001C4403"/>
    <w:rsid w:val="001C44A3"/>
    <w:rsid w:val="001C4730"/>
    <w:rsid w:val="001C5901"/>
    <w:rsid w:val="001C6408"/>
    <w:rsid w:val="001C673F"/>
    <w:rsid w:val="001C6C80"/>
    <w:rsid w:val="001C7CF0"/>
    <w:rsid w:val="001D06AA"/>
    <w:rsid w:val="001D0C1B"/>
    <w:rsid w:val="001D0D7B"/>
    <w:rsid w:val="001D12E3"/>
    <w:rsid w:val="001D4477"/>
    <w:rsid w:val="001D599D"/>
    <w:rsid w:val="001D758F"/>
    <w:rsid w:val="001D7FE7"/>
    <w:rsid w:val="001E0711"/>
    <w:rsid w:val="001E0CF3"/>
    <w:rsid w:val="001E11F9"/>
    <w:rsid w:val="001E1852"/>
    <w:rsid w:val="001E2A9D"/>
    <w:rsid w:val="001E35E0"/>
    <w:rsid w:val="001E3887"/>
    <w:rsid w:val="001E38A4"/>
    <w:rsid w:val="001E3C20"/>
    <w:rsid w:val="001E4398"/>
    <w:rsid w:val="001E4E76"/>
    <w:rsid w:val="001E54F6"/>
    <w:rsid w:val="001E5DE0"/>
    <w:rsid w:val="001E6103"/>
    <w:rsid w:val="001E64FE"/>
    <w:rsid w:val="001E70F9"/>
    <w:rsid w:val="001F11F8"/>
    <w:rsid w:val="001F1440"/>
    <w:rsid w:val="001F2B11"/>
    <w:rsid w:val="001F3C9C"/>
    <w:rsid w:val="001F40A2"/>
    <w:rsid w:val="001F433C"/>
    <w:rsid w:val="001F4428"/>
    <w:rsid w:val="001F500A"/>
    <w:rsid w:val="001F5C20"/>
    <w:rsid w:val="001F5F4A"/>
    <w:rsid w:val="001F7957"/>
    <w:rsid w:val="00200224"/>
    <w:rsid w:val="00201E03"/>
    <w:rsid w:val="00203D78"/>
    <w:rsid w:val="00205CFD"/>
    <w:rsid w:val="002060F2"/>
    <w:rsid w:val="00207A57"/>
    <w:rsid w:val="002101D6"/>
    <w:rsid w:val="002107BD"/>
    <w:rsid w:val="00211908"/>
    <w:rsid w:val="0021350B"/>
    <w:rsid w:val="00213B08"/>
    <w:rsid w:val="00213E39"/>
    <w:rsid w:val="002145A1"/>
    <w:rsid w:val="0021555C"/>
    <w:rsid w:val="00215C1A"/>
    <w:rsid w:val="002165C3"/>
    <w:rsid w:val="00220A3B"/>
    <w:rsid w:val="00221291"/>
    <w:rsid w:val="00221302"/>
    <w:rsid w:val="002246F0"/>
    <w:rsid w:val="00227427"/>
    <w:rsid w:val="0022772A"/>
    <w:rsid w:val="002333E4"/>
    <w:rsid w:val="002345D4"/>
    <w:rsid w:val="00235300"/>
    <w:rsid w:val="00236789"/>
    <w:rsid w:val="002372C0"/>
    <w:rsid w:val="002372D9"/>
    <w:rsid w:val="002373E7"/>
    <w:rsid w:val="00237A41"/>
    <w:rsid w:val="00240449"/>
    <w:rsid w:val="00241CC6"/>
    <w:rsid w:val="002420E2"/>
    <w:rsid w:val="0024279E"/>
    <w:rsid w:val="00242EA7"/>
    <w:rsid w:val="00243C69"/>
    <w:rsid w:val="00243DA7"/>
    <w:rsid w:val="00243F84"/>
    <w:rsid w:val="002449D6"/>
    <w:rsid w:val="00244C59"/>
    <w:rsid w:val="00244F2E"/>
    <w:rsid w:val="0024503F"/>
    <w:rsid w:val="00245754"/>
    <w:rsid w:val="00245A02"/>
    <w:rsid w:val="00246172"/>
    <w:rsid w:val="00246973"/>
    <w:rsid w:val="0024704D"/>
    <w:rsid w:val="00247A0B"/>
    <w:rsid w:val="00250252"/>
    <w:rsid w:val="00250B80"/>
    <w:rsid w:val="00252398"/>
    <w:rsid w:val="0025309E"/>
    <w:rsid w:val="00253D7A"/>
    <w:rsid w:val="00253F52"/>
    <w:rsid w:val="002554B6"/>
    <w:rsid w:val="00255F74"/>
    <w:rsid w:val="00256790"/>
    <w:rsid w:val="002604B4"/>
    <w:rsid w:val="00260578"/>
    <w:rsid w:val="002616A3"/>
    <w:rsid w:val="00263C2C"/>
    <w:rsid w:val="00263FBB"/>
    <w:rsid w:val="002654F7"/>
    <w:rsid w:val="00265688"/>
    <w:rsid w:val="002667AF"/>
    <w:rsid w:val="0026713F"/>
    <w:rsid w:val="00270326"/>
    <w:rsid w:val="00272B7A"/>
    <w:rsid w:val="00272F1F"/>
    <w:rsid w:val="002731F7"/>
    <w:rsid w:val="00273F51"/>
    <w:rsid w:val="00274A6E"/>
    <w:rsid w:val="00274E55"/>
    <w:rsid w:val="00276AF6"/>
    <w:rsid w:val="00277F8F"/>
    <w:rsid w:val="00280B8B"/>
    <w:rsid w:val="00281EC3"/>
    <w:rsid w:val="00282306"/>
    <w:rsid w:val="00283814"/>
    <w:rsid w:val="002846DC"/>
    <w:rsid w:val="0028515E"/>
    <w:rsid w:val="002858E5"/>
    <w:rsid w:val="00286B99"/>
    <w:rsid w:val="0028724A"/>
    <w:rsid w:val="00290619"/>
    <w:rsid w:val="002906A8"/>
    <w:rsid w:val="00290B29"/>
    <w:rsid w:val="00294393"/>
    <w:rsid w:val="0029545C"/>
    <w:rsid w:val="00295FEE"/>
    <w:rsid w:val="0029613C"/>
    <w:rsid w:val="00296FB8"/>
    <w:rsid w:val="002A0196"/>
    <w:rsid w:val="002A332A"/>
    <w:rsid w:val="002A3476"/>
    <w:rsid w:val="002A37B5"/>
    <w:rsid w:val="002A3810"/>
    <w:rsid w:val="002A5438"/>
    <w:rsid w:val="002A65B3"/>
    <w:rsid w:val="002A6744"/>
    <w:rsid w:val="002A6F9E"/>
    <w:rsid w:val="002A7C7B"/>
    <w:rsid w:val="002B02D8"/>
    <w:rsid w:val="002B04BB"/>
    <w:rsid w:val="002B2E6E"/>
    <w:rsid w:val="002B2EA7"/>
    <w:rsid w:val="002B2F6A"/>
    <w:rsid w:val="002B33C9"/>
    <w:rsid w:val="002B4593"/>
    <w:rsid w:val="002B5482"/>
    <w:rsid w:val="002B5AD4"/>
    <w:rsid w:val="002B742C"/>
    <w:rsid w:val="002B7540"/>
    <w:rsid w:val="002B7D7E"/>
    <w:rsid w:val="002C0210"/>
    <w:rsid w:val="002C0472"/>
    <w:rsid w:val="002C19E2"/>
    <w:rsid w:val="002C1B3C"/>
    <w:rsid w:val="002C1EA9"/>
    <w:rsid w:val="002C263A"/>
    <w:rsid w:val="002C2B28"/>
    <w:rsid w:val="002C3469"/>
    <w:rsid w:val="002C42F5"/>
    <w:rsid w:val="002C4383"/>
    <w:rsid w:val="002C4832"/>
    <w:rsid w:val="002C50EB"/>
    <w:rsid w:val="002C7E9A"/>
    <w:rsid w:val="002D0228"/>
    <w:rsid w:val="002D0CD6"/>
    <w:rsid w:val="002D0D70"/>
    <w:rsid w:val="002D1665"/>
    <w:rsid w:val="002D1817"/>
    <w:rsid w:val="002D1A70"/>
    <w:rsid w:val="002D1C6A"/>
    <w:rsid w:val="002D20D2"/>
    <w:rsid w:val="002D24F8"/>
    <w:rsid w:val="002D2A70"/>
    <w:rsid w:val="002D2C69"/>
    <w:rsid w:val="002D4295"/>
    <w:rsid w:val="002D42B9"/>
    <w:rsid w:val="002D63D3"/>
    <w:rsid w:val="002D6432"/>
    <w:rsid w:val="002D6BE7"/>
    <w:rsid w:val="002D7AFD"/>
    <w:rsid w:val="002E08C4"/>
    <w:rsid w:val="002E1FDE"/>
    <w:rsid w:val="002E3CAD"/>
    <w:rsid w:val="002E3F7C"/>
    <w:rsid w:val="002E6472"/>
    <w:rsid w:val="002E67FD"/>
    <w:rsid w:val="002E6C04"/>
    <w:rsid w:val="002E6D97"/>
    <w:rsid w:val="002E727F"/>
    <w:rsid w:val="002E74DD"/>
    <w:rsid w:val="002F13B2"/>
    <w:rsid w:val="002F15FA"/>
    <w:rsid w:val="002F2681"/>
    <w:rsid w:val="002F2E92"/>
    <w:rsid w:val="002F32E7"/>
    <w:rsid w:val="002F337B"/>
    <w:rsid w:val="002F345D"/>
    <w:rsid w:val="002F37EF"/>
    <w:rsid w:val="002F5250"/>
    <w:rsid w:val="002F5546"/>
    <w:rsid w:val="002F5759"/>
    <w:rsid w:val="002F59FE"/>
    <w:rsid w:val="002F5F7B"/>
    <w:rsid w:val="002F6676"/>
    <w:rsid w:val="002F6BCA"/>
    <w:rsid w:val="002F6DDA"/>
    <w:rsid w:val="002F718F"/>
    <w:rsid w:val="002F7532"/>
    <w:rsid w:val="00300DCA"/>
    <w:rsid w:val="0030239B"/>
    <w:rsid w:val="00303492"/>
    <w:rsid w:val="00305BF2"/>
    <w:rsid w:val="003061E3"/>
    <w:rsid w:val="00306C42"/>
    <w:rsid w:val="00306ED1"/>
    <w:rsid w:val="0030791E"/>
    <w:rsid w:val="00307A5D"/>
    <w:rsid w:val="003103DA"/>
    <w:rsid w:val="00310A95"/>
    <w:rsid w:val="0031166C"/>
    <w:rsid w:val="00311E2A"/>
    <w:rsid w:val="0031232C"/>
    <w:rsid w:val="00312F18"/>
    <w:rsid w:val="00313BC7"/>
    <w:rsid w:val="00313E31"/>
    <w:rsid w:val="00314687"/>
    <w:rsid w:val="00314BA1"/>
    <w:rsid w:val="0031527A"/>
    <w:rsid w:val="003153CD"/>
    <w:rsid w:val="003156B5"/>
    <w:rsid w:val="0031590C"/>
    <w:rsid w:val="00317788"/>
    <w:rsid w:val="00317A55"/>
    <w:rsid w:val="0032146B"/>
    <w:rsid w:val="003218ED"/>
    <w:rsid w:val="00322BC3"/>
    <w:rsid w:val="003246F9"/>
    <w:rsid w:val="00324AF2"/>
    <w:rsid w:val="00325734"/>
    <w:rsid w:val="00325C93"/>
    <w:rsid w:val="003260E1"/>
    <w:rsid w:val="00326665"/>
    <w:rsid w:val="003273BE"/>
    <w:rsid w:val="00330430"/>
    <w:rsid w:val="00330DD5"/>
    <w:rsid w:val="00331981"/>
    <w:rsid w:val="00332192"/>
    <w:rsid w:val="0033229F"/>
    <w:rsid w:val="003329FF"/>
    <w:rsid w:val="003340B5"/>
    <w:rsid w:val="0033462B"/>
    <w:rsid w:val="00334AD6"/>
    <w:rsid w:val="003355E7"/>
    <w:rsid w:val="00335651"/>
    <w:rsid w:val="00336478"/>
    <w:rsid w:val="00336497"/>
    <w:rsid w:val="003366E9"/>
    <w:rsid w:val="00336E40"/>
    <w:rsid w:val="003370EC"/>
    <w:rsid w:val="0033793D"/>
    <w:rsid w:val="00337A02"/>
    <w:rsid w:val="003414FA"/>
    <w:rsid w:val="00341581"/>
    <w:rsid w:val="0034186C"/>
    <w:rsid w:val="00341F6A"/>
    <w:rsid w:val="003423F4"/>
    <w:rsid w:val="00342792"/>
    <w:rsid w:val="00343BB2"/>
    <w:rsid w:val="003442F0"/>
    <w:rsid w:val="00344FB9"/>
    <w:rsid w:val="0034512F"/>
    <w:rsid w:val="00345E72"/>
    <w:rsid w:val="0034647E"/>
    <w:rsid w:val="00347430"/>
    <w:rsid w:val="00350415"/>
    <w:rsid w:val="00352231"/>
    <w:rsid w:val="003528AF"/>
    <w:rsid w:val="00353323"/>
    <w:rsid w:val="0035448C"/>
    <w:rsid w:val="00355263"/>
    <w:rsid w:val="0035781F"/>
    <w:rsid w:val="00357CEB"/>
    <w:rsid w:val="00357DE8"/>
    <w:rsid w:val="0036032B"/>
    <w:rsid w:val="003611A6"/>
    <w:rsid w:val="00361B85"/>
    <w:rsid w:val="00361CC1"/>
    <w:rsid w:val="00361F76"/>
    <w:rsid w:val="00363799"/>
    <w:rsid w:val="00363941"/>
    <w:rsid w:val="0036422E"/>
    <w:rsid w:val="00365129"/>
    <w:rsid w:val="0036512D"/>
    <w:rsid w:val="00366319"/>
    <w:rsid w:val="0036644F"/>
    <w:rsid w:val="0036689D"/>
    <w:rsid w:val="00366B06"/>
    <w:rsid w:val="00367AD5"/>
    <w:rsid w:val="00370A80"/>
    <w:rsid w:val="00370EB2"/>
    <w:rsid w:val="00371877"/>
    <w:rsid w:val="00372861"/>
    <w:rsid w:val="00372E53"/>
    <w:rsid w:val="00373A28"/>
    <w:rsid w:val="00373B83"/>
    <w:rsid w:val="003744A8"/>
    <w:rsid w:val="00374FEB"/>
    <w:rsid w:val="003758CC"/>
    <w:rsid w:val="00375A7D"/>
    <w:rsid w:val="00375FD8"/>
    <w:rsid w:val="00376A3A"/>
    <w:rsid w:val="00377A13"/>
    <w:rsid w:val="003802A8"/>
    <w:rsid w:val="00380F25"/>
    <w:rsid w:val="00381F4F"/>
    <w:rsid w:val="003822A5"/>
    <w:rsid w:val="003844DC"/>
    <w:rsid w:val="0038493A"/>
    <w:rsid w:val="00384CC9"/>
    <w:rsid w:val="00385442"/>
    <w:rsid w:val="00385477"/>
    <w:rsid w:val="0038582A"/>
    <w:rsid w:val="003859F5"/>
    <w:rsid w:val="00386585"/>
    <w:rsid w:val="00386616"/>
    <w:rsid w:val="00386F1E"/>
    <w:rsid w:val="00390733"/>
    <w:rsid w:val="0039187D"/>
    <w:rsid w:val="00393E20"/>
    <w:rsid w:val="003949AE"/>
    <w:rsid w:val="00395008"/>
    <w:rsid w:val="00395244"/>
    <w:rsid w:val="00395A63"/>
    <w:rsid w:val="00396646"/>
    <w:rsid w:val="003A0C72"/>
    <w:rsid w:val="003A109E"/>
    <w:rsid w:val="003A206A"/>
    <w:rsid w:val="003A2F1A"/>
    <w:rsid w:val="003A30BD"/>
    <w:rsid w:val="003A3216"/>
    <w:rsid w:val="003A4033"/>
    <w:rsid w:val="003A4A6D"/>
    <w:rsid w:val="003A4B7D"/>
    <w:rsid w:val="003A51EE"/>
    <w:rsid w:val="003A557E"/>
    <w:rsid w:val="003A58A3"/>
    <w:rsid w:val="003A5AAC"/>
    <w:rsid w:val="003A6C03"/>
    <w:rsid w:val="003B04C4"/>
    <w:rsid w:val="003B0E89"/>
    <w:rsid w:val="003B0F4D"/>
    <w:rsid w:val="003B13AE"/>
    <w:rsid w:val="003B211F"/>
    <w:rsid w:val="003B2E6C"/>
    <w:rsid w:val="003B3131"/>
    <w:rsid w:val="003B4D3A"/>
    <w:rsid w:val="003B53D3"/>
    <w:rsid w:val="003B5439"/>
    <w:rsid w:val="003C0732"/>
    <w:rsid w:val="003C0ACD"/>
    <w:rsid w:val="003C2BEF"/>
    <w:rsid w:val="003C3651"/>
    <w:rsid w:val="003C4F27"/>
    <w:rsid w:val="003C711A"/>
    <w:rsid w:val="003D0035"/>
    <w:rsid w:val="003D011D"/>
    <w:rsid w:val="003D061F"/>
    <w:rsid w:val="003D0692"/>
    <w:rsid w:val="003D13BE"/>
    <w:rsid w:val="003D154A"/>
    <w:rsid w:val="003D1750"/>
    <w:rsid w:val="003D1791"/>
    <w:rsid w:val="003D21DA"/>
    <w:rsid w:val="003D21F5"/>
    <w:rsid w:val="003D2A6D"/>
    <w:rsid w:val="003D3012"/>
    <w:rsid w:val="003D34F2"/>
    <w:rsid w:val="003D4A1C"/>
    <w:rsid w:val="003D5F3C"/>
    <w:rsid w:val="003D60E4"/>
    <w:rsid w:val="003D63BF"/>
    <w:rsid w:val="003D694A"/>
    <w:rsid w:val="003D77FD"/>
    <w:rsid w:val="003E0650"/>
    <w:rsid w:val="003E06A2"/>
    <w:rsid w:val="003E1993"/>
    <w:rsid w:val="003E1DB4"/>
    <w:rsid w:val="003E289C"/>
    <w:rsid w:val="003E3336"/>
    <w:rsid w:val="003E34BF"/>
    <w:rsid w:val="003E366C"/>
    <w:rsid w:val="003E4177"/>
    <w:rsid w:val="003E4A7B"/>
    <w:rsid w:val="003E4CA9"/>
    <w:rsid w:val="003E4F11"/>
    <w:rsid w:val="003E551E"/>
    <w:rsid w:val="003E5DC8"/>
    <w:rsid w:val="003E664A"/>
    <w:rsid w:val="003E6D7D"/>
    <w:rsid w:val="003F02EE"/>
    <w:rsid w:val="003F0B36"/>
    <w:rsid w:val="003F21E5"/>
    <w:rsid w:val="003F29C4"/>
    <w:rsid w:val="003F2B28"/>
    <w:rsid w:val="003F3008"/>
    <w:rsid w:val="003F3160"/>
    <w:rsid w:val="003F6F09"/>
    <w:rsid w:val="003F7D30"/>
    <w:rsid w:val="00400357"/>
    <w:rsid w:val="004004AE"/>
    <w:rsid w:val="00401C3F"/>
    <w:rsid w:val="00402961"/>
    <w:rsid w:val="00402C91"/>
    <w:rsid w:val="00402DA7"/>
    <w:rsid w:val="00403860"/>
    <w:rsid w:val="00403C89"/>
    <w:rsid w:val="0040438A"/>
    <w:rsid w:val="00404DE2"/>
    <w:rsid w:val="00405871"/>
    <w:rsid w:val="00405DB3"/>
    <w:rsid w:val="00405F8E"/>
    <w:rsid w:val="00406881"/>
    <w:rsid w:val="00406D90"/>
    <w:rsid w:val="00407351"/>
    <w:rsid w:val="004076A7"/>
    <w:rsid w:val="004079FF"/>
    <w:rsid w:val="00410A29"/>
    <w:rsid w:val="00410EF0"/>
    <w:rsid w:val="0041170F"/>
    <w:rsid w:val="004119B6"/>
    <w:rsid w:val="00411D0F"/>
    <w:rsid w:val="004122C3"/>
    <w:rsid w:val="0041248A"/>
    <w:rsid w:val="0041293C"/>
    <w:rsid w:val="00413161"/>
    <w:rsid w:val="00413294"/>
    <w:rsid w:val="004136A4"/>
    <w:rsid w:val="00413CF0"/>
    <w:rsid w:val="00414212"/>
    <w:rsid w:val="004143A0"/>
    <w:rsid w:val="004143F5"/>
    <w:rsid w:val="00414507"/>
    <w:rsid w:val="004167E4"/>
    <w:rsid w:val="004175FA"/>
    <w:rsid w:val="0041770C"/>
    <w:rsid w:val="00417A19"/>
    <w:rsid w:val="00421C3D"/>
    <w:rsid w:val="00422A35"/>
    <w:rsid w:val="00422BC8"/>
    <w:rsid w:val="00422D27"/>
    <w:rsid w:val="0042341E"/>
    <w:rsid w:val="0042395D"/>
    <w:rsid w:val="00423C09"/>
    <w:rsid w:val="004251B0"/>
    <w:rsid w:val="004255BC"/>
    <w:rsid w:val="00427568"/>
    <w:rsid w:val="004311BD"/>
    <w:rsid w:val="00433A28"/>
    <w:rsid w:val="00433D32"/>
    <w:rsid w:val="00433E35"/>
    <w:rsid w:val="00434668"/>
    <w:rsid w:val="004355E9"/>
    <w:rsid w:val="00435C8D"/>
    <w:rsid w:val="004362FF"/>
    <w:rsid w:val="004363F4"/>
    <w:rsid w:val="00437CE2"/>
    <w:rsid w:val="004415F3"/>
    <w:rsid w:val="00441D66"/>
    <w:rsid w:val="004443B1"/>
    <w:rsid w:val="004469DD"/>
    <w:rsid w:val="00451776"/>
    <w:rsid w:val="0045207D"/>
    <w:rsid w:val="004543DA"/>
    <w:rsid w:val="00455B58"/>
    <w:rsid w:val="00456381"/>
    <w:rsid w:val="00457061"/>
    <w:rsid w:val="00457DC9"/>
    <w:rsid w:val="00460746"/>
    <w:rsid w:val="004607DB"/>
    <w:rsid w:val="00460ABE"/>
    <w:rsid w:val="0046130C"/>
    <w:rsid w:val="00461CF6"/>
    <w:rsid w:val="004623C5"/>
    <w:rsid w:val="004629AE"/>
    <w:rsid w:val="00463384"/>
    <w:rsid w:val="0046383D"/>
    <w:rsid w:val="00465775"/>
    <w:rsid w:val="00465DC2"/>
    <w:rsid w:val="00466BA5"/>
    <w:rsid w:val="0047147B"/>
    <w:rsid w:val="004717A5"/>
    <w:rsid w:val="0047223E"/>
    <w:rsid w:val="0047274B"/>
    <w:rsid w:val="00472DD3"/>
    <w:rsid w:val="004731EA"/>
    <w:rsid w:val="0047394F"/>
    <w:rsid w:val="004754F1"/>
    <w:rsid w:val="00480875"/>
    <w:rsid w:val="00481475"/>
    <w:rsid w:val="0048162C"/>
    <w:rsid w:val="004819F3"/>
    <w:rsid w:val="00482191"/>
    <w:rsid w:val="00482B15"/>
    <w:rsid w:val="00482D88"/>
    <w:rsid w:val="00483340"/>
    <w:rsid w:val="00485456"/>
    <w:rsid w:val="0048569A"/>
    <w:rsid w:val="00485A0C"/>
    <w:rsid w:val="00485DD7"/>
    <w:rsid w:val="00486E56"/>
    <w:rsid w:val="004873F7"/>
    <w:rsid w:val="00487AA2"/>
    <w:rsid w:val="00487AA3"/>
    <w:rsid w:val="00490EA5"/>
    <w:rsid w:val="00493398"/>
    <w:rsid w:val="00493846"/>
    <w:rsid w:val="00494D58"/>
    <w:rsid w:val="004961AE"/>
    <w:rsid w:val="0049631E"/>
    <w:rsid w:val="004963E3"/>
    <w:rsid w:val="004968F1"/>
    <w:rsid w:val="00497410"/>
    <w:rsid w:val="00497512"/>
    <w:rsid w:val="00497ADE"/>
    <w:rsid w:val="00497D35"/>
    <w:rsid w:val="00497D93"/>
    <w:rsid w:val="004A1634"/>
    <w:rsid w:val="004A23B9"/>
    <w:rsid w:val="004A3382"/>
    <w:rsid w:val="004A35AC"/>
    <w:rsid w:val="004A5344"/>
    <w:rsid w:val="004A6155"/>
    <w:rsid w:val="004A7BC0"/>
    <w:rsid w:val="004B162A"/>
    <w:rsid w:val="004B219E"/>
    <w:rsid w:val="004B29C9"/>
    <w:rsid w:val="004B44F4"/>
    <w:rsid w:val="004B5E49"/>
    <w:rsid w:val="004B759E"/>
    <w:rsid w:val="004B76DF"/>
    <w:rsid w:val="004B7895"/>
    <w:rsid w:val="004B7D7C"/>
    <w:rsid w:val="004B7E25"/>
    <w:rsid w:val="004C09BB"/>
    <w:rsid w:val="004C0F3A"/>
    <w:rsid w:val="004C19BF"/>
    <w:rsid w:val="004C26F3"/>
    <w:rsid w:val="004C2905"/>
    <w:rsid w:val="004C2A9C"/>
    <w:rsid w:val="004C3A66"/>
    <w:rsid w:val="004C3BBE"/>
    <w:rsid w:val="004C402D"/>
    <w:rsid w:val="004C4576"/>
    <w:rsid w:val="004C54F8"/>
    <w:rsid w:val="004C64D0"/>
    <w:rsid w:val="004C6BF8"/>
    <w:rsid w:val="004C72B8"/>
    <w:rsid w:val="004C74D7"/>
    <w:rsid w:val="004D042A"/>
    <w:rsid w:val="004D0444"/>
    <w:rsid w:val="004D1978"/>
    <w:rsid w:val="004D19FB"/>
    <w:rsid w:val="004D1C23"/>
    <w:rsid w:val="004D34EF"/>
    <w:rsid w:val="004D40D0"/>
    <w:rsid w:val="004D7311"/>
    <w:rsid w:val="004D7FEB"/>
    <w:rsid w:val="004E084D"/>
    <w:rsid w:val="004E0B63"/>
    <w:rsid w:val="004E1D73"/>
    <w:rsid w:val="004E23FC"/>
    <w:rsid w:val="004E2945"/>
    <w:rsid w:val="004E36A7"/>
    <w:rsid w:val="004E3E33"/>
    <w:rsid w:val="004E4A59"/>
    <w:rsid w:val="004E535D"/>
    <w:rsid w:val="004E57D6"/>
    <w:rsid w:val="004E5A48"/>
    <w:rsid w:val="004E704A"/>
    <w:rsid w:val="004E79B7"/>
    <w:rsid w:val="004E7E09"/>
    <w:rsid w:val="004E7F89"/>
    <w:rsid w:val="004F0312"/>
    <w:rsid w:val="004F03FF"/>
    <w:rsid w:val="004F0985"/>
    <w:rsid w:val="004F101E"/>
    <w:rsid w:val="004F1347"/>
    <w:rsid w:val="004F18CD"/>
    <w:rsid w:val="004F203B"/>
    <w:rsid w:val="004F212A"/>
    <w:rsid w:val="004F3472"/>
    <w:rsid w:val="004F34C6"/>
    <w:rsid w:val="004F44E5"/>
    <w:rsid w:val="004F590A"/>
    <w:rsid w:val="004F5F72"/>
    <w:rsid w:val="004F7472"/>
    <w:rsid w:val="004F75FA"/>
    <w:rsid w:val="004F7C52"/>
    <w:rsid w:val="005006FC"/>
    <w:rsid w:val="005008FA"/>
    <w:rsid w:val="00500E95"/>
    <w:rsid w:val="00501A34"/>
    <w:rsid w:val="00501C7A"/>
    <w:rsid w:val="00503EAF"/>
    <w:rsid w:val="00504020"/>
    <w:rsid w:val="00504E24"/>
    <w:rsid w:val="00505005"/>
    <w:rsid w:val="00505022"/>
    <w:rsid w:val="005052FB"/>
    <w:rsid w:val="00505BF7"/>
    <w:rsid w:val="00505D78"/>
    <w:rsid w:val="00507584"/>
    <w:rsid w:val="00510D76"/>
    <w:rsid w:val="005117CA"/>
    <w:rsid w:val="00512083"/>
    <w:rsid w:val="00513FF2"/>
    <w:rsid w:val="00514646"/>
    <w:rsid w:val="00514DAC"/>
    <w:rsid w:val="0051551C"/>
    <w:rsid w:val="005158F1"/>
    <w:rsid w:val="0051599E"/>
    <w:rsid w:val="005227E7"/>
    <w:rsid w:val="00523863"/>
    <w:rsid w:val="00523EEE"/>
    <w:rsid w:val="00523F26"/>
    <w:rsid w:val="005252D6"/>
    <w:rsid w:val="00527773"/>
    <w:rsid w:val="00527ABB"/>
    <w:rsid w:val="00532E24"/>
    <w:rsid w:val="00533BF0"/>
    <w:rsid w:val="005342CD"/>
    <w:rsid w:val="005350B1"/>
    <w:rsid w:val="00535593"/>
    <w:rsid w:val="00535BFB"/>
    <w:rsid w:val="00536181"/>
    <w:rsid w:val="0054025C"/>
    <w:rsid w:val="0054042A"/>
    <w:rsid w:val="005405BB"/>
    <w:rsid w:val="00540A73"/>
    <w:rsid w:val="00541AFC"/>
    <w:rsid w:val="00542891"/>
    <w:rsid w:val="00542EFC"/>
    <w:rsid w:val="0054370C"/>
    <w:rsid w:val="00544615"/>
    <w:rsid w:val="00544A26"/>
    <w:rsid w:val="00544AEC"/>
    <w:rsid w:val="00544DF0"/>
    <w:rsid w:val="00545346"/>
    <w:rsid w:val="00545924"/>
    <w:rsid w:val="00550040"/>
    <w:rsid w:val="005504DA"/>
    <w:rsid w:val="00550D8B"/>
    <w:rsid w:val="00553F74"/>
    <w:rsid w:val="0055409C"/>
    <w:rsid w:val="00554A1F"/>
    <w:rsid w:val="005550B0"/>
    <w:rsid w:val="005550C0"/>
    <w:rsid w:val="00555476"/>
    <w:rsid w:val="00555EAD"/>
    <w:rsid w:val="00556A23"/>
    <w:rsid w:val="005575AF"/>
    <w:rsid w:val="005577A2"/>
    <w:rsid w:val="00557BA1"/>
    <w:rsid w:val="0056194A"/>
    <w:rsid w:val="005620B2"/>
    <w:rsid w:val="005632FF"/>
    <w:rsid w:val="005644FA"/>
    <w:rsid w:val="00565241"/>
    <w:rsid w:val="0056668E"/>
    <w:rsid w:val="00566F82"/>
    <w:rsid w:val="00567090"/>
    <w:rsid w:val="00567706"/>
    <w:rsid w:val="005709FC"/>
    <w:rsid w:val="00570ADB"/>
    <w:rsid w:val="00570CE6"/>
    <w:rsid w:val="0057126B"/>
    <w:rsid w:val="005732BB"/>
    <w:rsid w:val="0057359B"/>
    <w:rsid w:val="00573A42"/>
    <w:rsid w:val="00573F8E"/>
    <w:rsid w:val="00574243"/>
    <w:rsid w:val="00574DB6"/>
    <w:rsid w:val="0057514C"/>
    <w:rsid w:val="00580BCD"/>
    <w:rsid w:val="0058155F"/>
    <w:rsid w:val="005818CF"/>
    <w:rsid w:val="00582A95"/>
    <w:rsid w:val="0058394A"/>
    <w:rsid w:val="00584414"/>
    <w:rsid w:val="00585101"/>
    <w:rsid w:val="00586654"/>
    <w:rsid w:val="005875C2"/>
    <w:rsid w:val="00587BF3"/>
    <w:rsid w:val="00587EB2"/>
    <w:rsid w:val="0059168C"/>
    <w:rsid w:val="00591B39"/>
    <w:rsid w:val="00592BCD"/>
    <w:rsid w:val="00593705"/>
    <w:rsid w:val="00594926"/>
    <w:rsid w:val="00594FE8"/>
    <w:rsid w:val="00596075"/>
    <w:rsid w:val="0059631B"/>
    <w:rsid w:val="005A0ACC"/>
    <w:rsid w:val="005A1AB6"/>
    <w:rsid w:val="005A1BF6"/>
    <w:rsid w:val="005A1CDF"/>
    <w:rsid w:val="005A1DF5"/>
    <w:rsid w:val="005A1E91"/>
    <w:rsid w:val="005A3530"/>
    <w:rsid w:val="005A42E1"/>
    <w:rsid w:val="005A42FB"/>
    <w:rsid w:val="005A451D"/>
    <w:rsid w:val="005A6D1D"/>
    <w:rsid w:val="005A6D30"/>
    <w:rsid w:val="005A74FF"/>
    <w:rsid w:val="005A7B0F"/>
    <w:rsid w:val="005B0655"/>
    <w:rsid w:val="005B1089"/>
    <w:rsid w:val="005B1D5A"/>
    <w:rsid w:val="005B2CE7"/>
    <w:rsid w:val="005B3310"/>
    <w:rsid w:val="005B3907"/>
    <w:rsid w:val="005B3A45"/>
    <w:rsid w:val="005B4566"/>
    <w:rsid w:val="005B53B2"/>
    <w:rsid w:val="005B57E8"/>
    <w:rsid w:val="005B5864"/>
    <w:rsid w:val="005B5E27"/>
    <w:rsid w:val="005B6E69"/>
    <w:rsid w:val="005B76EE"/>
    <w:rsid w:val="005C1119"/>
    <w:rsid w:val="005C180C"/>
    <w:rsid w:val="005C493B"/>
    <w:rsid w:val="005C5855"/>
    <w:rsid w:val="005C6112"/>
    <w:rsid w:val="005D0199"/>
    <w:rsid w:val="005D03A5"/>
    <w:rsid w:val="005D123B"/>
    <w:rsid w:val="005D1542"/>
    <w:rsid w:val="005D1B15"/>
    <w:rsid w:val="005D1D0E"/>
    <w:rsid w:val="005D2047"/>
    <w:rsid w:val="005D2237"/>
    <w:rsid w:val="005D22D7"/>
    <w:rsid w:val="005D2342"/>
    <w:rsid w:val="005D2713"/>
    <w:rsid w:val="005D3218"/>
    <w:rsid w:val="005D3E33"/>
    <w:rsid w:val="005D3F14"/>
    <w:rsid w:val="005D4038"/>
    <w:rsid w:val="005D47EF"/>
    <w:rsid w:val="005D4B50"/>
    <w:rsid w:val="005D5446"/>
    <w:rsid w:val="005D675C"/>
    <w:rsid w:val="005D6E65"/>
    <w:rsid w:val="005D73ED"/>
    <w:rsid w:val="005D780B"/>
    <w:rsid w:val="005E1132"/>
    <w:rsid w:val="005E186B"/>
    <w:rsid w:val="005E433F"/>
    <w:rsid w:val="005E458C"/>
    <w:rsid w:val="005E4B52"/>
    <w:rsid w:val="005E4D9B"/>
    <w:rsid w:val="005E5B3A"/>
    <w:rsid w:val="005E758B"/>
    <w:rsid w:val="005E7628"/>
    <w:rsid w:val="005E7763"/>
    <w:rsid w:val="005E7812"/>
    <w:rsid w:val="005E7879"/>
    <w:rsid w:val="005E7CFF"/>
    <w:rsid w:val="005F0729"/>
    <w:rsid w:val="005F14C1"/>
    <w:rsid w:val="005F1735"/>
    <w:rsid w:val="005F2193"/>
    <w:rsid w:val="005F219A"/>
    <w:rsid w:val="005F291E"/>
    <w:rsid w:val="005F2C5A"/>
    <w:rsid w:val="005F43D8"/>
    <w:rsid w:val="005F70B1"/>
    <w:rsid w:val="005F7FFD"/>
    <w:rsid w:val="00600A42"/>
    <w:rsid w:val="00601749"/>
    <w:rsid w:val="00603221"/>
    <w:rsid w:val="00603A43"/>
    <w:rsid w:val="006057FE"/>
    <w:rsid w:val="00605A3F"/>
    <w:rsid w:val="00605C05"/>
    <w:rsid w:val="00606D5A"/>
    <w:rsid w:val="00606EF6"/>
    <w:rsid w:val="006119DB"/>
    <w:rsid w:val="00611C19"/>
    <w:rsid w:val="00612D53"/>
    <w:rsid w:val="0061314B"/>
    <w:rsid w:val="006134D0"/>
    <w:rsid w:val="006137C2"/>
    <w:rsid w:val="006138E9"/>
    <w:rsid w:val="006139B1"/>
    <w:rsid w:val="00613CEB"/>
    <w:rsid w:val="00614898"/>
    <w:rsid w:val="006153EA"/>
    <w:rsid w:val="00616903"/>
    <w:rsid w:val="00616D74"/>
    <w:rsid w:val="00616FE1"/>
    <w:rsid w:val="00620BC9"/>
    <w:rsid w:val="0062101A"/>
    <w:rsid w:val="00621A10"/>
    <w:rsid w:val="00621ADF"/>
    <w:rsid w:val="00621EF0"/>
    <w:rsid w:val="00623457"/>
    <w:rsid w:val="00624353"/>
    <w:rsid w:val="006247CC"/>
    <w:rsid w:val="0062483E"/>
    <w:rsid w:val="00625F64"/>
    <w:rsid w:val="00626098"/>
    <w:rsid w:val="00626490"/>
    <w:rsid w:val="00627FA5"/>
    <w:rsid w:val="00631009"/>
    <w:rsid w:val="00631E6B"/>
    <w:rsid w:val="00632928"/>
    <w:rsid w:val="00633B50"/>
    <w:rsid w:val="00633CA4"/>
    <w:rsid w:val="00635DF7"/>
    <w:rsid w:val="0063694E"/>
    <w:rsid w:val="00641561"/>
    <w:rsid w:val="006417AA"/>
    <w:rsid w:val="00641C65"/>
    <w:rsid w:val="0064201A"/>
    <w:rsid w:val="00642794"/>
    <w:rsid w:val="00643224"/>
    <w:rsid w:val="00643AB6"/>
    <w:rsid w:val="00644158"/>
    <w:rsid w:val="0064449A"/>
    <w:rsid w:val="00644670"/>
    <w:rsid w:val="006446AE"/>
    <w:rsid w:val="00644971"/>
    <w:rsid w:val="006458F8"/>
    <w:rsid w:val="00646716"/>
    <w:rsid w:val="00646FD2"/>
    <w:rsid w:val="00647B24"/>
    <w:rsid w:val="00650FC2"/>
    <w:rsid w:val="0065188A"/>
    <w:rsid w:val="00651E46"/>
    <w:rsid w:val="00653257"/>
    <w:rsid w:val="00653F07"/>
    <w:rsid w:val="006559B4"/>
    <w:rsid w:val="006563A4"/>
    <w:rsid w:val="006572C1"/>
    <w:rsid w:val="00657C08"/>
    <w:rsid w:val="006607CE"/>
    <w:rsid w:val="00661F3B"/>
    <w:rsid w:val="00662ABB"/>
    <w:rsid w:val="00666CB1"/>
    <w:rsid w:val="00670E43"/>
    <w:rsid w:val="006712BB"/>
    <w:rsid w:val="006719D5"/>
    <w:rsid w:val="00671CE2"/>
    <w:rsid w:val="006726E4"/>
    <w:rsid w:val="00672C9B"/>
    <w:rsid w:val="00672DE1"/>
    <w:rsid w:val="00673490"/>
    <w:rsid w:val="00675282"/>
    <w:rsid w:val="006755FB"/>
    <w:rsid w:val="006771AF"/>
    <w:rsid w:val="006774C8"/>
    <w:rsid w:val="006775DA"/>
    <w:rsid w:val="006829CA"/>
    <w:rsid w:val="00683114"/>
    <w:rsid w:val="00683307"/>
    <w:rsid w:val="006838F7"/>
    <w:rsid w:val="00685B7D"/>
    <w:rsid w:val="006871AB"/>
    <w:rsid w:val="00687213"/>
    <w:rsid w:val="0068732F"/>
    <w:rsid w:val="006876C8"/>
    <w:rsid w:val="00687D4B"/>
    <w:rsid w:val="00687D77"/>
    <w:rsid w:val="00687F93"/>
    <w:rsid w:val="00692039"/>
    <w:rsid w:val="00692A78"/>
    <w:rsid w:val="0069435C"/>
    <w:rsid w:val="0069440A"/>
    <w:rsid w:val="00694974"/>
    <w:rsid w:val="00695491"/>
    <w:rsid w:val="0069687A"/>
    <w:rsid w:val="00697125"/>
    <w:rsid w:val="006A1396"/>
    <w:rsid w:val="006A2EDE"/>
    <w:rsid w:val="006A37AB"/>
    <w:rsid w:val="006A3CA8"/>
    <w:rsid w:val="006A4784"/>
    <w:rsid w:val="006A656C"/>
    <w:rsid w:val="006A67B9"/>
    <w:rsid w:val="006A6AE4"/>
    <w:rsid w:val="006A7766"/>
    <w:rsid w:val="006A7951"/>
    <w:rsid w:val="006B06BF"/>
    <w:rsid w:val="006B11FD"/>
    <w:rsid w:val="006B2319"/>
    <w:rsid w:val="006B2708"/>
    <w:rsid w:val="006B36A2"/>
    <w:rsid w:val="006B3B56"/>
    <w:rsid w:val="006B471F"/>
    <w:rsid w:val="006B55CD"/>
    <w:rsid w:val="006B5B09"/>
    <w:rsid w:val="006B5B70"/>
    <w:rsid w:val="006B6AD9"/>
    <w:rsid w:val="006B7B33"/>
    <w:rsid w:val="006C086E"/>
    <w:rsid w:val="006C0D33"/>
    <w:rsid w:val="006C27A1"/>
    <w:rsid w:val="006C3561"/>
    <w:rsid w:val="006C3884"/>
    <w:rsid w:val="006C4489"/>
    <w:rsid w:val="006C47C8"/>
    <w:rsid w:val="006C49AD"/>
    <w:rsid w:val="006C4DD3"/>
    <w:rsid w:val="006C6A26"/>
    <w:rsid w:val="006C7A37"/>
    <w:rsid w:val="006C7A93"/>
    <w:rsid w:val="006D0B92"/>
    <w:rsid w:val="006D1887"/>
    <w:rsid w:val="006D2C67"/>
    <w:rsid w:val="006D329C"/>
    <w:rsid w:val="006D3BE3"/>
    <w:rsid w:val="006D5078"/>
    <w:rsid w:val="006D520F"/>
    <w:rsid w:val="006D523A"/>
    <w:rsid w:val="006D6ED8"/>
    <w:rsid w:val="006D71ED"/>
    <w:rsid w:val="006E092B"/>
    <w:rsid w:val="006E0B33"/>
    <w:rsid w:val="006E1976"/>
    <w:rsid w:val="006E2670"/>
    <w:rsid w:val="006E2C11"/>
    <w:rsid w:val="006E3B5D"/>
    <w:rsid w:val="006E4350"/>
    <w:rsid w:val="006E4901"/>
    <w:rsid w:val="006E4C2E"/>
    <w:rsid w:val="006E5AB3"/>
    <w:rsid w:val="006E5DB7"/>
    <w:rsid w:val="006E612F"/>
    <w:rsid w:val="006E6E79"/>
    <w:rsid w:val="006E75EE"/>
    <w:rsid w:val="006E7ADD"/>
    <w:rsid w:val="006F430F"/>
    <w:rsid w:val="006F4821"/>
    <w:rsid w:val="006F507D"/>
    <w:rsid w:val="006F5575"/>
    <w:rsid w:val="006F678A"/>
    <w:rsid w:val="006F67FC"/>
    <w:rsid w:val="006F691A"/>
    <w:rsid w:val="00700819"/>
    <w:rsid w:val="00701BF0"/>
    <w:rsid w:val="00704D1F"/>
    <w:rsid w:val="007059C8"/>
    <w:rsid w:val="007060B5"/>
    <w:rsid w:val="007062C8"/>
    <w:rsid w:val="0070706F"/>
    <w:rsid w:val="00707275"/>
    <w:rsid w:val="007079D6"/>
    <w:rsid w:val="00707A2B"/>
    <w:rsid w:val="007103D6"/>
    <w:rsid w:val="00710895"/>
    <w:rsid w:val="00710D16"/>
    <w:rsid w:val="0071259E"/>
    <w:rsid w:val="0071303E"/>
    <w:rsid w:val="00714830"/>
    <w:rsid w:val="00715492"/>
    <w:rsid w:val="00716C59"/>
    <w:rsid w:val="00716EB2"/>
    <w:rsid w:val="007173E9"/>
    <w:rsid w:val="007179CE"/>
    <w:rsid w:val="007201B2"/>
    <w:rsid w:val="00720EE6"/>
    <w:rsid w:val="00722D14"/>
    <w:rsid w:val="007234D0"/>
    <w:rsid w:val="00724039"/>
    <w:rsid w:val="007247C7"/>
    <w:rsid w:val="00725B0B"/>
    <w:rsid w:val="00725FEA"/>
    <w:rsid w:val="00730982"/>
    <w:rsid w:val="00730E2E"/>
    <w:rsid w:val="00730FB9"/>
    <w:rsid w:val="007315BB"/>
    <w:rsid w:val="00732E70"/>
    <w:rsid w:val="007340CA"/>
    <w:rsid w:val="00741128"/>
    <w:rsid w:val="007419D1"/>
    <w:rsid w:val="00741DBC"/>
    <w:rsid w:val="00742209"/>
    <w:rsid w:val="0074334B"/>
    <w:rsid w:val="00743788"/>
    <w:rsid w:val="00744637"/>
    <w:rsid w:val="00744B4F"/>
    <w:rsid w:val="00746582"/>
    <w:rsid w:val="00747739"/>
    <w:rsid w:val="00747D3B"/>
    <w:rsid w:val="0075145D"/>
    <w:rsid w:val="0075191E"/>
    <w:rsid w:val="007541C6"/>
    <w:rsid w:val="00755711"/>
    <w:rsid w:val="00756A85"/>
    <w:rsid w:val="007574C4"/>
    <w:rsid w:val="0075750B"/>
    <w:rsid w:val="00757C16"/>
    <w:rsid w:val="00757D99"/>
    <w:rsid w:val="00760719"/>
    <w:rsid w:val="00760738"/>
    <w:rsid w:val="007612EE"/>
    <w:rsid w:val="007629D6"/>
    <w:rsid w:val="00762E1A"/>
    <w:rsid w:val="00763020"/>
    <w:rsid w:val="007662F0"/>
    <w:rsid w:val="00766AC6"/>
    <w:rsid w:val="00767047"/>
    <w:rsid w:val="0076709D"/>
    <w:rsid w:val="00767521"/>
    <w:rsid w:val="00767D08"/>
    <w:rsid w:val="007702DC"/>
    <w:rsid w:val="00770BE5"/>
    <w:rsid w:val="00770C8B"/>
    <w:rsid w:val="00770D69"/>
    <w:rsid w:val="00770D89"/>
    <w:rsid w:val="00770F53"/>
    <w:rsid w:val="00771E26"/>
    <w:rsid w:val="00772723"/>
    <w:rsid w:val="00773509"/>
    <w:rsid w:val="00774C51"/>
    <w:rsid w:val="007752AC"/>
    <w:rsid w:val="00776580"/>
    <w:rsid w:val="00777ADE"/>
    <w:rsid w:val="00780173"/>
    <w:rsid w:val="00784242"/>
    <w:rsid w:val="007845EE"/>
    <w:rsid w:val="00784CFD"/>
    <w:rsid w:val="0078594A"/>
    <w:rsid w:val="0078595A"/>
    <w:rsid w:val="00785FD4"/>
    <w:rsid w:val="00786855"/>
    <w:rsid w:val="00786FC0"/>
    <w:rsid w:val="00787F6A"/>
    <w:rsid w:val="00792E19"/>
    <w:rsid w:val="0079337F"/>
    <w:rsid w:val="0079396E"/>
    <w:rsid w:val="00793D43"/>
    <w:rsid w:val="0079585A"/>
    <w:rsid w:val="00796046"/>
    <w:rsid w:val="007969A9"/>
    <w:rsid w:val="00796A0D"/>
    <w:rsid w:val="007A0404"/>
    <w:rsid w:val="007A0426"/>
    <w:rsid w:val="007A05C3"/>
    <w:rsid w:val="007A0CF7"/>
    <w:rsid w:val="007A2205"/>
    <w:rsid w:val="007A249A"/>
    <w:rsid w:val="007A29CC"/>
    <w:rsid w:val="007A36BD"/>
    <w:rsid w:val="007A3AC0"/>
    <w:rsid w:val="007A42C6"/>
    <w:rsid w:val="007A6A53"/>
    <w:rsid w:val="007A6F91"/>
    <w:rsid w:val="007A76B4"/>
    <w:rsid w:val="007A7DCA"/>
    <w:rsid w:val="007B024B"/>
    <w:rsid w:val="007B0357"/>
    <w:rsid w:val="007B43F1"/>
    <w:rsid w:val="007B5925"/>
    <w:rsid w:val="007B5954"/>
    <w:rsid w:val="007B62F5"/>
    <w:rsid w:val="007B65B7"/>
    <w:rsid w:val="007B65C2"/>
    <w:rsid w:val="007C017F"/>
    <w:rsid w:val="007C060D"/>
    <w:rsid w:val="007C06F4"/>
    <w:rsid w:val="007C0C36"/>
    <w:rsid w:val="007C34D5"/>
    <w:rsid w:val="007C3592"/>
    <w:rsid w:val="007C6571"/>
    <w:rsid w:val="007C6C27"/>
    <w:rsid w:val="007C6DF1"/>
    <w:rsid w:val="007C6E3D"/>
    <w:rsid w:val="007D167A"/>
    <w:rsid w:val="007D2CC2"/>
    <w:rsid w:val="007D3A48"/>
    <w:rsid w:val="007D450E"/>
    <w:rsid w:val="007D537D"/>
    <w:rsid w:val="007D65D5"/>
    <w:rsid w:val="007D679C"/>
    <w:rsid w:val="007D67E1"/>
    <w:rsid w:val="007D69F3"/>
    <w:rsid w:val="007D6FE2"/>
    <w:rsid w:val="007D74A6"/>
    <w:rsid w:val="007D763D"/>
    <w:rsid w:val="007D792E"/>
    <w:rsid w:val="007E000B"/>
    <w:rsid w:val="007E243D"/>
    <w:rsid w:val="007E2540"/>
    <w:rsid w:val="007E296E"/>
    <w:rsid w:val="007E2DC1"/>
    <w:rsid w:val="007E2EB5"/>
    <w:rsid w:val="007E30FB"/>
    <w:rsid w:val="007E6725"/>
    <w:rsid w:val="007E6DF3"/>
    <w:rsid w:val="007E6FDE"/>
    <w:rsid w:val="007E73F5"/>
    <w:rsid w:val="007F03FD"/>
    <w:rsid w:val="007F0BE1"/>
    <w:rsid w:val="007F2922"/>
    <w:rsid w:val="007F2C74"/>
    <w:rsid w:val="007F3E46"/>
    <w:rsid w:val="007F66BD"/>
    <w:rsid w:val="007F7282"/>
    <w:rsid w:val="007F7398"/>
    <w:rsid w:val="007F7886"/>
    <w:rsid w:val="00800EB8"/>
    <w:rsid w:val="00801521"/>
    <w:rsid w:val="008022A6"/>
    <w:rsid w:val="0080320E"/>
    <w:rsid w:val="008037A6"/>
    <w:rsid w:val="00803EC4"/>
    <w:rsid w:val="00804744"/>
    <w:rsid w:val="00806C9F"/>
    <w:rsid w:val="00810FAD"/>
    <w:rsid w:val="00811521"/>
    <w:rsid w:val="00811DEB"/>
    <w:rsid w:val="00812810"/>
    <w:rsid w:val="008129E2"/>
    <w:rsid w:val="00812A14"/>
    <w:rsid w:val="00814752"/>
    <w:rsid w:val="00814BCE"/>
    <w:rsid w:val="00814F75"/>
    <w:rsid w:val="0081766D"/>
    <w:rsid w:val="00817A8A"/>
    <w:rsid w:val="00817C59"/>
    <w:rsid w:val="00820FFB"/>
    <w:rsid w:val="0082217D"/>
    <w:rsid w:val="0082284D"/>
    <w:rsid w:val="00822C5F"/>
    <w:rsid w:val="00824634"/>
    <w:rsid w:val="008246E5"/>
    <w:rsid w:val="0082736F"/>
    <w:rsid w:val="00827C49"/>
    <w:rsid w:val="008306FF"/>
    <w:rsid w:val="0083131F"/>
    <w:rsid w:val="008319A4"/>
    <w:rsid w:val="00831B19"/>
    <w:rsid w:val="00831FC8"/>
    <w:rsid w:val="008338F0"/>
    <w:rsid w:val="00833A04"/>
    <w:rsid w:val="00833DEA"/>
    <w:rsid w:val="00837145"/>
    <w:rsid w:val="008376F9"/>
    <w:rsid w:val="008379CC"/>
    <w:rsid w:val="00840707"/>
    <w:rsid w:val="00840FB6"/>
    <w:rsid w:val="008413C1"/>
    <w:rsid w:val="00843142"/>
    <w:rsid w:val="0084469B"/>
    <w:rsid w:val="0084516C"/>
    <w:rsid w:val="008457D8"/>
    <w:rsid w:val="00845EA6"/>
    <w:rsid w:val="008470EB"/>
    <w:rsid w:val="00850544"/>
    <w:rsid w:val="00852BFA"/>
    <w:rsid w:val="00853A4C"/>
    <w:rsid w:val="00854236"/>
    <w:rsid w:val="008543B7"/>
    <w:rsid w:val="008617EB"/>
    <w:rsid w:val="008628A8"/>
    <w:rsid w:val="00862C13"/>
    <w:rsid w:val="008640CE"/>
    <w:rsid w:val="00864899"/>
    <w:rsid w:val="0086546D"/>
    <w:rsid w:val="00865894"/>
    <w:rsid w:val="00865C6A"/>
    <w:rsid w:val="00865C7D"/>
    <w:rsid w:val="008660DE"/>
    <w:rsid w:val="00866D81"/>
    <w:rsid w:val="008679A7"/>
    <w:rsid w:val="008702D8"/>
    <w:rsid w:val="008705A4"/>
    <w:rsid w:val="0087088E"/>
    <w:rsid w:val="00871A30"/>
    <w:rsid w:val="00872AE6"/>
    <w:rsid w:val="00872F65"/>
    <w:rsid w:val="00873E2A"/>
    <w:rsid w:val="00873F16"/>
    <w:rsid w:val="00874888"/>
    <w:rsid w:val="00874EA2"/>
    <w:rsid w:val="0087631A"/>
    <w:rsid w:val="0087656E"/>
    <w:rsid w:val="0087674F"/>
    <w:rsid w:val="00876B6E"/>
    <w:rsid w:val="0087763B"/>
    <w:rsid w:val="00877F68"/>
    <w:rsid w:val="00880799"/>
    <w:rsid w:val="00881019"/>
    <w:rsid w:val="008818C6"/>
    <w:rsid w:val="00881FDA"/>
    <w:rsid w:val="008823F2"/>
    <w:rsid w:val="00882E06"/>
    <w:rsid w:val="00882E44"/>
    <w:rsid w:val="008833AE"/>
    <w:rsid w:val="00883EF7"/>
    <w:rsid w:val="0088463F"/>
    <w:rsid w:val="00885D8B"/>
    <w:rsid w:val="0088655F"/>
    <w:rsid w:val="00890091"/>
    <w:rsid w:val="008908AF"/>
    <w:rsid w:val="00890C38"/>
    <w:rsid w:val="008917A8"/>
    <w:rsid w:val="00892252"/>
    <w:rsid w:val="00892358"/>
    <w:rsid w:val="0089261B"/>
    <w:rsid w:val="00892F53"/>
    <w:rsid w:val="00893B0F"/>
    <w:rsid w:val="00893CDA"/>
    <w:rsid w:val="00893E05"/>
    <w:rsid w:val="00895337"/>
    <w:rsid w:val="008954D7"/>
    <w:rsid w:val="008A11E3"/>
    <w:rsid w:val="008A1583"/>
    <w:rsid w:val="008A1B3C"/>
    <w:rsid w:val="008A249F"/>
    <w:rsid w:val="008A2615"/>
    <w:rsid w:val="008A29C3"/>
    <w:rsid w:val="008A3546"/>
    <w:rsid w:val="008A3FC9"/>
    <w:rsid w:val="008A4C03"/>
    <w:rsid w:val="008B0330"/>
    <w:rsid w:val="008B04E3"/>
    <w:rsid w:val="008B0547"/>
    <w:rsid w:val="008B07F7"/>
    <w:rsid w:val="008B18E4"/>
    <w:rsid w:val="008B1E5C"/>
    <w:rsid w:val="008B2B3B"/>
    <w:rsid w:val="008B3035"/>
    <w:rsid w:val="008B3211"/>
    <w:rsid w:val="008B41C9"/>
    <w:rsid w:val="008B4966"/>
    <w:rsid w:val="008B546A"/>
    <w:rsid w:val="008B583E"/>
    <w:rsid w:val="008B586B"/>
    <w:rsid w:val="008B5900"/>
    <w:rsid w:val="008B7436"/>
    <w:rsid w:val="008B75E1"/>
    <w:rsid w:val="008B7637"/>
    <w:rsid w:val="008C0544"/>
    <w:rsid w:val="008C05F8"/>
    <w:rsid w:val="008C0BF3"/>
    <w:rsid w:val="008C1C5B"/>
    <w:rsid w:val="008C265B"/>
    <w:rsid w:val="008C2A55"/>
    <w:rsid w:val="008C3823"/>
    <w:rsid w:val="008C403F"/>
    <w:rsid w:val="008C4A29"/>
    <w:rsid w:val="008C503D"/>
    <w:rsid w:val="008C7FFC"/>
    <w:rsid w:val="008D181B"/>
    <w:rsid w:val="008D1CFE"/>
    <w:rsid w:val="008D267B"/>
    <w:rsid w:val="008D4BD6"/>
    <w:rsid w:val="008D5390"/>
    <w:rsid w:val="008D5706"/>
    <w:rsid w:val="008D5C91"/>
    <w:rsid w:val="008D6EE5"/>
    <w:rsid w:val="008E0D9D"/>
    <w:rsid w:val="008E15CB"/>
    <w:rsid w:val="008E18C3"/>
    <w:rsid w:val="008E1A8E"/>
    <w:rsid w:val="008E36D7"/>
    <w:rsid w:val="008E43C4"/>
    <w:rsid w:val="008E444E"/>
    <w:rsid w:val="008E44A6"/>
    <w:rsid w:val="008E6811"/>
    <w:rsid w:val="008E6F33"/>
    <w:rsid w:val="008E7D83"/>
    <w:rsid w:val="008E7FF9"/>
    <w:rsid w:val="008F0081"/>
    <w:rsid w:val="008F1CDD"/>
    <w:rsid w:val="008F2472"/>
    <w:rsid w:val="008F2527"/>
    <w:rsid w:val="008F30DE"/>
    <w:rsid w:val="008F4CF1"/>
    <w:rsid w:val="008F5B72"/>
    <w:rsid w:val="008F63C5"/>
    <w:rsid w:val="008F6735"/>
    <w:rsid w:val="008F786C"/>
    <w:rsid w:val="009006B5"/>
    <w:rsid w:val="00901D6D"/>
    <w:rsid w:val="00904E9D"/>
    <w:rsid w:val="00905786"/>
    <w:rsid w:val="00905FAD"/>
    <w:rsid w:val="009070EA"/>
    <w:rsid w:val="00907579"/>
    <w:rsid w:val="009144E7"/>
    <w:rsid w:val="009152EB"/>
    <w:rsid w:val="00915C7C"/>
    <w:rsid w:val="00915DD9"/>
    <w:rsid w:val="00916110"/>
    <w:rsid w:val="00916598"/>
    <w:rsid w:val="009177D5"/>
    <w:rsid w:val="00920E28"/>
    <w:rsid w:val="0092107C"/>
    <w:rsid w:val="00921670"/>
    <w:rsid w:val="00921D35"/>
    <w:rsid w:val="00922468"/>
    <w:rsid w:val="0092359C"/>
    <w:rsid w:val="0092362D"/>
    <w:rsid w:val="009237A9"/>
    <w:rsid w:val="00924567"/>
    <w:rsid w:val="00925636"/>
    <w:rsid w:val="00931785"/>
    <w:rsid w:val="00932437"/>
    <w:rsid w:val="009325D7"/>
    <w:rsid w:val="00932CAD"/>
    <w:rsid w:val="009331B5"/>
    <w:rsid w:val="00933266"/>
    <w:rsid w:val="00933D3E"/>
    <w:rsid w:val="00934091"/>
    <w:rsid w:val="00934BA6"/>
    <w:rsid w:val="009354C6"/>
    <w:rsid w:val="009361D6"/>
    <w:rsid w:val="00936416"/>
    <w:rsid w:val="00936C30"/>
    <w:rsid w:val="00937DE5"/>
    <w:rsid w:val="00937FC7"/>
    <w:rsid w:val="00940947"/>
    <w:rsid w:val="00940F4E"/>
    <w:rsid w:val="00941CA2"/>
    <w:rsid w:val="00942325"/>
    <w:rsid w:val="009426C6"/>
    <w:rsid w:val="00942D7E"/>
    <w:rsid w:val="00943045"/>
    <w:rsid w:val="009433B4"/>
    <w:rsid w:val="00943AD1"/>
    <w:rsid w:val="009449F8"/>
    <w:rsid w:val="009453B2"/>
    <w:rsid w:val="00945936"/>
    <w:rsid w:val="00945F2F"/>
    <w:rsid w:val="00947DDB"/>
    <w:rsid w:val="00947FD2"/>
    <w:rsid w:val="00950000"/>
    <w:rsid w:val="009502E1"/>
    <w:rsid w:val="0095061E"/>
    <w:rsid w:val="009506D5"/>
    <w:rsid w:val="009520E2"/>
    <w:rsid w:val="00952126"/>
    <w:rsid w:val="009523F5"/>
    <w:rsid w:val="00953063"/>
    <w:rsid w:val="00953E50"/>
    <w:rsid w:val="00953F75"/>
    <w:rsid w:val="009549C5"/>
    <w:rsid w:val="00955C56"/>
    <w:rsid w:val="00955F34"/>
    <w:rsid w:val="009560E9"/>
    <w:rsid w:val="009567C7"/>
    <w:rsid w:val="009567F0"/>
    <w:rsid w:val="009568FE"/>
    <w:rsid w:val="00957117"/>
    <w:rsid w:val="00957A03"/>
    <w:rsid w:val="00957A41"/>
    <w:rsid w:val="0096190A"/>
    <w:rsid w:val="0096190B"/>
    <w:rsid w:val="0096214F"/>
    <w:rsid w:val="0096435C"/>
    <w:rsid w:val="009649DC"/>
    <w:rsid w:val="00964D8C"/>
    <w:rsid w:val="0096539B"/>
    <w:rsid w:val="009658D3"/>
    <w:rsid w:val="00966FED"/>
    <w:rsid w:val="00970864"/>
    <w:rsid w:val="00971E23"/>
    <w:rsid w:val="009732FC"/>
    <w:rsid w:val="00973525"/>
    <w:rsid w:val="009745DC"/>
    <w:rsid w:val="009748CD"/>
    <w:rsid w:val="009748D4"/>
    <w:rsid w:val="0097566F"/>
    <w:rsid w:val="00975994"/>
    <w:rsid w:val="0097611C"/>
    <w:rsid w:val="00976CBB"/>
    <w:rsid w:val="009775EB"/>
    <w:rsid w:val="009802B1"/>
    <w:rsid w:val="00980FFC"/>
    <w:rsid w:val="00981284"/>
    <w:rsid w:val="00982170"/>
    <w:rsid w:val="00982B9B"/>
    <w:rsid w:val="0098350A"/>
    <w:rsid w:val="00983B09"/>
    <w:rsid w:val="00983DCC"/>
    <w:rsid w:val="0098498B"/>
    <w:rsid w:val="00984A46"/>
    <w:rsid w:val="0098582F"/>
    <w:rsid w:val="00985ED9"/>
    <w:rsid w:val="009873A7"/>
    <w:rsid w:val="00987460"/>
    <w:rsid w:val="0098749C"/>
    <w:rsid w:val="0098764A"/>
    <w:rsid w:val="009877DD"/>
    <w:rsid w:val="009903EB"/>
    <w:rsid w:val="00990911"/>
    <w:rsid w:val="00991F03"/>
    <w:rsid w:val="0099209D"/>
    <w:rsid w:val="00993706"/>
    <w:rsid w:val="00994306"/>
    <w:rsid w:val="00994F85"/>
    <w:rsid w:val="00996C3E"/>
    <w:rsid w:val="00997953"/>
    <w:rsid w:val="009A0F79"/>
    <w:rsid w:val="009A1234"/>
    <w:rsid w:val="009A1C0F"/>
    <w:rsid w:val="009A284F"/>
    <w:rsid w:val="009A298B"/>
    <w:rsid w:val="009A2B17"/>
    <w:rsid w:val="009A3D76"/>
    <w:rsid w:val="009A46FD"/>
    <w:rsid w:val="009A4BC4"/>
    <w:rsid w:val="009A53E3"/>
    <w:rsid w:val="009A5A57"/>
    <w:rsid w:val="009A5BFE"/>
    <w:rsid w:val="009A66CB"/>
    <w:rsid w:val="009B08A9"/>
    <w:rsid w:val="009B195F"/>
    <w:rsid w:val="009B1A8B"/>
    <w:rsid w:val="009B31A5"/>
    <w:rsid w:val="009B3910"/>
    <w:rsid w:val="009B4FA5"/>
    <w:rsid w:val="009B5911"/>
    <w:rsid w:val="009B6432"/>
    <w:rsid w:val="009B64CA"/>
    <w:rsid w:val="009B6AAD"/>
    <w:rsid w:val="009B752E"/>
    <w:rsid w:val="009B7EED"/>
    <w:rsid w:val="009C0188"/>
    <w:rsid w:val="009C0559"/>
    <w:rsid w:val="009C08AD"/>
    <w:rsid w:val="009C0AFF"/>
    <w:rsid w:val="009C0F45"/>
    <w:rsid w:val="009C1131"/>
    <w:rsid w:val="009C14A3"/>
    <w:rsid w:val="009C1885"/>
    <w:rsid w:val="009C1BEB"/>
    <w:rsid w:val="009C1F70"/>
    <w:rsid w:val="009C2B4E"/>
    <w:rsid w:val="009C3B36"/>
    <w:rsid w:val="009C3C60"/>
    <w:rsid w:val="009C54A1"/>
    <w:rsid w:val="009C5EA6"/>
    <w:rsid w:val="009C5F5D"/>
    <w:rsid w:val="009C6FF6"/>
    <w:rsid w:val="009C7E39"/>
    <w:rsid w:val="009C7E63"/>
    <w:rsid w:val="009D156B"/>
    <w:rsid w:val="009D2D0A"/>
    <w:rsid w:val="009D2EBD"/>
    <w:rsid w:val="009D2F9C"/>
    <w:rsid w:val="009D3802"/>
    <w:rsid w:val="009D3BDA"/>
    <w:rsid w:val="009D3D43"/>
    <w:rsid w:val="009D4D24"/>
    <w:rsid w:val="009D61E1"/>
    <w:rsid w:val="009D6866"/>
    <w:rsid w:val="009D7BE5"/>
    <w:rsid w:val="009D7C69"/>
    <w:rsid w:val="009E03DC"/>
    <w:rsid w:val="009E0829"/>
    <w:rsid w:val="009E2028"/>
    <w:rsid w:val="009E265E"/>
    <w:rsid w:val="009E2813"/>
    <w:rsid w:val="009E2949"/>
    <w:rsid w:val="009E35AB"/>
    <w:rsid w:val="009E5791"/>
    <w:rsid w:val="009E658C"/>
    <w:rsid w:val="009E70FE"/>
    <w:rsid w:val="009F0C3A"/>
    <w:rsid w:val="009F1148"/>
    <w:rsid w:val="009F209F"/>
    <w:rsid w:val="009F21F1"/>
    <w:rsid w:val="009F22A8"/>
    <w:rsid w:val="009F473A"/>
    <w:rsid w:val="009F4C77"/>
    <w:rsid w:val="009F7118"/>
    <w:rsid w:val="009F72F9"/>
    <w:rsid w:val="009F7FEF"/>
    <w:rsid w:val="00A00E6B"/>
    <w:rsid w:val="00A01A03"/>
    <w:rsid w:val="00A01EC2"/>
    <w:rsid w:val="00A0278A"/>
    <w:rsid w:val="00A02F21"/>
    <w:rsid w:val="00A03DA7"/>
    <w:rsid w:val="00A05979"/>
    <w:rsid w:val="00A06516"/>
    <w:rsid w:val="00A06BE3"/>
    <w:rsid w:val="00A07192"/>
    <w:rsid w:val="00A07897"/>
    <w:rsid w:val="00A12BB8"/>
    <w:rsid w:val="00A14B8B"/>
    <w:rsid w:val="00A176A8"/>
    <w:rsid w:val="00A177EE"/>
    <w:rsid w:val="00A17FE7"/>
    <w:rsid w:val="00A204F8"/>
    <w:rsid w:val="00A20D58"/>
    <w:rsid w:val="00A20DEF"/>
    <w:rsid w:val="00A22261"/>
    <w:rsid w:val="00A22456"/>
    <w:rsid w:val="00A22C96"/>
    <w:rsid w:val="00A23DF2"/>
    <w:rsid w:val="00A23EAB"/>
    <w:rsid w:val="00A2443F"/>
    <w:rsid w:val="00A24D81"/>
    <w:rsid w:val="00A30EF9"/>
    <w:rsid w:val="00A314AE"/>
    <w:rsid w:val="00A318FB"/>
    <w:rsid w:val="00A31B41"/>
    <w:rsid w:val="00A334BA"/>
    <w:rsid w:val="00A3404F"/>
    <w:rsid w:val="00A35362"/>
    <w:rsid w:val="00A35B8F"/>
    <w:rsid w:val="00A377D3"/>
    <w:rsid w:val="00A37DAB"/>
    <w:rsid w:val="00A406A5"/>
    <w:rsid w:val="00A41498"/>
    <w:rsid w:val="00A41B17"/>
    <w:rsid w:val="00A41E03"/>
    <w:rsid w:val="00A4342C"/>
    <w:rsid w:val="00A449C6"/>
    <w:rsid w:val="00A4737C"/>
    <w:rsid w:val="00A47421"/>
    <w:rsid w:val="00A51318"/>
    <w:rsid w:val="00A51845"/>
    <w:rsid w:val="00A5188E"/>
    <w:rsid w:val="00A51C15"/>
    <w:rsid w:val="00A52108"/>
    <w:rsid w:val="00A5214E"/>
    <w:rsid w:val="00A52A34"/>
    <w:rsid w:val="00A52AB7"/>
    <w:rsid w:val="00A5303B"/>
    <w:rsid w:val="00A54AB4"/>
    <w:rsid w:val="00A55478"/>
    <w:rsid w:val="00A55C35"/>
    <w:rsid w:val="00A5670E"/>
    <w:rsid w:val="00A57790"/>
    <w:rsid w:val="00A57BD8"/>
    <w:rsid w:val="00A57FE4"/>
    <w:rsid w:val="00A601C0"/>
    <w:rsid w:val="00A6133A"/>
    <w:rsid w:val="00A6137F"/>
    <w:rsid w:val="00A613D1"/>
    <w:rsid w:val="00A61AA7"/>
    <w:rsid w:val="00A625B7"/>
    <w:rsid w:val="00A62B1A"/>
    <w:rsid w:val="00A632B2"/>
    <w:rsid w:val="00A651BA"/>
    <w:rsid w:val="00A6584E"/>
    <w:rsid w:val="00A659E1"/>
    <w:rsid w:val="00A65B8C"/>
    <w:rsid w:val="00A66112"/>
    <w:rsid w:val="00A66378"/>
    <w:rsid w:val="00A66B44"/>
    <w:rsid w:val="00A67E00"/>
    <w:rsid w:val="00A70112"/>
    <w:rsid w:val="00A708BE"/>
    <w:rsid w:val="00A70CD6"/>
    <w:rsid w:val="00A7258D"/>
    <w:rsid w:val="00A7353C"/>
    <w:rsid w:val="00A738E5"/>
    <w:rsid w:val="00A73BD3"/>
    <w:rsid w:val="00A73CBB"/>
    <w:rsid w:val="00A7426F"/>
    <w:rsid w:val="00A74D31"/>
    <w:rsid w:val="00A75189"/>
    <w:rsid w:val="00A752C0"/>
    <w:rsid w:val="00A80131"/>
    <w:rsid w:val="00A8018F"/>
    <w:rsid w:val="00A817FC"/>
    <w:rsid w:val="00A82E78"/>
    <w:rsid w:val="00A8382B"/>
    <w:rsid w:val="00A848D1"/>
    <w:rsid w:val="00A84DDC"/>
    <w:rsid w:val="00A84EEB"/>
    <w:rsid w:val="00A84FBC"/>
    <w:rsid w:val="00A8538B"/>
    <w:rsid w:val="00A85627"/>
    <w:rsid w:val="00A858A1"/>
    <w:rsid w:val="00A87CDA"/>
    <w:rsid w:val="00A90399"/>
    <w:rsid w:val="00A90BAE"/>
    <w:rsid w:val="00A9103D"/>
    <w:rsid w:val="00A919C6"/>
    <w:rsid w:val="00A932BD"/>
    <w:rsid w:val="00A9359C"/>
    <w:rsid w:val="00A96255"/>
    <w:rsid w:val="00A9669D"/>
    <w:rsid w:val="00A9782F"/>
    <w:rsid w:val="00AA0750"/>
    <w:rsid w:val="00AA077B"/>
    <w:rsid w:val="00AA1BDA"/>
    <w:rsid w:val="00AA21D0"/>
    <w:rsid w:val="00AA2807"/>
    <w:rsid w:val="00AA2F17"/>
    <w:rsid w:val="00AA4BEB"/>
    <w:rsid w:val="00AA5EAA"/>
    <w:rsid w:val="00AA6688"/>
    <w:rsid w:val="00AB04E1"/>
    <w:rsid w:val="00AB0B86"/>
    <w:rsid w:val="00AB0E23"/>
    <w:rsid w:val="00AB1429"/>
    <w:rsid w:val="00AB14CE"/>
    <w:rsid w:val="00AB1716"/>
    <w:rsid w:val="00AB1B35"/>
    <w:rsid w:val="00AB1DCF"/>
    <w:rsid w:val="00AB1EFB"/>
    <w:rsid w:val="00AB2B9F"/>
    <w:rsid w:val="00AB3750"/>
    <w:rsid w:val="00AB3EAF"/>
    <w:rsid w:val="00AB58E5"/>
    <w:rsid w:val="00AB5BCF"/>
    <w:rsid w:val="00AC07F1"/>
    <w:rsid w:val="00AC27B1"/>
    <w:rsid w:val="00AC2E76"/>
    <w:rsid w:val="00AC34D3"/>
    <w:rsid w:val="00AC3A99"/>
    <w:rsid w:val="00AC3FD6"/>
    <w:rsid w:val="00AC5EFF"/>
    <w:rsid w:val="00AC645D"/>
    <w:rsid w:val="00AC6490"/>
    <w:rsid w:val="00AC6732"/>
    <w:rsid w:val="00AD1A1E"/>
    <w:rsid w:val="00AD227D"/>
    <w:rsid w:val="00AD2AAC"/>
    <w:rsid w:val="00AD2F7C"/>
    <w:rsid w:val="00AD31D3"/>
    <w:rsid w:val="00AD5096"/>
    <w:rsid w:val="00AD558F"/>
    <w:rsid w:val="00AD70BB"/>
    <w:rsid w:val="00AD73AB"/>
    <w:rsid w:val="00AD76E6"/>
    <w:rsid w:val="00AD7DFB"/>
    <w:rsid w:val="00AE09AD"/>
    <w:rsid w:val="00AE1190"/>
    <w:rsid w:val="00AE1E89"/>
    <w:rsid w:val="00AE21AF"/>
    <w:rsid w:val="00AE2778"/>
    <w:rsid w:val="00AE2C3B"/>
    <w:rsid w:val="00AE32CA"/>
    <w:rsid w:val="00AE3E98"/>
    <w:rsid w:val="00AE45AC"/>
    <w:rsid w:val="00AE51E7"/>
    <w:rsid w:val="00AE5595"/>
    <w:rsid w:val="00AE5B7C"/>
    <w:rsid w:val="00AE5CAD"/>
    <w:rsid w:val="00AE5D83"/>
    <w:rsid w:val="00AF20F1"/>
    <w:rsid w:val="00AF6013"/>
    <w:rsid w:val="00AF6DE4"/>
    <w:rsid w:val="00AF7640"/>
    <w:rsid w:val="00B005AC"/>
    <w:rsid w:val="00B01DCC"/>
    <w:rsid w:val="00B01F32"/>
    <w:rsid w:val="00B028EB"/>
    <w:rsid w:val="00B02D71"/>
    <w:rsid w:val="00B038EE"/>
    <w:rsid w:val="00B048E7"/>
    <w:rsid w:val="00B04AF3"/>
    <w:rsid w:val="00B04C97"/>
    <w:rsid w:val="00B05B5D"/>
    <w:rsid w:val="00B07C02"/>
    <w:rsid w:val="00B11217"/>
    <w:rsid w:val="00B1145F"/>
    <w:rsid w:val="00B119BF"/>
    <w:rsid w:val="00B1259E"/>
    <w:rsid w:val="00B132D6"/>
    <w:rsid w:val="00B143DA"/>
    <w:rsid w:val="00B14708"/>
    <w:rsid w:val="00B158EF"/>
    <w:rsid w:val="00B15B19"/>
    <w:rsid w:val="00B16B8B"/>
    <w:rsid w:val="00B20201"/>
    <w:rsid w:val="00B21041"/>
    <w:rsid w:val="00B21220"/>
    <w:rsid w:val="00B2164A"/>
    <w:rsid w:val="00B21863"/>
    <w:rsid w:val="00B21B27"/>
    <w:rsid w:val="00B21E1B"/>
    <w:rsid w:val="00B21F56"/>
    <w:rsid w:val="00B22C3C"/>
    <w:rsid w:val="00B22F8D"/>
    <w:rsid w:val="00B23A2E"/>
    <w:rsid w:val="00B23FCC"/>
    <w:rsid w:val="00B24A5B"/>
    <w:rsid w:val="00B24EB9"/>
    <w:rsid w:val="00B253D8"/>
    <w:rsid w:val="00B256BC"/>
    <w:rsid w:val="00B25C58"/>
    <w:rsid w:val="00B2656C"/>
    <w:rsid w:val="00B27458"/>
    <w:rsid w:val="00B305B0"/>
    <w:rsid w:val="00B307F1"/>
    <w:rsid w:val="00B30A29"/>
    <w:rsid w:val="00B31680"/>
    <w:rsid w:val="00B319FF"/>
    <w:rsid w:val="00B34884"/>
    <w:rsid w:val="00B35206"/>
    <w:rsid w:val="00B35B43"/>
    <w:rsid w:val="00B35E42"/>
    <w:rsid w:val="00B3622A"/>
    <w:rsid w:val="00B3743C"/>
    <w:rsid w:val="00B3759B"/>
    <w:rsid w:val="00B37D0A"/>
    <w:rsid w:val="00B40363"/>
    <w:rsid w:val="00B40B06"/>
    <w:rsid w:val="00B411FF"/>
    <w:rsid w:val="00B4146A"/>
    <w:rsid w:val="00B415E3"/>
    <w:rsid w:val="00B426F2"/>
    <w:rsid w:val="00B42BA2"/>
    <w:rsid w:val="00B43BB4"/>
    <w:rsid w:val="00B457C7"/>
    <w:rsid w:val="00B463B7"/>
    <w:rsid w:val="00B4685E"/>
    <w:rsid w:val="00B50C47"/>
    <w:rsid w:val="00B52059"/>
    <w:rsid w:val="00B5259D"/>
    <w:rsid w:val="00B530BB"/>
    <w:rsid w:val="00B53297"/>
    <w:rsid w:val="00B534A5"/>
    <w:rsid w:val="00B54D52"/>
    <w:rsid w:val="00B55657"/>
    <w:rsid w:val="00B55E73"/>
    <w:rsid w:val="00B56A76"/>
    <w:rsid w:val="00B60121"/>
    <w:rsid w:val="00B6066A"/>
    <w:rsid w:val="00B60E7A"/>
    <w:rsid w:val="00B6180B"/>
    <w:rsid w:val="00B61AB0"/>
    <w:rsid w:val="00B622FA"/>
    <w:rsid w:val="00B6241C"/>
    <w:rsid w:val="00B63694"/>
    <w:rsid w:val="00B646FC"/>
    <w:rsid w:val="00B64B7B"/>
    <w:rsid w:val="00B64F94"/>
    <w:rsid w:val="00B6523D"/>
    <w:rsid w:val="00B65713"/>
    <w:rsid w:val="00B65D70"/>
    <w:rsid w:val="00B66857"/>
    <w:rsid w:val="00B66A36"/>
    <w:rsid w:val="00B70450"/>
    <w:rsid w:val="00B71113"/>
    <w:rsid w:val="00B71A25"/>
    <w:rsid w:val="00B72FA4"/>
    <w:rsid w:val="00B736B9"/>
    <w:rsid w:val="00B739BB"/>
    <w:rsid w:val="00B765DD"/>
    <w:rsid w:val="00B77860"/>
    <w:rsid w:val="00B77E40"/>
    <w:rsid w:val="00B802EF"/>
    <w:rsid w:val="00B804DC"/>
    <w:rsid w:val="00B8382F"/>
    <w:rsid w:val="00B84522"/>
    <w:rsid w:val="00B8528C"/>
    <w:rsid w:val="00B852FB"/>
    <w:rsid w:val="00B85367"/>
    <w:rsid w:val="00B8545D"/>
    <w:rsid w:val="00B86703"/>
    <w:rsid w:val="00B86A96"/>
    <w:rsid w:val="00B87851"/>
    <w:rsid w:val="00B90581"/>
    <w:rsid w:val="00B90B4B"/>
    <w:rsid w:val="00B90F34"/>
    <w:rsid w:val="00B9111A"/>
    <w:rsid w:val="00B91D6B"/>
    <w:rsid w:val="00B94118"/>
    <w:rsid w:val="00B941FC"/>
    <w:rsid w:val="00B941FF"/>
    <w:rsid w:val="00B9437F"/>
    <w:rsid w:val="00B945C5"/>
    <w:rsid w:val="00B949D0"/>
    <w:rsid w:val="00B94EF9"/>
    <w:rsid w:val="00B96028"/>
    <w:rsid w:val="00B962B7"/>
    <w:rsid w:val="00B97398"/>
    <w:rsid w:val="00B977A9"/>
    <w:rsid w:val="00B97D71"/>
    <w:rsid w:val="00BA02D6"/>
    <w:rsid w:val="00BA0693"/>
    <w:rsid w:val="00BA242A"/>
    <w:rsid w:val="00BA42C2"/>
    <w:rsid w:val="00BA5D2E"/>
    <w:rsid w:val="00BB02F8"/>
    <w:rsid w:val="00BB03BF"/>
    <w:rsid w:val="00BB14D1"/>
    <w:rsid w:val="00BB181F"/>
    <w:rsid w:val="00BB1A5B"/>
    <w:rsid w:val="00BB3801"/>
    <w:rsid w:val="00BB4613"/>
    <w:rsid w:val="00BB4E0D"/>
    <w:rsid w:val="00BB63F6"/>
    <w:rsid w:val="00BB7BCA"/>
    <w:rsid w:val="00BB7EC2"/>
    <w:rsid w:val="00BC239E"/>
    <w:rsid w:val="00BC23EA"/>
    <w:rsid w:val="00BC5C8E"/>
    <w:rsid w:val="00BC5CD5"/>
    <w:rsid w:val="00BD0298"/>
    <w:rsid w:val="00BD0684"/>
    <w:rsid w:val="00BD15F9"/>
    <w:rsid w:val="00BD1EB6"/>
    <w:rsid w:val="00BD2017"/>
    <w:rsid w:val="00BD27CC"/>
    <w:rsid w:val="00BD2D96"/>
    <w:rsid w:val="00BD358F"/>
    <w:rsid w:val="00BD55C4"/>
    <w:rsid w:val="00BD5E00"/>
    <w:rsid w:val="00BD5E53"/>
    <w:rsid w:val="00BD6D0B"/>
    <w:rsid w:val="00BE0628"/>
    <w:rsid w:val="00BE0CBB"/>
    <w:rsid w:val="00BE12B6"/>
    <w:rsid w:val="00BE1851"/>
    <w:rsid w:val="00BE3DCA"/>
    <w:rsid w:val="00BE40FF"/>
    <w:rsid w:val="00BE5096"/>
    <w:rsid w:val="00BE6533"/>
    <w:rsid w:val="00BE6AAD"/>
    <w:rsid w:val="00BE6F4C"/>
    <w:rsid w:val="00BE73E8"/>
    <w:rsid w:val="00BE74F7"/>
    <w:rsid w:val="00BE779C"/>
    <w:rsid w:val="00BF158D"/>
    <w:rsid w:val="00BF1D2A"/>
    <w:rsid w:val="00BF2BB4"/>
    <w:rsid w:val="00BF5E33"/>
    <w:rsid w:val="00BF6024"/>
    <w:rsid w:val="00BF6FB9"/>
    <w:rsid w:val="00C0002F"/>
    <w:rsid w:val="00C000BC"/>
    <w:rsid w:val="00C001D3"/>
    <w:rsid w:val="00C00860"/>
    <w:rsid w:val="00C00AC3"/>
    <w:rsid w:val="00C0210C"/>
    <w:rsid w:val="00C030C3"/>
    <w:rsid w:val="00C03C32"/>
    <w:rsid w:val="00C040F8"/>
    <w:rsid w:val="00C066AE"/>
    <w:rsid w:val="00C07C6E"/>
    <w:rsid w:val="00C10543"/>
    <w:rsid w:val="00C1135D"/>
    <w:rsid w:val="00C11B05"/>
    <w:rsid w:val="00C12ADD"/>
    <w:rsid w:val="00C12C5A"/>
    <w:rsid w:val="00C131D0"/>
    <w:rsid w:val="00C1465B"/>
    <w:rsid w:val="00C148B6"/>
    <w:rsid w:val="00C14D03"/>
    <w:rsid w:val="00C15414"/>
    <w:rsid w:val="00C15797"/>
    <w:rsid w:val="00C15865"/>
    <w:rsid w:val="00C16359"/>
    <w:rsid w:val="00C166FF"/>
    <w:rsid w:val="00C16D10"/>
    <w:rsid w:val="00C1769B"/>
    <w:rsid w:val="00C2021E"/>
    <w:rsid w:val="00C20815"/>
    <w:rsid w:val="00C20F40"/>
    <w:rsid w:val="00C22C1B"/>
    <w:rsid w:val="00C24419"/>
    <w:rsid w:val="00C25A3F"/>
    <w:rsid w:val="00C25AFF"/>
    <w:rsid w:val="00C25D99"/>
    <w:rsid w:val="00C277E3"/>
    <w:rsid w:val="00C277F0"/>
    <w:rsid w:val="00C27CEC"/>
    <w:rsid w:val="00C324EA"/>
    <w:rsid w:val="00C32872"/>
    <w:rsid w:val="00C32C3B"/>
    <w:rsid w:val="00C33C73"/>
    <w:rsid w:val="00C33FB8"/>
    <w:rsid w:val="00C34190"/>
    <w:rsid w:val="00C34459"/>
    <w:rsid w:val="00C34B9F"/>
    <w:rsid w:val="00C35175"/>
    <w:rsid w:val="00C35ADB"/>
    <w:rsid w:val="00C35C21"/>
    <w:rsid w:val="00C3643F"/>
    <w:rsid w:val="00C36E23"/>
    <w:rsid w:val="00C36FBE"/>
    <w:rsid w:val="00C40EC3"/>
    <w:rsid w:val="00C40FB9"/>
    <w:rsid w:val="00C415A1"/>
    <w:rsid w:val="00C4217E"/>
    <w:rsid w:val="00C43517"/>
    <w:rsid w:val="00C442A6"/>
    <w:rsid w:val="00C45B67"/>
    <w:rsid w:val="00C45FBD"/>
    <w:rsid w:val="00C47399"/>
    <w:rsid w:val="00C50319"/>
    <w:rsid w:val="00C50CD0"/>
    <w:rsid w:val="00C50F92"/>
    <w:rsid w:val="00C52DD2"/>
    <w:rsid w:val="00C535AC"/>
    <w:rsid w:val="00C5494A"/>
    <w:rsid w:val="00C54BD8"/>
    <w:rsid w:val="00C54C91"/>
    <w:rsid w:val="00C55428"/>
    <w:rsid w:val="00C5722A"/>
    <w:rsid w:val="00C5749E"/>
    <w:rsid w:val="00C57BFF"/>
    <w:rsid w:val="00C60C79"/>
    <w:rsid w:val="00C61524"/>
    <w:rsid w:val="00C617A3"/>
    <w:rsid w:val="00C6427F"/>
    <w:rsid w:val="00C64DDC"/>
    <w:rsid w:val="00C64F3E"/>
    <w:rsid w:val="00C65AEF"/>
    <w:rsid w:val="00C65BE9"/>
    <w:rsid w:val="00C6622B"/>
    <w:rsid w:val="00C66EE2"/>
    <w:rsid w:val="00C673A6"/>
    <w:rsid w:val="00C677BA"/>
    <w:rsid w:val="00C67DE3"/>
    <w:rsid w:val="00C707D6"/>
    <w:rsid w:val="00C70979"/>
    <w:rsid w:val="00C70B7E"/>
    <w:rsid w:val="00C70E9D"/>
    <w:rsid w:val="00C71236"/>
    <w:rsid w:val="00C71722"/>
    <w:rsid w:val="00C71BA2"/>
    <w:rsid w:val="00C72025"/>
    <w:rsid w:val="00C74072"/>
    <w:rsid w:val="00C743E2"/>
    <w:rsid w:val="00C7538D"/>
    <w:rsid w:val="00C755D4"/>
    <w:rsid w:val="00C75CC6"/>
    <w:rsid w:val="00C76419"/>
    <w:rsid w:val="00C7757F"/>
    <w:rsid w:val="00C77B52"/>
    <w:rsid w:val="00C77CBD"/>
    <w:rsid w:val="00C77D57"/>
    <w:rsid w:val="00C80433"/>
    <w:rsid w:val="00C80E6F"/>
    <w:rsid w:val="00C81258"/>
    <w:rsid w:val="00C81B6C"/>
    <w:rsid w:val="00C82250"/>
    <w:rsid w:val="00C82832"/>
    <w:rsid w:val="00C8287C"/>
    <w:rsid w:val="00C83000"/>
    <w:rsid w:val="00C8339C"/>
    <w:rsid w:val="00C83587"/>
    <w:rsid w:val="00C837E9"/>
    <w:rsid w:val="00C837EE"/>
    <w:rsid w:val="00C843CA"/>
    <w:rsid w:val="00C84B11"/>
    <w:rsid w:val="00C853E7"/>
    <w:rsid w:val="00C86E94"/>
    <w:rsid w:val="00C87C2F"/>
    <w:rsid w:val="00C908BD"/>
    <w:rsid w:val="00C9093F"/>
    <w:rsid w:val="00C90A04"/>
    <w:rsid w:val="00C91AA6"/>
    <w:rsid w:val="00C92505"/>
    <w:rsid w:val="00C93069"/>
    <w:rsid w:val="00C931A2"/>
    <w:rsid w:val="00C93CF5"/>
    <w:rsid w:val="00C94329"/>
    <w:rsid w:val="00C946E9"/>
    <w:rsid w:val="00C94F4C"/>
    <w:rsid w:val="00C95224"/>
    <w:rsid w:val="00C95ACA"/>
    <w:rsid w:val="00C95D48"/>
    <w:rsid w:val="00C9609C"/>
    <w:rsid w:val="00C960CF"/>
    <w:rsid w:val="00C9729F"/>
    <w:rsid w:val="00C9790A"/>
    <w:rsid w:val="00CA06A5"/>
    <w:rsid w:val="00CA11FB"/>
    <w:rsid w:val="00CA171B"/>
    <w:rsid w:val="00CA19DB"/>
    <w:rsid w:val="00CA1ADB"/>
    <w:rsid w:val="00CA1F25"/>
    <w:rsid w:val="00CA2989"/>
    <w:rsid w:val="00CA29E1"/>
    <w:rsid w:val="00CA4395"/>
    <w:rsid w:val="00CA4C44"/>
    <w:rsid w:val="00CA50A3"/>
    <w:rsid w:val="00CA543A"/>
    <w:rsid w:val="00CA6082"/>
    <w:rsid w:val="00CA6D4C"/>
    <w:rsid w:val="00CA7AEF"/>
    <w:rsid w:val="00CB0732"/>
    <w:rsid w:val="00CB097B"/>
    <w:rsid w:val="00CB09B1"/>
    <w:rsid w:val="00CB1740"/>
    <w:rsid w:val="00CB3073"/>
    <w:rsid w:val="00CB670F"/>
    <w:rsid w:val="00CB7ED7"/>
    <w:rsid w:val="00CC0E86"/>
    <w:rsid w:val="00CC1AFF"/>
    <w:rsid w:val="00CC21C7"/>
    <w:rsid w:val="00CC22D6"/>
    <w:rsid w:val="00CC24B4"/>
    <w:rsid w:val="00CC2818"/>
    <w:rsid w:val="00CC2AF4"/>
    <w:rsid w:val="00CC3CF9"/>
    <w:rsid w:val="00CC477D"/>
    <w:rsid w:val="00CC5286"/>
    <w:rsid w:val="00CC5353"/>
    <w:rsid w:val="00CC5F3F"/>
    <w:rsid w:val="00CC7933"/>
    <w:rsid w:val="00CD0C25"/>
    <w:rsid w:val="00CD22D1"/>
    <w:rsid w:val="00CD330A"/>
    <w:rsid w:val="00CD3B0E"/>
    <w:rsid w:val="00CD3B97"/>
    <w:rsid w:val="00CD3BB5"/>
    <w:rsid w:val="00CD3BDA"/>
    <w:rsid w:val="00CD5633"/>
    <w:rsid w:val="00CD70AF"/>
    <w:rsid w:val="00CD771B"/>
    <w:rsid w:val="00CD776A"/>
    <w:rsid w:val="00CD7843"/>
    <w:rsid w:val="00CE00B9"/>
    <w:rsid w:val="00CE12C7"/>
    <w:rsid w:val="00CE145E"/>
    <w:rsid w:val="00CE1C80"/>
    <w:rsid w:val="00CE2561"/>
    <w:rsid w:val="00CE3230"/>
    <w:rsid w:val="00CE4D9B"/>
    <w:rsid w:val="00CE5C62"/>
    <w:rsid w:val="00CE5D07"/>
    <w:rsid w:val="00CE637D"/>
    <w:rsid w:val="00CE64F0"/>
    <w:rsid w:val="00CF092F"/>
    <w:rsid w:val="00CF0EAB"/>
    <w:rsid w:val="00CF2E01"/>
    <w:rsid w:val="00CF3A5B"/>
    <w:rsid w:val="00CF3CCB"/>
    <w:rsid w:val="00CF422D"/>
    <w:rsid w:val="00CF5CA0"/>
    <w:rsid w:val="00CF64F1"/>
    <w:rsid w:val="00CF74F2"/>
    <w:rsid w:val="00D00B5F"/>
    <w:rsid w:val="00D00E7F"/>
    <w:rsid w:val="00D00F43"/>
    <w:rsid w:val="00D013C4"/>
    <w:rsid w:val="00D01D37"/>
    <w:rsid w:val="00D024B3"/>
    <w:rsid w:val="00D04D61"/>
    <w:rsid w:val="00D05559"/>
    <w:rsid w:val="00D05C7B"/>
    <w:rsid w:val="00D06422"/>
    <w:rsid w:val="00D06739"/>
    <w:rsid w:val="00D06EDA"/>
    <w:rsid w:val="00D10A8E"/>
    <w:rsid w:val="00D137C5"/>
    <w:rsid w:val="00D13EAA"/>
    <w:rsid w:val="00D140FF"/>
    <w:rsid w:val="00D14425"/>
    <w:rsid w:val="00D148A9"/>
    <w:rsid w:val="00D157B7"/>
    <w:rsid w:val="00D159F6"/>
    <w:rsid w:val="00D15BA3"/>
    <w:rsid w:val="00D1601A"/>
    <w:rsid w:val="00D160E1"/>
    <w:rsid w:val="00D160EF"/>
    <w:rsid w:val="00D16354"/>
    <w:rsid w:val="00D16C15"/>
    <w:rsid w:val="00D176AA"/>
    <w:rsid w:val="00D17771"/>
    <w:rsid w:val="00D17DD0"/>
    <w:rsid w:val="00D204CA"/>
    <w:rsid w:val="00D2218E"/>
    <w:rsid w:val="00D22739"/>
    <w:rsid w:val="00D23442"/>
    <w:rsid w:val="00D241A4"/>
    <w:rsid w:val="00D245D0"/>
    <w:rsid w:val="00D252E0"/>
    <w:rsid w:val="00D25C82"/>
    <w:rsid w:val="00D27608"/>
    <w:rsid w:val="00D30600"/>
    <w:rsid w:val="00D30C60"/>
    <w:rsid w:val="00D32087"/>
    <w:rsid w:val="00D322BC"/>
    <w:rsid w:val="00D333C1"/>
    <w:rsid w:val="00D34500"/>
    <w:rsid w:val="00D34E39"/>
    <w:rsid w:val="00D3541D"/>
    <w:rsid w:val="00D355B3"/>
    <w:rsid w:val="00D3602E"/>
    <w:rsid w:val="00D36145"/>
    <w:rsid w:val="00D370A8"/>
    <w:rsid w:val="00D37131"/>
    <w:rsid w:val="00D37B8E"/>
    <w:rsid w:val="00D37D2A"/>
    <w:rsid w:val="00D400AA"/>
    <w:rsid w:val="00D40613"/>
    <w:rsid w:val="00D41480"/>
    <w:rsid w:val="00D415B7"/>
    <w:rsid w:val="00D4164C"/>
    <w:rsid w:val="00D41EC4"/>
    <w:rsid w:val="00D43758"/>
    <w:rsid w:val="00D440C4"/>
    <w:rsid w:val="00D44208"/>
    <w:rsid w:val="00D4442C"/>
    <w:rsid w:val="00D4521E"/>
    <w:rsid w:val="00D45437"/>
    <w:rsid w:val="00D45D61"/>
    <w:rsid w:val="00D47A1E"/>
    <w:rsid w:val="00D50880"/>
    <w:rsid w:val="00D50D14"/>
    <w:rsid w:val="00D51954"/>
    <w:rsid w:val="00D5279B"/>
    <w:rsid w:val="00D52D6B"/>
    <w:rsid w:val="00D54321"/>
    <w:rsid w:val="00D543F1"/>
    <w:rsid w:val="00D544B8"/>
    <w:rsid w:val="00D54636"/>
    <w:rsid w:val="00D54FB9"/>
    <w:rsid w:val="00D556CC"/>
    <w:rsid w:val="00D55944"/>
    <w:rsid w:val="00D56132"/>
    <w:rsid w:val="00D60007"/>
    <w:rsid w:val="00D62B01"/>
    <w:rsid w:val="00D62BA6"/>
    <w:rsid w:val="00D63345"/>
    <w:rsid w:val="00D633BE"/>
    <w:rsid w:val="00D63825"/>
    <w:rsid w:val="00D63B8B"/>
    <w:rsid w:val="00D63F58"/>
    <w:rsid w:val="00D65CBD"/>
    <w:rsid w:val="00D670EE"/>
    <w:rsid w:val="00D7054C"/>
    <w:rsid w:val="00D705C7"/>
    <w:rsid w:val="00D712DF"/>
    <w:rsid w:val="00D716B6"/>
    <w:rsid w:val="00D71B15"/>
    <w:rsid w:val="00D727E4"/>
    <w:rsid w:val="00D72C0C"/>
    <w:rsid w:val="00D743A6"/>
    <w:rsid w:val="00D75347"/>
    <w:rsid w:val="00D753A5"/>
    <w:rsid w:val="00D755BE"/>
    <w:rsid w:val="00D76AD7"/>
    <w:rsid w:val="00D77616"/>
    <w:rsid w:val="00D820D3"/>
    <w:rsid w:val="00D823F7"/>
    <w:rsid w:val="00D82765"/>
    <w:rsid w:val="00D83E2D"/>
    <w:rsid w:val="00D873EA"/>
    <w:rsid w:val="00D87447"/>
    <w:rsid w:val="00D87E8F"/>
    <w:rsid w:val="00D91FA7"/>
    <w:rsid w:val="00D92553"/>
    <w:rsid w:val="00D92C83"/>
    <w:rsid w:val="00D92E5F"/>
    <w:rsid w:val="00D9353E"/>
    <w:rsid w:val="00D9390F"/>
    <w:rsid w:val="00D93C0C"/>
    <w:rsid w:val="00D94B0C"/>
    <w:rsid w:val="00D94D41"/>
    <w:rsid w:val="00D9608C"/>
    <w:rsid w:val="00D9795F"/>
    <w:rsid w:val="00DA0000"/>
    <w:rsid w:val="00DA0893"/>
    <w:rsid w:val="00DA0EE7"/>
    <w:rsid w:val="00DA1436"/>
    <w:rsid w:val="00DA1579"/>
    <w:rsid w:val="00DA266E"/>
    <w:rsid w:val="00DA2A67"/>
    <w:rsid w:val="00DA32CE"/>
    <w:rsid w:val="00DA34E0"/>
    <w:rsid w:val="00DA3D74"/>
    <w:rsid w:val="00DA5196"/>
    <w:rsid w:val="00DA5415"/>
    <w:rsid w:val="00DA6B2A"/>
    <w:rsid w:val="00DA6D3F"/>
    <w:rsid w:val="00DA6E53"/>
    <w:rsid w:val="00DA75FB"/>
    <w:rsid w:val="00DA7D1E"/>
    <w:rsid w:val="00DB024C"/>
    <w:rsid w:val="00DB125B"/>
    <w:rsid w:val="00DB13B2"/>
    <w:rsid w:val="00DB2700"/>
    <w:rsid w:val="00DB3739"/>
    <w:rsid w:val="00DB3BFC"/>
    <w:rsid w:val="00DB4A5E"/>
    <w:rsid w:val="00DB4F48"/>
    <w:rsid w:val="00DB65C6"/>
    <w:rsid w:val="00DB6E4F"/>
    <w:rsid w:val="00DB7745"/>
    <w:rsid w:val="00DC07B3"/>
    <w:rsid w:val="00DC0F32"/>
    <w:rsid w:val="00DC11A0"/>
    <w:rsid w:val="00DC11E3"/>
    <w:rsid w:val="00DC3D3B"/>
    <w:rsid w:val="00DC5139"/>
    <w:rsid w:val="00DC5735"/>
    <w:rsid w:val="00DD0275"/>
    <w:rsid w:val="00DD03F3"/>
    <w:rsid w:val="00DD0F6F"/>
    <w:rsid w:val="00DD1A4B"/>
    <w:rsid w:val="00DD223D"/>
    <w:rsid w:val="00DD2BF2"/>
    <w:rsid w:val="00DD2EB2"/>
    <w:rsid w:val="00DD5651"/>
    <w:rsid w:val="00DD5DDD"/>
    <w:rsid w:val="00DD603D"/>
    <w:rsid w:val="00DD65EE"/>
    <w:rsid w:val="00DD72A9"/>
    <w:rsid w:val="00DD7432"/>
    <w:rsid w:val="00DD76D0"/>
    <w:rsid w:val="00DD78A0"/>
    <w:rsid w:val="00DD7DDE"/>
    <w:rsid w:val="00DE03FC"/>
    <w:rsid w:val="00DE1EAB"/>
    <w:rsid w:val="00DE2EF3"/>
    <w:rsid w:val="00DE2F1D"/>
    <w:rsid w:val="00DE31C0"/>
    <w:rsid w:val="00DE4E97"/>
    <w:rsid w:val="00DE60EF"/>
    <w:rsid w:val="00DE6525"/>
    <w:rsid w:val="00DE6E36"/>
    <w:rsid w:val="00DE7620"/>
    <w:rsid w:val="00DE767B"/>
    <w:rsid w:val="00DF02B0"/>
    <w:rsid w:val="00DF0C2D"/>
    <w:rsid w:val="00DF1C80"/>
    <w:rsid w:val="00DF2EE5"/>
    <w:rsid w:val="00DF3663"/>
    <w:rsid w:val="00DF3DCE"/>
    <w:rsid w:val="00DF4927"/>
    <w:rsid w:val="00DF6A45"/>
    <w:rsid w:val="00DF6A64"/>
    <w:rsid w:val="00DF7AEA"/>
    <w:rsid w:val="00E009C3"/>
    <w:rsid w:val="00E011EF"/>
    <w:rsid w:val="00E01C7E"/>
    <w:rsid w:val="00E01F92"/>
    <w:rsid w:val="00E03665"/>
    <w:rsid w:val="00E03D45"/>
    <w:rsid w:val="00E03D9F"/>
    <w:rsid w:val="00E04AAF"/>
    <w:rsid w:val="00E04E6A"/>
    <w:rsid w:val="00E05F03"/>
    <w:rsid w:val="00E05F3A"/>
    <w:rsid w:val="00E0686B"/>
    <w:rsid w:val="00E06F5B"/>
    <w:rsid w:val="00E1004C"/>
    <w:rsid w:val="00E1337D"/>
    <w:rsid w:val="00E1385D"/>
    <w:rsid w:val="00E13964"/>
    <w:rsid w:val="00E14418"/>
    <w:rsid w:val="00E15015"/>
    <w:rsid w:val="00E15F1E"/>
    <w:rsid w:val="00E16813"/>
    <w:rsid w:val="00E169A8"/>
    <w:rsid w:val="00E17CF3"/>
    <w:rsid w:val="00E17EA6"/>
    <w:rsid w:val="00E2249E"/>
    <w:rsid w:val="00E2271E"/>
    <w:rsid w:val="00E22D32"/>
    <w:rsid w:val="00E23434"/>
    <w:rsid w:val="00E2442D"/>
    <w:rsid w:val="00E256F9"/>
    <w:rsid w:val="00E25825"/>
    <w:rsid w:val="00E30ACC"/>
    <w:rsid w:val="00E30C75"/>
    <w:rsid w:val="00E32531"/>
    <w:rsid w:val="00E348B3"/>
    <w:rsid w:val="00E34A2A"/>
    <w:rsid w:val="00E36548"/>
    <w:rsid w:val="00E37310"/>
    <w:rsid w:val="00E37675"/>
    <w:rsid w:val="00E37B39"/>
    <w:rsid w:val="00E403E0"/>
    <w:rsid w:val="00E4169B"/>
    <w:rsid w:val="00E41FB1"/>
    <w:rsid w:val="00E43E37"/>
    <w:rsid w:val="00E4493B"/>
    <w:rsid w:val="00E44F7C"/>
    <w:rsid w:val="00E45012"/>
    <w:rsid w:val="00E45519"/>
    <w:rsid w:val="00E457A5"/>
    <w:rsid w:val="00E45E78"/>
    <w:rsid w:val="00E463A9"/>
    <w:rsid w:val="00E4675B"/>
    <w:rsid w:val="00E46C13"/>
    <w:rsid w:val="00E47160"/>
    <w:rsid w:val="00E47230"/>
    <w:rsid w:val="00E47DFC"/>
    <w:rsid w:val="00E5020E"/>
    <w:rsid w:val="00E50ACB"/>
    <w:rsid w:val="00E50CFE"/>
    <w:rsid w:val="00E51155"/>
    <w:rsid w:val="00E51966"/>
    <w:rsid w:val="00E51B8E"/>
    <w:rsid w:val="00E520CE"/>
    <w:rsid w:val="00E526F6"/>
    <w:rsid w:val="00E535D7"/>
    <w:rsid w:val="00E536F5"/>
    <w:rsid w:val="00E53D8A"/>
    <w:rsid w:val="00E57220"/>
    <w:rsid w:val="00E57533"/>
    <w:rsid w:val="00E57873"/>
    <w:rsid w:val="00E601B6"/>
    <w:rsid w:val="00E60DE3"/>
    <w:rsid w:val="00E61006"/>
    <w:rsid w:val="00E6190E"/>
    <w:rsid w:val="00E633B9"/>
    <w:rsid w:val="00E6373E"/>
    <w:rsid w:val="00E64237"/>
    <w:rsid w:val="00E6489A"/>
    <w:rsid w:val="00E67229"/>
    <w:rsid w:val="00E70319"/>
    <w:rsid w:val="00E7277B"/>
    <w:rsid w:val="00E72FB5"/>
    <w:rsid w:val="00E75240"/>
    <w:rsid w:val="00E757DA"/>
    <w:rsid w:val="00E80095"/>
    <w:rsid w:val="00E817D9"/>
    <w:rsid w:val="00E83D26"/>
    <w:rsid w:val="00E83DC0"/>
    <w:rsid w:val="00E845C5"/>
    <w:rsid w:val="00E847D2"/>
    <w:rsid w:val="00E848F0"/>
    <w:rsid w:val="00E84A91"/>
    <w:rsid w:val="00E86FE8"/>
    <w:rsid w:val="00E87A4F"/>
    <w:rsid w:val="00E87EA9"/>
    <w:rsid w:val="00E90691"/>
    <w:rsid w:val="00E90B04"/>
    <w:rsid w:val="00E90B53"/>
    <w:rsid w:val="00E9143D"/>
    <w:rsid w:val="00E91955"/>
    <w:rsid w:val="00E931A1"/>
    <w:rsid w:val="00E942FD"/>
    <w:rsid w:val="00E9706C"/>
    <w:rsid w:val="00E975FD"/>
    <w:rsid w:val="00E97689"/>
    <w:rsid w:val="00E97938"/>
    <w:rsid w:val="00EA090F"/>
    <w:rsid w:val="00EA0B87"/>
    <w:rsid w:val="00EA13C2"/>
    <w:rsid w:val="00EA149B"/>
    <w:rsid w:val="00EA2173"/>
    <w:rsid w:val="00EA2CE9"/>
    <w:rsid w:val="00EA3400"/>
    <w:rsid w:val="00EA38FD"/>
    <w:rsid w:val="00EA3BBF"/>
    <w:rsid w:val="00EA47C4"/>
    <w:rsid w:val="00EA6A06"/>
    <w:rsid w:val="00EA7814"/>
    <w:rsid w:val="00EB0718"/>
    <w:rsid w:val="00EB0ADB"/>
    <w:rsid w:val="00EB11B7"/>
    <w:rsid w:val="00EB1543"/>
    <w:rsid w:val="00EB4B2B"/>
    <w:rsid w:val="00EB4D7D"/>
    <w:rsid w:val="00EB57EE"/>
    <w:rsid w:val="00EB5D73"/>
    <w:rsid w:val="00EB68A5"/>
    <w:rsid w:val="00EB709F"/>
    <w:rsid w:val="00EB736E"/>
    <w:rsid w:val="00EB77EB"/>
    <w:rsid w:val="00EC0B94"/>
    <w:rsid w:val="00EC0C58"/>
    <w:rsid w:val="00EC271F"/>
    <w:rsid w:val="00EC2811"/>
    <w:rsid w:val="00EC2CA4"/>
    <w:rsid w:val="00EC37A7"/>
    <w:rsid w:val="00EC638C"/>
    <w:rsid w:val="00EC678C"/>
    <w:rsid w:val="00ED2333"/>
    <w:rsid w:val="00ED44A8"/>
    <w:rsid w:val="00ED49AD"/>
    <w:rsid w:val="00ED5047"/>
    <w:rsid w:val="00ED783C"/>
    <w:rsid w:val="00EE109D"/>
    <w:rsid w:val="00EE19B9"/>
    <w:rsid w:val="00EE1E0B"/>
    <w:rsid w:val="00EE2365"/>
    <w:rsid w:val="00EE2614"/>
    <w:rsid w:val="00EE2684"/>
    <w:rsid w:val="00EE2AE4"/>
    <w:rsid w:val="00EE40A0"/>
    <w:rsid w:val="00EE5A52"/>
    <w:rsid w:val="00EE744B"/>
    <w:rsid w:val="00EE7957"/>
    <w:rsid w:val="00EE7F42"/>
    <w:rsid w:val="00EF2204"/>
    <w:rsid w:val="00EF3C39"/>
    <w:rsid w:val="00EF5EBB"/>
    <w:rsid w:val="00EF6F6E"/>
    <w:rsid w:val="00EF7168"/>
    <w:rsid w:val="00F00142"/>
    <w:rsid w:val="00F01C41"/>
    <w:rsid w:val="00F074D3"/>
    <w:rsid w:val="00F079A4"/>
    <w:rsid w:val="00F07A67"/>
    <w:rsid w:val="00F10040"/>
    <w:rsid w:val="00F109E1"/>
    <w:rsid w:val="00F11417"/>
    <w:rsid w:val="00F11A5B"/>
    <w:rsid w:val="00F1221A"/>
    <w:rsid w:val="00F12842"/>
    <w:rsid w:val="00F14239"/>
    <w:rsid w:val="00F148CE"/>
    <w:rsid w:val="00F15015"/>
    <w:rsid w:val="00F152D3"/>
    <w:rsid w:val="00F158EB"/>
    <w:rsid w:val="00F15D76"/>
    <w:rsid w:val="00F1622E"/>
    <w:rsid w:val="00F169CF"/>
    <w:rsid w:val="00F16AA1"/>
    <w:rsid w:val="00F17FEB"/>
    <w:rsid w:val="00F2062D"/>
    <w:rsid w:val="00F217C2"/>
    <w:rsid w:val="00F21EE1"/>
    <w:rsid w:val="00F23046"/>
    <w:rsid w:val="00F242FC"/>
    <w:rsid w:val="00F26202"/>
    <w:rsid w:val="00F26D6D"/>
    <w:rsid w:val="00F305C1"/>
    <w:rsid w:val="00F33D8B"/>
    <w:rsid w:val="00F33E70"/>
    <w:rsid w:val="00F345A2"/>
    <w:rsid w:val="00F35FE0"/>
    <w:rsid w:val="00F371B3"/>
    <w:rsid w:val="00F37606"/>
    <w:rsid w:val="00F37A1E"/>
    <w:rsid w:val="00F37A74"/>
    <w:rsid w:val="00F37B90"/>
    <w:rsid w:val="00F40288"/>
    <w:rsid w:val="00F41119"/>
    <w:rsid w:val="00F41A21"/>
    <w:rsid w:val="00F41DF5"/>
    <w:rsid w:val="00F423CF"/>
    <w:rsid w:val="00F423FA"/>
    <w:rsid w:val="00F42E1F"/>
    <w:rsid w:val="00F43A71"/>
    <w:rsid w:val="00F4407D"/>
    <w:rsid w:val="00F457A7"/>
    <w:rsid w:val="00F46717"/>
    <w:rsid w:val="00F47EAE"/>
    <w:rsid w:val="00F47F9D"/>
    <w:rsid w:val="00F506DE"/>
    <w:rsid w:val="00F50D0A"/>
    <w:rsid w:val="00F51486"/>
    <w:rsid w:val="00F524BD"/>
    <w:rsid w:val="00F525CA"/>
    <w:rsid w:val="00F52CBD"/>
    <w:rsid w:val="00F534B9"/>
    <w:rsid w:val="00F54265"/>
    <w:rsid w:val="00F55201"/>
    <w:rsid w:val="00F554E3"/>
    <w:rsid w:val="00F56A5E"/>
    <w:rsid w:val="00F56AC8"/>
    <w:rsid w:val="00F573D8"/>
    <w:rsid w:val="00F576E7"/>
    <w:rsid w:val="00F60328"/>
    <w:rsid w:val="00F6060F"/>
    <w:rsid w:val="00F60D4F"/>
    <w:rsid w:val="00F60DA7"/>
    <w:rsid w:val="00F610B7"/>
    <w:rsid w:val="00F61414"/>
    <w:rsid w:val="00F6179C"/>
    <w:rsid w:val="00F61A10"/>
    <w:rsid w:val="00F61C31"/>
    <w:rsid w:val="00F61D15"/>
    <w:rsid w:val="00F62C8D"/>
    <w:rsid w:val="00F62DB8"/>
    <w:rsid w:val="00F62FDC"/>
    <w:rsid w:val="00F63477"/>
    <w:rsid w:val="00F64037"/>
    <w:rsid w:val="00F64315"/>
    <w:rsid w:val="00F651B2"/>
    <w:rsid w:val="00F66A19"/>
    <w:rsid w:val="00F67342"/>
    <w:rsid w:val="00F7246A"/>
    <w:rsid w:val="00F73196"/>
    <w:rsid w:val="00F7420F"/>
    <w:rsid w:val="00F745C2"/>
    <w:rsid w:val="00F7523D"/>
    <w:rsid w:val="00F75A9E"/>
    <w:rsid w:val="00F76019"/>
    <w:rsid w:val="00F77403"/>
    <w:rsid w:val="00F77624"/>
    <w:rsid w:val="00F77E5B"/>
    <w:rsid w:val="00F806E9"/>
    <w:rsid w:val="00F80923"/>
    <w:rsid w:val="00F82263"/>
    <w:rsid w:val="00F82A8D"/>
    <w:rsid w:val="00F8333A"/>
    <w:rsid w:val="00F850FF"/>
    <w:rsid w:val="00F85BB2"/>
    <w:rsid w:val="00F86B7A"/>
    <w:rsid w:val="00F87037"/>
    <w:rsid w:val="00F8717D"/>
    <w:rsid w:val="00F914CF"/>
    <w:rsid w:val="00F914D6"/>
    <w:rsid w:val="00F91EC4"/>
    <w:rsid w:val="00F9267D"/>
    <w:rsid w:val="00F92D57"/>
    <w:rsid w:val="00F92F1A"/>
    <w:rsid w:val="00F9457E"/>
    <w:rsid w:val="00F94BDA"/>
    <w:rsid w:val="00F950F6"/>
    <w:rsid w:val="00F951F4"/>
    <w:rsid w:val="00F958E9"/>
    <w:rsid w:val="00F9643F"/>
    <w:rsid w:val="00F966BE"/>
    <w:rsid w:val="00F97A6E"/>
    <w:rsid w:val="00F97C41"/>
    <w:rsid w:val="00FA019F"/>
    <w:rsid w:val="00FA03E7"/>
    <w:rsid w:val="00FA0568"/>
    <w:rsid w:val="00FA06DD"/>
    <w:rsid w:val="00FA079B"/>
    <w:rsid w:val="00FA09B3"/>
    <w:rsid w:val="00FA0A70"/>
    <w:rsid w:val="00FA0DA6"/>
    <w:rsid w:val="00FA0E97"/>
    <w:rsid w:val="00FA1669"/>
    <w:rsid w:val="00FA1FF9"/>
    <w:rsid w:val="00FA2341"/>
    <w:rsid w:val="00FA2984"/>
    <w:rsid w:val="00FA3427"/>
    <w:rsid w:val="00FA35DE"/>
    <w:rsid w:val="00FA46BA"/>
    <w:rsid w:val="00FA4A7E"/>
    <w:rsid w:val="00FA4C82"/>
    <w:rsid w:val="00FA5357"/>
    <w:rsid w:val="00FA6624"/>
    <w:rsid w:val="00FA6962"/>
    <w:rsid w:val="00FA70C2"/>
    <w:rsid w:val="00FA7283"/>
    <w:rsid w:val="00FB0168"/>
    <w:rsid w:val="00FB03E0"/>
    <w:rsid w:val="00FB08AC"/>
    <w:rsid w:val="00FB0D9E"/>
    <w:rsid w:val="00FB0FA2"/>
    <w:rsid w:val="00FB1F7F"/>
    <w:rsid w:val="00FB3E29"/>
    <w:rsid w:val="00FB429E"/>
    <w:rsid w:val="00FB50CF"/>
    <w:rsid w:val="00FB5DA3"/>
    <w:rsid w:val="00FB65FD"/>
    <w:rsid w:val="00FB6C27"/>
    <w:rsid w:val="00FB70E2"/>
    <w:rsid w:val="00FC0D6F"/>
    <w:rsid w:val="00FC1693"/>
    <w:rsid w:val="00FC1B9E"/>
    <w:rsid w:val="00FC2696"/>
    <w:rsid w:val="00FC2B8A"/>
    <w:rsid w:val="00FC2D29"/>
    <w:rsid w:val="00FC3085"/>
    <w:rsid w:val="00FC4C13"/>
    <w:rsid w:val="00FC6BB3"/>
    <w:rsid w:val="00FC6E92"/>
    <w:rsid w:val="00FC7AD5"/>
    <w:rsid w:val="00FD0021"/>
    <w:rsid w:val="00FD09E7"/>
    <w:rsid w:val="00FD0DEB"/>
    <w:rsid w:val="00FD1EC4"/>
    <w:rsid w:val="00FD25A2"/>
    <w:rsid w:val="00FD28E4"/>
    <w:rsid w:val="00FD3F6D"/>
    <w:rsid w:val="00FD42A0"/>
    <w:rsid w:val="00FD57DB"/>
    <w:rsid w:val="00FD7D0F"/>
    <w:rsid w:val="00FD7F85"/>
    <w:rsid w:val="00FD7F96"/>
    <w:rsid w:val="00FE0D21"/>
    <w:rsid w:val="00FE1973"/>
    <w:rsid w:val="00FE1A1E"/>
    <w:rsid w:val="00FE1C26"/>
    <w:rsid w:val="00FE221F"/>
    <w:rsid w:val="00FE356F"/>
    <w:rsid w:val="00FE4E7F"/>
    <w:rsid w:val="00FE4FE0"/>
    <w:rsid w:val="00FE5D8C"/>
    <w:rsid w:val="00FE715C"/>
    <w:rsid w:val="00FF11C7"/>
    <w:rsid w:val="00FF2022"/>
    <w:rsid w:val="00FF344D"/>
    <w:rsid w:val="00FF3667"/>
    <w:rsid w:val="00FF4244"/>
    <w:rsid w:val="00FF4828"/>
    <w:rsid w:val="00FF4E62"/>
    <w:rsid w:val="00FF5396"/>
    <w:rsid w:val="00FF5BED"/>
    <w:rsid w:val="00FF6A7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F3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35" w:unhideWhenUsed="0" w:qFormat="1"/>
    <w:lsdException w:name="annotation reference" w:qFormat="1"/>
    <w:lsdException w:name="List Number" w:uiPriority="13" w:qFormat="1"/>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30FB"/>
    <w:pPr>
      <w:suppressAutoHyphens/>
      <w:spacing w:after="120"/>
      <w:jc w:val="both"/>
    </w:pPr>
    <w:rPr>
      <w:rFonts w:ascii="Tahoma" w:hAnsi="Tahoma" w:cs="Calibri"/>
      <w:sz w:val="22"/>
      <w:szCs w:val="24"/>
      <w:lang w:val="en-GB" w:eastAsia="zh-C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2"/>
    <w:next w:val="a2"/>
    <w:link w:val="1Char"/>
    <w:qFormat/>
    <w:rsid w:val="00623457"/>
    <w:pPr>
      <w:keepNext/>
      <w:pageBreakBefore/>
      <w:numPr>
        <w:numId w:val="298"/>
      </w:numPr>
      <w:pBdr>
        <w:top w:val="none" w:sz="0" w:space="0" w:color="000000"/>
        <w:left w:val="none" w:sz="0" w:space="0" w:color="000000"/>
        <w:bottom w:val="single" w:sz="18" w:space="1" w:color="000080"/>
        <w:right w:val="none" w:sz="0" w:space="0" w:color="000000"/>
      </w:pBdr>
      <w:spacing w:before="320" w:after="160"/>
      <w:outlineLvl w:val="0"/>
    </w:pPr>
    <w:rPr>
      <w:rFonts w:cs="Arial"/>
      <w:b/>
      <w:bCs/>
      <w:color w:val="333399"/>
      <w:sz w:val="28"/>
      <w:szCs w:val="32"/>
      <w:lang w:val="en-US"/>
    </w:rPr>
  </w:style>
  <w:style w:type="paragraph" w:styleId="2">
    <w:name w:val="heading 2"/>
    <w:aliases w:val="Template Heading 2,Reset numbering,H2,h2,Heading 2 Char Char Char Char Char Char1,Heading 2 Char Char Char,Heading 2 Char Char3,Heading 2 Char Char Char1,H21,H22,H211,H23,H212,H221,H2111,H24,H213,H222,H2112,H231,H2121,H2211,h2 Char"/>
    <w:basedOn w:val="1"/>
    <w:next w:val="a2"/>
    <w:link w:val="2Char"/>
    <w:qFormat/>
    <w:rsid w:val="0032146B"/>
    <w:pPr>
      <w:pageBreakBefore w:val="0"/>
      <w:numPr>
        <w:ilvl w:val="1"/>
      </w:numPr>
      <w:pBdr>
        <w:bottom w:val="single" w:sz="12" w:space="1" w:color="000080"/>
      </w:pBdr>
      <w:tabs>
        <w:tab w:val="left" w:pos="567"/>
      </w:tabs>
      <w:spacing w:before="240" w:after="80"/>
      <w:outlineLvl w:val="1"/>
    </w:pPr>
    <w:rPr>
      <w:bCs w:val="0"/>
      <w:color w:val="002060"/>
      <w:sz w:val="22"/>
      <w:szCs w:val="22"/>
      <w:lang w:val="en-GB"/>
    </w:rPr>
  </w:style>
  <w:style w:type="paragraph" w:styleId="3">
    <w:name w:val="heading 3"/>
    <w:aliases w:val="Template Heading 3,Level 1 - 1,h3,H3,H31,H32,H311,h31,H33,H312,h32,H321,H3111,h311,H34,H313,h33,H35,H314,h34,H36,H315,h35,H322,H3112,h312,H331,H3121,h321,H341,H3131,h331,H351,H3141,h341,H37,H316,h36,H323,H3113,h313,H332,H3122,h322,H342,0,3"/>
    <w:basedOn w:val="a2"/>
    <w:next w:val="a2"/>
    <w:link w:val="3Char"/>
    <w:qFormat/>
    <w:rsid w:val="00623457"/>
    <w:pPr>
      <w:keepNext/>
      <w:numPr>
        <w:ilvl w:val="2"/>
        <w:numId w:val="298"/>
      </w:numPr>
      <w:spacing w:before="240" w:after="60"/>
      <w:outlineLvl w:val="2"/>
    </w:pPr>
    <w:rPr>
      <w:rFonts w:cs="Times New Roman"/>
      <w:b/>
      <w:bCs/>
      <w:szCs w:val="26"/>
    </w:rPr>
  </w:style>
  <w:style w:type="paragraph" w:styleId="4">
    <w:name w:val="heading 4"/>
    <w:aliases w:val="Template Heading 4,Level 2 - a,επι,h4,dash,d,4 dash,Dash,THIRD,Sub-Minor,( i ),H4,op,Map Title,Exhibit,4,l4,heading,heading 4,Heading 4 Char1,Heading 4 Char Char,Heading 4 Char1 Char Char,t4 Char1 Char Char,H4 Char Char Char1 Char Char,H41"/>
    <w:basedOn w:val="a2"/>
    <w:next w:val="a2"/>
    <w:link w:val="4Char"/>
    <w:uiPriority w:val="9"/>
    <w:qFormat/>
    <w:rsid w:val="0069435C"/>
    <w:pPr>
      <w:keepNext/>
      <w:numPr>
        <w:ilvl w:val="3"/>
        <w:numId w:val="298"/>
      </w:numPr>
      <w:spacing w:before="240" w:after="60"/>
      <w:outlineLvl w:val="3"/>
    </w:pPr>
    <w:rPr>
      <w:rFonts w:cs="Times New Roman"/>
      <w:b/>
      <w:bCs/>
      <w:szCs w:val="28"/>
    </w:rPr>
  </w:style>
  <w:style w:type="paragraph" w:styleId="5">
    <w:name w:val="heading 5"/>
    <w:aliases w:val="Level 3 - i,Block Label,sub-bullet,h5,H5,H51,H52,H511,H53,H512,H521,H5111,H54,H513,H55,H514,H56,H515,H522,H5112,H531,H5121,H541,H5131,H551,H5141,H57,H516,H523,H5113,H532,H5122,H542,H5132,H552,H5142,H58,H517,H524,H5114,H533,H5123,H543,H5133"/>
    <w:basedOn w:val="a2"/>
    <w:next w:val="4"/>
    <w:link w:val="5Char"/>
    <w:qFormat/>
    <w:rsid w:val="00B42BA2"/>
    <w:pPr>
      <w:numPr>
        <w:ilvl w:val="4"/>
        <w:numId w:val="298"/>
      </w:numPr>
      <w:spacing w:before="200" w:after="200" w:line="280" w:lineRule="exact"/>
      <w:outlineLvl w:val="4"/>
    </w:pPr>
    <w:rPr>
      <w:rFonts w:cs="Lucida Sans"/>
      <w:b/>
      <w:szCs w:val="20"/>
      <w:lang w:val="en-US"/>
    </w:rPr>
  </w:style>
  <w:style w:type="paragraph" w:styleId="6">
    <w:name w:val="heading 6"/>
    <w:aliases w:val="H6,Char Char,Char Char Char,Char Char + Left:  0 cm,... + Left:  0 cm,...,Char Char Char Char Char Char,Char Char Char Char Char,hd6,h6,H61,H62,H63,H64,H611,H65,H612,H621,H631,H641,H66,H613,H622,H632,H642,H67,H614"/>
    <w:basedOn w:val="a2"/>
    <w:next w:val="a2"/>
    <w:link w:val="6Char"/>
    <w:qFormat/>
    <w:rsid w:val="006A7951"/>
    <w:pPr>
      <w:numPr>
        <w:ilvl w:val="5"/>
        <w:numId w:val="298"/>
      </w:numPr>
      <w:pBdr>
        <w:bottom w:val="single" w:sz="12" w:space="1" w:color="002060"/>
      </w:pBdr>
      <w:suppressAutoHyphens w:val="0"/>
      <w:spacing w:before="120" w:line="360" w:lineRule="auto"/>
      <w:outlineLvl w:val="5"/>
    </w:pPr>
    <w:rPr>
      <w:rFonts w:cs="Times New Roman"/>
      <w:b/>
      <w:szCs w:val="20"/>
      <w:lang w:val="el-GR" w:eastAsia="en-US"/>
    </w:rPr>
  </w:style>
  <w:style w:type="paragraph" w:styleId="7">
    <w:name w:val="heading 7"/>
    <w:aliases w:val="Επικεφαλίδα 7 Char Char,Επικεφαλίδα 7 Char Char Char,Επικεφαλίδα 7 Char Char + Justified,Heading 7 Char Char,Heading 7 Char Char Char,Heading 7 Char1,Heading 7 Char Char1 Char,Heading 7 Char Char1 Char Char Char Char Char Ch"/>
    <w:basedOn w:val="a2"/>
    <w:next w:val="a2"/>
    <w:link w:val="7Char"/>
    <w:qFormat/>
    <w:rsid w:val="005B4566"/>
    <w:pPr>
      <w:numPr>
        <w:ilvl w:val="6"/>
        <w:numId w:val="298"/>
      </w:numPr>
      <w:tabs>
        <w:tab w:val="left" w:pos="2835"/>
      </w:tabs>
      <w:suppressAutoHyphens w:val="0"/>
      <w:spacing w:before="120" w:after="60" w:line="360" w:lineRule="auto"/>
      <w:outlineLvl w:val="6"/>
    </w:pPr>
    <w:rPr>
      <w:rFonts w:cs="Times New Roman"/>
      <w:sz w:val="18"/>
      <w:szCs w:val="20"/>
      <w:u w:val="single"/>
      <w:lang w:val="el-GR" w:eastAsia="en-US"/>
    </w:rPr>
  </w:style>
  <w:style w:type="paragraph" w:styleId="8">
    <w:name w:val="heading 8"/>
    <w:basedOn w:val="a2"/>
    <w:next w:val="a2"/>
    <w:link w:val="8Char"/>
    <w:qFormat/>
    <w:rsid w:val="005B4566"/>
    <w:pPr>
      <w:numPr>
        <w:ilvl w:val="7"/>
        <w:numId w:val="298"/>
      </w:numPr>
      <w:tabs>
        <w:tab w:val="left" w:pos="3119"/>
      </w:tabs>
      <w:suppressAutoHyphens w:val="0"/>
      <w:spacing w:before="120" w:after="60"/>
      <w:outlineLvl w:val="7"/>
    </w:pPr>
    <w:rPr>
      <w:rFonts w:cs="Times New Roman"/>
      <w:sz w:val="18"/>
      <w:szCs w:val="20"/>
      <w:u w:val="single"/>
      <w:lang w:val="el-GR" w:eastAsia="en-US"/>
    </w:rPr>
  </w:style>
  <w:style w:type="paragraph" w:styleId="9">
    <w:name w:val="heading 9"/>
    <w:aliases w:val="AC&amp;E_1,App Heading"/>
    <w:basedOn w:val="a2"/>
    <w:next w:val="a2"/>
    <w:link w:val="9Char"/>
    <w:qFormat/>
    <w:rsid w:val="005B4566"/>
    <w:pPr>
      <w:numPr>
        <w:ilvl w:val="8"/>
        <w:numId w:val="298"/>
      </w:numPr>
      <w:tabs>
        <w:tab w:val="left" w:pos="3119"/>
      </w:tabs>
      <w:suppressAutoHyphens w:val="0"/>
      <w:spacing w:before="60" w:after="60"/>
      <w:jc w:val="left"/>
      <w:outlineLvl w:val="8"/>
    </w:pPr>
    <w:rPr>
      <w:rFonts w:cs="Times New Roman"/>
      <w:sz w:val="18"/>
      <w:szCs w:val="20"/>
      <w:u w:val="single"/>
      <w:lang w:val="el-GR"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uiPriority w:val="99"/>
    <w:rPr>
      <w:rFonts w:ascii="Symbol" w:hAnsi="Symbol" w:cs="Symbol"/>
      <w:lang w:val="el-GR"/>
    </w:rPr>
  </w:style>
  <w:style w:type="character" w:customStyle="1" w:styleId="WW8Num4z0">
    <w:name w:val="WW8Num4z0"/>
    <w:uiPriority w:val="99"/>
    <w:rPr>
      <w:lang w:val="el-GR"/>
    </w:rPr>
  </w:style>
  <w:style w:type="character" w:customStyle="1" w:styleId="WW8Num5z0">
    <w:name w:val="WW8Num5z0"/>
    <w:uiPriority w:val="99"/>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uiPriority w:val="99"/>
    <w:rPr>
      <w:rFonts w:ascii="Symbol" w:hAnsi="Symbol" w:cs="Symbol"/>
      <w:shd w:val="clear" w:color="auto" w:fill="C0C0C0"/>
      <w:lang w:val="el-GR"/>
    </w:rPr>
  </w:style>
  <w:style w:type="character" w:customStyle="1" w:styleId="WW8Num8z0">
    <w:name w:val="WW8Num8z0"/>
    <w:uiPriority w:val="99"/>
    <w:rPr>
      <w:b/>
      <w:bCs/>
      <w:szCs w:val="22"/>
      <w:lang w:val="el-GR"/>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uiPriority w:val="99"/>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uiPriority w:val="99"/>
    <w:rPr>
      <w:rFonts w:ascii="Symbol" w:hAnsi="Symbol" w:cs="OpenSymbol"/>
      <w:color w:val="5B9BD5"/>
    </w:rPr>
  </w:style>
  <w:style w:type="character" w:customStyle="1" w:styleId="WW8Num11z0">
    <w:name w:val="WW8Num11z0"/>
    <w:uiPriority w:val="99"/>
    <w:rPr>
      <w:rFonts w:ascii="Angsana New" w:hAnsi="Angsana New" w:cs="Angsana New" w:hint="default"/>
      <w:color w:val="000000"/>
      <w:kern w:val="1"/>
      <w:szCs w:val="22"/>
      <w:shd w:val="clear" w:color="auto" w:fill="FFFFFF"/>
      <w:lang w:val="el-GR"/>
    </w:rPr>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uiPriority w:val="99"/>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1">
    <w:name w:val="WW8Num11z1"/>
    <w:uiPriority w:val="99"/>
    <w:rPr>
      <w:rFonts w:ascii="Courier New" w:hAnsi="Courier New" w:cs="Courier New" w:hint="default"/>
    </w:rPr>
  </w:style>
  <w:style w:type="character" w:customStyle="1" w:styleId="WW8Num11z3">
    <w:name w:val="WW8Num11z3"/>
    <w:uiPriority w:val="99"/>
    <w:rPr>
      <w:rFonts w:ascii="Symbol" w:hAnsi="Symbol" w:cs="Symbol" w:hint="default"/>
    </w:rPr>
  </w:style>
  <w:style w:type="character" w:customStyle="1" w:styleId="WW8Num12z0">
    <w:name w:val="WW8Num12z0"/>
    <w:uiPriority w:val="99"/>
    <w:rPr>
      <w:rFonts w:ascii="Angsana New" w:hAnsi="Angsana New" w:cs="Angsana New" w:hint="default"/>
      <w:color w:val="000000"/>
      <w:kern w:val="1"/>
      <w:szCs w:val="22"/>
      <w:shd w:val="clear" w:color="auto" w:fill="FFFFFF"/>
      <w:lang w:val="el-GR"/>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10">
    <w:name w:val="Προεπιλεγμένη γραμματοσειρά1"/>
  </w:style>
  <w:style w:type="character" w:customStyle="1" w:styleId="31">
    <w:name w:val="Προεπιλεγμένη γραμματοσειρά3"/>
    <w:uiPriority w:val="99"/>
  </w:style>
  <w:style w:type="character" w:customStyle="1" w:styleId="WW-DefaultParagraphFont">
    <w:name w:val="WW-Default Paragraph Font"/>
  </w:style>
  <w:style w:type="character" w:customStyle="1" w:styleId="WW8Num10z2">
    <w:name w:val="WW8Num10z2"/>
    <w:uiPriority w:val="99"/>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uiPriority w:val="99"/>
    <w:rPr>
      <w:rFonts w:ascii="Symbol" w:hAnsi="Symbol" w:cs="OpenSymbol"/>
    </w:rPr>
  </w:style>
  <w:style w:type="character" w:customStyle="1" w:styleId="WW-DefaultParagraphFont1">
    <w:name w:val="WW-Default Paragraph Font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uiPriority w:val="99"/>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uiPriority w:val="99"/>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uiPriority w:val="99"/>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23">
    <w:name w:val="Προεπιλεγμένη γραμματοσειρά2"/>
    <w:uiPriority w:val="99"/>
  </w:style>
  <w:style w:type="character" w:customStyle="1" w:styleId="WW8Num19z0">
    <w:name w:val="WW8Num19z0"/>
    <w:uiPriority w:val="99"/>
    <w:rPr>
      <w:rFonts w:ascii="Calibri" w:hAnsi="Calibri" w:cs="Calibri"/>
    </w:rPr>
  </w:style>
  <w:style w:type="character" w:customStyle="1" w:styleId="WW8Num19z1">
    <w:name w:val="WW8Num19z1"/>
    <w:uiPriority w:val="99"/>
  </w:style>
  <w:style w:type="character" w:customStyle="1" w:styleId="WW8Num20z0">
    <w:name w:val="WW8Num20z0"/>
    <w:uiPriority w:val="99"/>
    <w:rPr>
      <w:rFonts w:ascii="Calibri" w:eastAsia="Calibri" w:hAnsi="Calibri" w:cs="Times New Roman"/>
    </w:rPr>
  </w:style>
  <w:style w:type="character" w:customStyle="1" w:styleId="WW8Num20z1">
    <w:name w:val="WW8Num20z1"/>
    <w:uiPriority w:val="99"/>
    <w:rPr>
      <w:rFonts w:ascii="Courier New" w:hAnsi="Courier New" w:cs="Courier New"/>
    </w:rPr>
  </w:style>
  <w:style w:type="character" w:customStyle="1" w:styleId="WW8Num20z2">
    <w:name w:val="WW8Num20z2"/>
    <w:uiPriority w:val="99"/>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
    <w:name w:val="WW-Default Paragraph Font11111111111"/>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8Num21z0">
    <w:name w:val="WW8Num21z0"/>
    <w:uiPriority w:val="99"/>
    <w:rPr>
      <w:rFonts w:ascii="Calibri" w:eastAsia="Times New Roman" w:hAnsi="Calibri" w:cs="Calibri"/>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1z3">
    <w:name w:val="WW8Num21z3"/>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3z0">
    <w:name w:val="WW8Num23z0"/>
    <w:uiPriority w:val="99"/>
    <w:rPr>
      <w:rFonts w:ascii="Calibri" w:eastAsia="Times New Roman" w:hAnsi="Calibri" w:cs="Calibri"/>
    </w:rPr>
  </w:style>
  <w:style w:type="character" w:customStyle="1" w:styleId="WW8Num23z1">
    <w:name w:val="WW8Num23z1"/>
    <w:uiPriority w:val="99"/>
    <w:rPr>
      <w:rFonts w:ascii="Courier New" w:hAnsi="Courier New" w:cs="Courier New"/>
    </w:rPr>
  </w:style>
  <w:style w:type="character" w:customStyle="1" w:styleId="WW8Num23z2">
    <w:name w:val="WW8Num23z2"/>
    <w:uiPriority w:val="99"/>
    <w:rPr>
      <w:rFonts w:ascii="Wingdings" w:hAnsi="Wingdings" w:cs="Wingdings"/>
    </w:rPr>
  </w:style>
  <w:style w:type="character" w:customStyle="1" w:styleId="WW8Num23z3">
    <w:name w:val="WW8Num23z3"/>
    <w:uiPriority w:val="99"/>
    <w:rPr>
      <w:rFonts w:ascii="Symbol" w:hAnsi="Symbol" w:cs="Symbol"/>
    </w:rPr>
  </w:style>
  <w:style w:type="character" w:customStyle="1" w:styleId="WW8Num24z0">
    <w:name w:val="WW8Num24z0"/>
    <w:uiPriority w:val="99"/>
    <w:rPr>
      <w:rFonts w:ascii="Symbol" w:hAnsi="Symbol" w:cs="Symbol"/>
      <w:strike/>
      <w:color w:val="0070C0"/>
      <w:position w:val="0"/>
      <w:sz w:val="24"/>
      <w:vertAlign w:val="baseline"/>
      <w:lang w:val="el-GR"/>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6z0">
    <w:name w:val="WW8Num26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2">
    <w:name w:val="WW8Num26z2"/>
    <w:uiPriority w:val="99"/>
    <w:rPr>
      <w:rFonts w:ascii="Wingdings" w:hAnsi="Wingdings" w:cs="Wingdings"/>
    </w:rPr>
  </w:style>
  <w:style w:type="character" w:customStyle="1" w:styleId="WW8Num27z0">
    <w:name w:val="WW8Num27z0"/>
    <w:uiPriority w:val="99"/>
    <w:rPr>
      <w:rFonts w:ascii="Calibri" w:eastAsia="Times New Roman" w:hAnsi="Calibri" w:cs="Calibri"/>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7z3">
    <w:name w:val="WW8Num27z3"/>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uiPriority w:val="99"/>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uiPriority w:val="99"/>
    <w:rPr>
      <w:rFonts w:cs="Times New Roman"/>
    </w:rPr>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uiPriority w:val="99"/>
    <w:rPr>
      <w:rFonts w:ascii="Symbol" w:eastAsia="Calibri" w:hAnsi="Symbol" w:cs="Symbol"/>
    </w:rPr>
  </w:style>
  <w:style w:type="character" w:customStyle="1" w:styleId="WW8Num33z1">
    <w:name w:val="WW8Num33z1"/>
    <w:uiPriority w:val="99"/>
    <w:rPr>
      <w:rFonts w:ascii="Courier New" w:hAnsi="Courier New" w:cs="Courier New"/>
    </w:rPr>
  </w:style>
  <w:style w:type="character" w:customStyle="1" w:styleId="WW8Num33z2">
    <w:name w:val="WW8Num33z2"/>
    <w:uiPriority w:val="99"/>
    <w:rPr>
      <w:rFonts w:ascii="Wingdings" w:hAnsi="Wingdings" w:cs="Wingdings"/>
    </w:rPr>
  </w:style>
  <w:style w:type="character" w:customStyle="1" w:styleId="WW8Num34z0">
    <w:name w:val="WW8Num34z0"/>
    <w:uiPriority w:val="99"/>
    <w:rPr>
      <w:rFonts w:ascii="Symbol" w:hAnsi="Symbol" w:cs="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cs="Wingdings"/>
    </w:rPr>
  </w:style>
  <w:style w:type="character" w:customStyle="1" w:styleId="WW8Num35z0">
    <w:name w:val="WW8Num35z0"/>
    <w:uiPriority w:val="99"/>
    <w:rPr>
      <w:rFonts w:ascii="Calibri" w:eastAsia="Times New Roman" w:hAnsi="Calibri" w:cs="Calibri"/>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uiPriority w:val="99"/>
    <w:rPr>
      <w:lang w:val="el-GR"/>
    </w:rPr>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uiPriority w:val="99"/>
    <w:rPr>
      <w:rFonts w:ascii="Calibri" w:eastAsia="Times New Roman" w:hAnsi="Calibri" w:cs="Calibri"/>
    </w:rPr>
  </w:style>
  <w:style w:type="character" w:customStyle="1" w:styleId="WW8Num37z1">
    <w:name w:val="WW8Num37z1"/>
    <w:uiPriority w:val="99"/>
    <w:rPr>
      <w:rFonts w:ascii="Courier New" w:hAnsi="Courier New" w:cs="Courier New"/>
    </w:rPr>
  </w:style>
  <w:style w:type="character" w:customStyle="1" w:styleId="WW8Num37z2">
    <w:name w:val="WW8Num37z2"/>
    <w:uiPriority w:val="99"/>
    <w:rPr>
      <w:rFonts w:ascii="Wingdings" w:hAnsi="Wingdings" w:cs="Wingdings"/>
    </w:rPr>
  </w:style>
  <w:style w:type="character" w:customStyle="1" w:styleId="WW8Num37z3">
    <w:name w:val="WW8Num37z3"/>
    <w:uiPriority w:val="99"/>
    <w:rPr>
      <w:rFonts w:ascii="Symbol" w:hAnsi="Symbol" w:cs="Symbol"/>
    </w:rPr>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
    <w:name w:val="WW-Default Paragraph Font11111111111111"/>
  </w:style>
  <w:style w:type="character" w:customStyle="1" w:styleId="WW8Num4z1">
    <w:name w:val="WW8Num4z1"/>
    <w:uiPriority w:val="99"/>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uiPriority w:val="99"/>
    <w:rPr>
      <w:rFonts w:ascii="Calibri" w:eastAsia="Times New Roman" w:hAnsi="Calibri" w:cs="Calibri"/>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39z3">
    <w:name w:val="WW8Num39z3"/>
    <w:uiPriority w:val="99"/>
    <w:rPr>
      <w:rFonts w:ascii="Symbol" w:hAnsi="Symbol" w:cs="Symbol"/>
    </w:rPr>
  </w:style>
  <w:style w:type="character" w:customStyle="1" w:styleId="WW8Num40z0">
    <w:name w:val="WW8Num40z0"/>
    <w:uiPriority w:val="99"/>
    <w:rPr>
      <w:rFonts w:ascii="Symbol" w:hAnsi="Symbol" w:cs="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Wingdings" w:hAnsi="Wingdings" w:cs="Wingdings"/>
    </w:rPr>
  </w:style>
  <w:style w:type="character" w:customStyle="1" w:styleId="WW8Num41z0">
    <w:name w:val="WW8Num41z0"/>
    <w:uiPriority w:val="99"/>
    <w:rPr>
      <w:rFonts w:ascii="Arial" w:hAnsi="Arial" w:cs="Times New Roman"/>
      <w:b/>
      <w:i w:val="0"/>
      <w:sz w:val="20"/>
      <w:szCs w:val="20"/>
    </w:rPr>
  </w:style>
  <w:style w:type="character" w:customStyle="1" w:styleId="WW8Num41z1">
    <w:name w:val="WW8Num41z1"/>
    <w:uiPriority w:val="99"/>
    <w:rPr>
      <w:rFonts w:cs="Times New Roman"/>
    </w:rPr>
  </w:style>
  <w:style w:type="character" w:customStyle="1" w:styleId="WW8Num41z2">
    <w:name w:val="WW8Num41z2"/>
    <w:uiPriority w:val="99"/>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aliases w:val="hd Char,Κεφαλίδα Char"/>
    <w:uiPriority w:val="99"/>
    <w:rPr>
      <w:rFonts w:cs="Times New Roman"/>
      <w:sz w:val="24"/>
      <w:szCs w:val="24"/>
      <w:lang w:val="en-GB"/>
    </w:rPr>
  </w:style>
  <w:style w:type="character" w:styleId="a6">
    <w:name w:val="page number"/>
    <w:uiPriority w:val="99"/>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7">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sid w:val="00221291"/>
    <w:rPr>
      <w:rFonts w:ascii="Arial" w:eastAsia="Times New Roman" w:hAnsi="Arial" w:cs="Times New Roman"/>
      <w:b/>
      <w:bCs/>
      <w:sz w:val="20"/>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8">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9">
    <w:name w:val="Κουκκίδες"/>
    <w:rPr>
      <w:rFonts w:ascii="OpenSymbol" w:eastAsia="OpenSymbol" w:hAnsi="OpenSymbol" w:cs="OpenSymbol"/>
    </w:rPr>
  </w:style>
  <w:style w:type="character" w:styleId="aa">
    <w:name w:val="Strong"/>
    <w:uiPriority w:val="22"/>
    <w:qFormat/>
    <w:rPr>
      <w:b/>
      <w:bCs/>
    </w:rPr>
  </w:style>
  <w:style w:type="character" w:customStyle="1" w:styleId="12">
    <w:name w:val="Προεπιλεγμένη γραμματοσειρά12"/>
  </w:style>
  <w:style w:type="character" w:customStyle="1" w:styleId="ab">
    <w:name w:val="Σύμβολο υποσημείωσης"/>
    <w:rPr>
      <w:vertAlign w:val="superscript"/>
    </w:rPr>
  </w:style>
  <w:style w:type="character" w:styleId="ac">
    <w:name w:val="Emphasis"/>
    <w:uiPriority w:val="20"/>
    <w:qFormat/>
    <w:rPr>
      <w:i/>
      <w:iCs/>
    </w:rPr>
  </w:style>
  <w:style w:type="character" w:customStyle="1" w:styleId="ad">
    <w:name w:val="Χαρακτήρες αρίθμησης"/>
    <w:uiPriority w:val="99"/>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220">
    <w:name w:val="Παραπομπή υποσημείωσης22"/>
    <w:rPr>
      <w:vertAlign w:val="superscript"/>
    </w:rPr>
  </w:style>
  <w:style w:type="character" w:customStyle="1" w:styleId="221">
    <w:name w:val="Παραπομπή σημείωσης τέλους2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styleId="ae">
    <w:name w:val="footnote reference"/>
    <w:aliases w:val="Footnote symbol,Footnote reference number,note TESI"/>
    <w:uiPriority w:val="99"/>
    <w:rPr>
      <w:vertAlign w:val="superscript"/>
    </w:rPr>
  </w:style>
  <w:style w:type="character" w:styleId="af">
    <w:name w:val="endnote reference"/>
    <w:uiPriority w:val="99"/>
    <w:rPr>
      <w:vertAlign w:val="superscript"/>
    </w:rPr>
  </w:style>
  <w:style w:type="paragraph" w:customStyle="1" w:styleId="af0">
    <w:name w:val="Επικεφαλίδα"/>
    <w:basedOn w:val="a2"/>
    <w:next w:val="af1"/>
    <w:uiPriority w:val="99"/>
    <w:pPr>
      <w:keepNext/>
      <w:spacing w:before="240"/>
    </w:pPr>
    <w:rPr>
      <w:rFonts w:ascii="Liberation Sans" w:eastAsia="Microsoft YaHei" w:hAnsi="Liberation Sans" w:cs="Mangal"/>
      <w:sz w:val="28"/>
      <w:szCs w:val="28"/>
    </w:rPr>
  </w:style>
  <w:style w:type="paragraph" w:styleId="af1">
    <w:name w:val="Body Text"/>
    <w:basedOn w:val="a2"/>
    <w:link w:val="Char2"/>
    <w:pPr>
      <w:spacing w:after="240"/>
    </w:pPr>
  </w:style>
  <w:style w:type="paragraph" w:styleId="af2">
    <w:name w:val="List"/>
    <w:basedOn w:val="af1"/>
    <w:uiPriority w:val="99"/>
    <w:rPr>
      <w:rFonts w:cs="Mangal"/>
    </w:rPr>
  </w:style>
  <w:style w:type="paragraph" w:styleId="af3">
    <w:name w:val="caption"/>
    <w:basedOn w:val="a2"/>
    <w:uiPriority w:val="35"/>
    <w:qFormat/>
    <w:pPr>
      <w:suppressLineNumbers/>
      <w:spacing w:before="120"/>
    </w:pPr>
    <w:rPr>
      <w:rFonts w:cs="Mangal"/>
      <w:i/>
      <w:iCs/>
      <w:sz w:val="24"/>
    </w:rPr>
  </w:style>
  <w:style w:type="paragraph" w:customStyle="1" w:styleId="af4">
    <w:name w:val="Ευρετήριο"/>
    <w:basedOn w:val="a2"/>
    <w:uiPriority w:val="99"/>
    <w:pPr>
      <w:suppressLineNumbers/>
    </w:pPr>
    <w:rPr>
      <w:rFonts w:cs="Mangal"/>
    </w:rPr>
  </w:style>
  <w:style w:type="paragraph" w:customStyle="1" w:styleId="16">
    <w:name w:val="Λεζάντα1"/>
    <w:basedOn w:val="a2"/>
    <w:pPr>
      <w:suppressLineNumbers/>
      <w:spacing w:before="120"/>
    </w:pPr>
    <w:rPr>
      <w:rFonts w:cs="Mangal"/>
      <w:i/>
      <w:iCs/>
      <w:sz w:val="24"/>
    </w:rPr>
  </w:style>
  <w:style w:type="paragraph" w:customStyle="1" w:styleId="26">
    <w:name w:val="Λεζάντα2"/>
    <w:basedOn w:val="a2"/>
    <w:uiPriority w:val="99"/>
    <w:pPr>
      <w:suppressLineNumbers/>
      <w:spacing w:before="120"/>
    </w:pPr>
    <w:rPr>
      <w:rFonts w:cs="Mangal"/>
      <w:i/>
      <w:iCs/>
      <w:sz w:val="24"/>
    </w:rPr>
  </w:style>
  <w:style w:type="paragraph" w:customStyle="1" w:styleId="Caption1">
    <w:name w:val="Caption1"/>
    <w:basedOn w:val="a2"/>
    <w:pPr>
      <w:suppressLineNumbers/>
      <w:spacing w:before="120"/>
    </w:pPr>
    <w:rPr>
      <w:rFonts w:cs="Mangal"/>
      <w:i/>
      <w:iCs/>
      <w:sz w:val="24"/>
    </w:rPr>
  </w:style>
  <w:style w:type="paragraph" w:customStyle="1" w:styleId="WW-Caption">
    <w:name w:val="WW-Caption"/>
    <w:basedOn w:val="a2"/>
    <w:pPr>
      <w:suppressLineNumbers/>
      <w:spacing w:before="120"/>
    </w:pPr>
    <w:rPr>
      <w:rFonts w:cs="Mangal"/>
      <w:i/>
      <w:iCs/>
      <w:sz w:val="24"/>
    </w:rPr>
  </w:style>
  <w:style w:type="paragraph" w:customStyle="1" w:styleId="WW-Caption1">
    <w:name w:val="WW-Caption1"/>
    <w:basedOn w:val="a2"/>
    <w:pPr>
      <w:suppressLineNumbers/>
      <w:spacing w:before="120"/>
    </w:pPr>
    <w:rPr>
      <w:rFonts w:cs="Mangal"/>
      <w:i/>
      <w:iCs/>
      <w:sz w:val="24"/>
    </w:rPr>
  </w:style>
  <w:style w:type="paragraph" w:customStyle="1" w:styleId="WW-Caption11">
    <w:name w:val="WW-Caption11"/>
    <w:basedOn w:val="a2"/>
    <w:pPr>
      <w:suppressLineNumbers/>
      <w:spacing w:before="120"/>
    </w:pPr>
    <w:rPr>
      <w:rFonts w:cs="Mangal"/>
      <w:i/>
      <w:iCs/>
      <w:sz w:val="24"/>
    </w:rPr>
  </w:style>
  <w:style w:type="paragraph" w:customStyle="1" w:styleId="WW-Caption111">
    <w:name w:val="WW-Caption111"/>
    <w:basedOn w:val="a2"/>
    <w:pPr>
      <w:suppressLineNumbers/>
      <w:spacing w:before="120"/>
    </w:pPr>
    <w:rPr>
      <w:rFonts w:cs="Mangal"/>
      <w:i/>
      <w:iCs/>
      <w:sz w:val="24"/>
    </w:rPr>
  </w:style>
  <w:style w:type="paragraph" w:customStyle="1" w:styleId="WW-Caption1111">
    <w:name w:val="WW-Caption1111"/>
    <w:basedOn w:val="a2"/>
    <w:pPr>
      <w:suppressLineNumbers/>
      <w:spacing w:before="120"/>
    </w:pPr>
    <w:rPr>
      <w:rFonts w:cs="Mangal"/>
      <w:i/>
      <w:iCs/>
      <w:sz w:val="24"/>
    </w:rPr>
  </w:style>
  <w:style w:type="paragraph" w:customStyle="1" w:styleId="WW-Caption11111">
    <w:name w:val="WW-Caption11111"/>
    <w:basedOn w:val="a2"/>
    <w:pPr>
      <w:suppressLineNumbers/>
      <w:spacing w:before="120"/>
    </w:pPr>
    <w:rPr>
      <w:rFonts w:cs="Mangal"/>
      <w:i/>
      <w:iCs/>
      <w:sz w:val="24"/>
    </w:rPr>
  </w:style>
  <w:style w:type="paragraph" w:customStyle="1" w:styleId="WW-Caption111111">
    <w:name w:val="WW-Caption111111"/>
    <w:basedOn w:val="a2"/>
    <w:pPr>
      <w:suppressLineNumbers/>
      <w:spacing w:before="120"/>
    </w:pPr>
    <w:rPr>
      <w:rFonts w:cs="Mangal"/>
      <w:i/>
      <w:iCs/>
      <w:sz w:val="24"/>
    </w:rPr>
  </w:style>
  <w:style w:type="paragraph" w:customStyle="1" w:styleId="WW-Caption1111111">
    <w:name w:val="WW-Caption1111111"/>
    <w:basedOn w:val="a2"/>
    <w:pPr>
      <w:suppressLineNumbers/>
      <w:spacing w:before="120"/>
    </w:pPr>
    <w:rPr>
      <w:rFonts w:cs="Mangal"/>
      <w:i/>
      <w:iCs/>
      <w:sz w:val="24"/>
    </w:rPr>
  </w:style>
  <w:style w:type="paragraph" w:customStyle="1" w:styleId="WW-Caption11111111">
    <w:name w:val="WW-Caption11111111"/>
    <w:basedOn w:val="a2"/>
    <w:pPr>
      <w:suppressLineNumbers/>
      <w:spacing w:before="120"/>
    </w:pPr>
    <w:rPr>
      <w:rFonts w:cs="Mangal"/>
      <w:i/>
      <w:iCs/>
      <w:sz w:val="24"/>
    </w:rPr>
  </w:style>
  <w:style w:type="paragraph" w:customStyle="1" w:styleId="WW-Caption111111111">
    <w:name w:val="WW-Caption111111111"/>
    <w:basedOn w:val="a2"/>
    <w:pPr>
      <w:suppressLineNumbers/>
      <w:spacing w:before="120"/>
    </w:pPr>
    <w:rPr>
      <w:rFonts w:cs="Mangal"/>
      <w:i/>
      <w:iCs/>
      <w:sz w:val="24"/>
    </w:rPr>
  </w:style>
  <w:style w:type="paragraph" w:customStyle="1" w:styleId="WW-Caption1111111111">
    <w:name w:val="WW-Caption1111111111"/>
    <w:basedOn w:val="a2"/>
    <w:pPr>
      <w:suppressLineNumbers/>
      <w:spacing w:before="120"/>
    </w:pPr>
    <w:rPr>
      <w:rFonts w:cs="Mangal"/>
      <w:i/>
      <w:iCs/>
      <w:sz w:val="24"/>
    </w:rPr>
  </w:style>
  <w:style w:type="paragraph" w:customStyle="1" w:styleId="120">
    <w:name w:val="Λεζάντα12"/>
    <w:basedOn w:val="a2"/>
    <w:pPr>
      <w:suppressLineNumbers/>
      <w:spacing w:before="120"/>
    </w:pPr>
    <w:rPr>
      <w:rFonts w:cs="Mangal"/>
      <w:i/>
      <w:iCs/>
      <w:sz w:val="24"/>
    </w:rPr>
  </w:style>
  <w:style w:type="paragraph" w:customStyle="1" w:styleId="WW-Caption11111111111">
    <w:name w:val="WW-Caption11111111111"/>
    <w:basedOn w:val="a2"/>
    <w:pPr>
      <w:suppressLineNumbers/>
      <w:spacing w:before="120"/>
    </w:pPr>
    <w:rPr>
      <w:rFonts w:cs="Mangal"/>
      <w:i/>
      <w:iCs/>
      <w:sz w:val="24"/>
    </w:rPr>
  </w:style>
  <w:style w:type="paragraph" w:customStyle="1" w:styleId="WW-Caption111111111111">
    <w:name w:val="WW-Caption111111111111"/>
    <w:basedOn w:val="a2"/>
    <w:pPr>
      <w:suppressLineNumbers/>
      <w:spacing w:before="120"/>
    </w:pPr>
    <w:rPr>
      <w:rFonts w:cs="Mangal"/>
      <w:i/>
      <w:iCs/>
      <w:sz w:val="24"/>
    </w:rPr>
  </w:style>
  <w:style w:type="paragraph" w:customStyle="1" w:styleId="WW-Caption1111111111111">
    <w:name w:val="WW-Caption1111111111111"/>
    <w:basedOn w:val="a2"/>
    <w:pPr>
      <w:suppressLineNumbers/>
      <w:spacing w:before="120"/>
    </w:pPr>
    <w:rPr>
      <w:rFonts w:cs="Mangal"/>
      <w:i/>
      <w:iCs/>
      <w:sz w:val="24"/>
    </w:rPr>
  </w:style>
  <w:style w:type="paragraph" w:customStyle="1" w:styleId="WW-Caption11111111111111">
    <w:name w:val="WW-Caption11111111111111"/>
    <w:basedOn w:val="a2"/>
    <w:pPr>
      <w:suppressLineNumbers/>
      <w:spacing w:before="120"/>
    </w:pPr>
    <w:rPr>
      <w:rFonts w:cs="Mangal"/>
      <w:i/>
      <w:iCs/>
      <w:sz w:val="24"/>
    </w:rPr>
  </w:style>
  <w:style w:type="paragraph" w:customStyle="1" w:styleId="Bullet">
    <w:name w:val="Bullet"/>
    <w:basedOn w:val="a2"/>
    <w:uiPriority w:val="99"/>
    <w:pPr>
      <w:numPr>
        <w:numId w:val="2"/>
      </w:numPr>
      <w:spacing w:after="100"/>
    </w:pPr>
    <w:rPr>
      <w:lang w:val="en-US" w:eastAsia="ja-JP"/>
    </w:rPr>
  </w:style>
  <w:style w:type="paragraph" w:customStyle="1" w:styleId="17">
    <w:name w:val="Ημερομηνία1"/>
    <w:basedOn w:val="a2"/>
    <w:next w:val="a2"/>
    <w:pPr>
      <w:spacing w:after="100"/>
    </w:pPr>
    <w:rPr>
      <w:lang w:val="en-US" w:eastAsia="ja-JP"/>
    </w:rPr>
  </w:style>
  <w:style w:type="paragraph" w:customStyle="1" w:styleId="DocTitle">
    <w:name w:val="Doc Title"/>
    <w:basedOn w:val="1"/>
  </w:style>
  <w:style w:type="paragraph" w:customStyle="1" w:styleId="inserttext">
    <w:name w:val="insert text"/>
    <w:basedOn w:val="a2"/>
    <w:pPr>
      <w:spacing w:after="100"/>
      <w:ind w:left="794"/>
    </w:pPr>
    <w:rPr>
      <w:lang w:val="en-US" w:eastAsia="ja-JP"/>
    </w:rPr>
  </w:style>
  <w:style w:type="paragraph" w:styleId="af5">
    <w:name w:val="footer"/>
    <w:aliases w:val="|| Footer,ft,fo,Footer1,f1,Fakelos_Enotita_Sel,_?p?s???d?,f,_υποσέλιδο,HeaderSfragida,notes and source text,notes and source text Char,icom_footer"/>
    <w:basedOn w:val="a2"/>
    <w:link w:val="Char3"/>
    <w:uiPriority w:val="99"/>
    <w:pPr>
      <w:spacing w:after="100"/>
    </w:pPr>
    <w:rPr>
      <w:lang w:val="en-US" w:eastAsia="ja-JP"/>
    </w:rPr>
  </w:style>
  <w:style w:type="paragraph" w:styleId="af6">
    <w:name w:val="header"/>
    <w:aliases w:val="hd,ho,header odd,Header Titlos Prosforas"/>
    <w:basedOn w:val="a2"/>
    <w:uiPriority w:val="99"/>
  </w:style>
  <w:style w:type="paragraph" w:customStyle="1" w:styleId="18">
    <w:name w:val="Κείμενο πλαισίου1"/>
    <w:basedOn w:val="a2"/>
    <w:rPr>
      <w:rFonts w:cs="Tahoma"/>
      <w:sz w:val="16"/>
      <w:szCs w:val="16"/>
    </w:rPr>
  </w:style>
  <w:style w:type="paragraph" w:customStyle="1" w:styleId="CommentText1">
    <w:name w:val="Comment Text1"/>
    <w:basedOn w:val="a2"/>
    <w:rPr>
      <w:sz w:val="20"/>
      <w:szCs w:val="20"/>
    </w:rPr>
  </w:style>
  <w:style w:type="paragraph" w:customStyle="1" w:styleId="CommentSubject1">
    <w:name w:val="Comment Subject1"/>
    <w:basedOn w:val="CommentText1"/>
    <w:next w:val="CommentText1"/>
    <w:rPr>
      <w:b/>
      <w:bCs/>
    </w:rPr>
  </w:style>
  <w:style w:type="paragraph" w:customStyle="1" w:styleId="19">
    <w:name w:val="Αναθεώρηση1"/>
    <w:pPr>
      <w:suppressAutoHyphens/>
    </w:pPr>
    <w:rPr>
      <w:sz w:val="24"/>
      <w:szCs w:val="24"/>
      <w:lang w:val="en-GB" w:eastAsia="zh-CN"/>
    </w:rPr>
  </w:style>
  <w:style w:type="paragraph" w:customStyle="1" w:styleId="western">
    <w:name w:val="western"/>
    <w:basedOn w:val="a2"/>
    <w:pPr>
      <w:spacing w:before="280" w:after="200"/>
    </w:pPr>
    <w:rPr>
      <w:rFonts w:ascii="Arial Unicode MS" w:eastAsia="Arial Unicode MS" w:hAnsi="Arial Unicode MS" w:cs="Arial Unicode MS"/>
    </w:rPr>
  </w:style>
  <w:style w:type="paragraph" w:customStyle="1" w:styleId="1a">
    <w:name w:val="Παράγραφος λίστας1"/>
    <w:basedOn w:val="a2"/>
    <w:qFormat/>
    <w:pPr>
      <w:spacing w:after="200"/>
      <w:ind w:left="720"/>
      <w:contextualSpacing/>
    </w:pPr>
  </w:style>
  <w:style w:type="paragraph" w:styleId="af7">
    <w:name w:val="footnote text"/>
    <w:basedOn w:val="a2"/>
    <w:link w:val="Char4"/>
    <w:pPr>
      <w:spacing w:after="0"/>
      <w:ind w:left="425" w:hanging="425"/>
    </w:pPr>
    <w:rPr>
      <w:sz w:val="18"/>
      <w:szCs w:val="20"/>
      <w:lang w:val="en-IE"/>
    </w:rPr>
  </w:style>
  <w:style w:type="paragraph" w:styleId="1b">
    <w:name w:val="toc 1"/>
    <w:basedOn w:val="a2"/>
    <w:next w:val="a2"/>
    <w:uiPriority w:val="39"/>
    <w:qFormat/>
    <w:pPr>
      <w:spacing w:before="120"/>
      <w:jc w:val="left"/>
    </w:pPr>
    <w:rPr>
      <w:b/>
      <w:bCs/>
      <w:caps/>
      <w:sz w:val="20"/>
      <w:szCs w:val="20"/>
    </w:rPr>
  </w:style>
  <w:style w:type="paragraph" w:styleId="28">
    <w:name w:val="toc 2"/>
    <w:basedOn w:val="a2"/>
    <w:next w:val="a2"/>
    <w:uiPriority w:val="39"/>
    <w:qFormat/>
    <w:pPr>
      <w:spacing w:after="0"/>
      <w:ind w:left="220"/>
      <w:jc w:val="left"/>
    </w:pPr>
    <w:rPr>
      <w:smallCaps/>
      <w:sz w:val="20"/>
      <w:szCs w:val="20"/>
    </w:rPr>
  </w:style>
  <w:style w:type="paragraph" w:styleId="32">
    <w:name w:val="toc 3"/>
    <w:basedOn w:val="a2"/>
    <w:next w:val="a2"/>
    <w:uiPriority w:val="39"/>
    <w:qFormat/>
    <w:pPr>
      <w:spacing w:after="0"/>
      <w:ind w:left="440"/>
      <w:jc w:val="left"/>
    </w:pPr>
    <w:rPr>
      <w:i/>
      <w:iCs/>
      <w:sz w:val="20"/>
      <w:szCs w:val="20"/>
    </w:rPr>
  </w:style>
  <w:style w:type="paragraph" w:styleId="41">
    <w:name w:val="toc 4"/>
    <w:basedOn w:val="a2"/>
    <w:next w:val="a2"/>
    <w:uiPriority w:val="39"/>
    <w:pPr>
      <w:spacing w:after="0"/>
      <w:ind w:left="660"/>
      <w:jc w:val="left"/>
    </w:pPr>
    <w:rPr>
      <w:sz w:val="18"/>
      <w:szCs w:val="18"/>
    </w:rPr>
  </w:style>
  <w:style w:type="paragraph" w:styleId="51">
    <w:name w:val="toc 5"/>
    <w:basedOn w:val="a2"/>
    <w:next w:val="a2"/>
    <w:uiPriority w:val="39"/>
    <w:pPr>
      <w:spacing w:after="0"/>
      <w:ind w:left="880"/>
      <w:jc w:val="left"/>
    </w:pPr>
    <w:rPr>
      <w:sz w:val="18"/>
      <w:szCs w:val="18"/>
    </w:rPr>
  </w:style>
  <w:style w:type="paragraph" w:styleId="60">
    <w:name w:val="toc 6"/>
    <w:basedOn w:val="a2"/>
    <w:next w:val="a2"/>
    <w:uiPriority w:val="39"/>
    <w:pPr>
      <w:spacing w:after="0"/>
      <w:ind w:left="1100"/>
      <w:jc w:val="left"/>
    </w:pPr>
    <w:rPr>
      <w:sz w:val="18"/>
      <w:szCs w:val="18"/>
    </w:rPr>
  </w:style>
  <w:style w:type="paragraph" w:styleId="70">
    <w:name w:val="toc 7"/>
    <w:basedOn w:val="a2"/>
    <w:next w:val="a2"/>
    <w:uiPriority w:val="39"/>
    <w:pPr>
      <w:spacing w:after="0"/>
      <w:ind w:left="1320"/>
      <w:jc w:val="left"/>
    </w:pPr>
    <w:rPr>
      <w:sz w:val="18"/>
      <w:szCs w:val="18"/>
    </w:rPr>
  </w:style>
  <w:style w:type="paragraph" w:styleId="80">
    <w:name w:val="toc 8"/>
    <w:basedOn w:val="a2"/>
    <w:next w:val="a2"/>
    <w:uiPriority w:val="39"/>
    <w:pPr>
      <w:spacing w:after="0"/>
      <w:ind w:left="1540"/>
      <w:jc w:val="left"/>
    </w:pPr>
    <w:rPr>
      <w:sz w:val="18"/>
      <w:szCs w:val="18"/>
    </w:rPr>
  </w:style>
  <w:style w:type="paragraph" w:styleId="90">
    <w:name w:val="toc 9"/>
    <w:basedOn w:val="a2"/>
    <w:next w:val="a2"/>
    <w:uiPriority w:val="39"/>
    <w:pPr>
      <w:spacing w:after="0"/>
      <w:ind w:left="1760"/>
      <w:jc w:val="left"/>
    </w:pPr>
    <w:rPr>
      <w:sz w:val="18"/>
      <w:szCs w:val="18"/>
    </w:rPr>
  </w:style>
  <w:style w:type="paragraph" w:customStyle="1" w:styleId="Style1">
    <w:name w:val="Style1"/>
    <w:basedOn w:val="DocTitle"/>
    <w:uiPriority w:val="9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8">
    <w:name w:val="endnote text"/>
    <w:basedOn w:val="a2"/>
    <w:link w:val="Char5"/>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9">
    <w:name w:val="Προμορφοποιημένο κείμενο"/>
    <w:basedOn w:val="a2"/>
  </w:style>
  <w:style w:type="paragraph" w:styleId="afa">
    <w:name w:val="Body Text Indent"/>
    <w:basedOn w:val="a2"/>
    <w:link w:val="Char6"/>
    <w:uiPriority w:val="99"/>
    <w:pPr>
      <w:ind w:firstLine="1134"/>
    </w:pPr>
    <w:rPr>
      <w:rFonts w:ascii="Arial" w:hAnsi="Arial" w:cs="Arial"/>
    </w:rPr>
  </w:style>
  <w:style w:type="paragraph" w:customStyle="1" w:styleId="normalwithoutspacing">
    <w:name w:val="normal_without_spacing"/>
    <w:basedOn w:val="a2"/>
    <w:pPr>
      <w:spacing w:after="60"/>
    </w:pPr>
    <w:rPr>
      <w:lang w:val="el-GR"/>
    </w:rPr>
  </w:style>
  <w:style w:type="paragraph" w:customStyle="1" w:styleId="foothanging">
    <w:name w:val="foot_hanging"/>
    <w:basedOn w:val="af7"/>
    <w:pPr>
      <w:ind w:left="426" w:hanging="426"/>
    </w:pPr>
    <w:rPr>
      <w:szCs w:val="18"/>
    </w:rPr>
  </w:style>
  <w:style w:type="paragraph" w:customStyle="1" w:styleId="-HTML1">
    <w:name w:val="Προ-διαμορφωμένο HTML1"/>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2"/>
    <w:pPr>
      <w:suppressAutoHyphens w:val="0"/>
      <w:spacing w:line="312" w:lineRule="auto"/>
      <w:ind w:left="283"/>
    </w:pPr>
    <w:rPr>
      <w:rFonts w:cs="Times New Roman"/>
      <w:sz w:val="16"/>
      <w:szCs w:val="16"/>
    </w:rPr>
  </w:style>
  <w:style w:type="paragraph" w:customStyle="1" w:styleId="1c">
    <w:name w:val="Χωρίς διάστιχο1"/>
    <w:qFormat/>
    <w:pPr>
      <w:suppressAutoHyphens/>
      <w:jc w:val="both"/>
    </w:pPr>
    <w:rPr>
      <w:rFonts w:ascii="Calibri" w:hAnsi="Calibri" w:cs="Calibri"/>
      <w:sz w:val="22"/>
      <w:szCs w:val="24"/>
      <w:lang w:val="en-GB" w:eastAsia="zh-CN"/>
    </w:rPr>
  </w:style>
  <w:style w:type="paragraph" w:customStyle="1" w:styleId="afb">
    <w:name w:val="Περιεχόμενα πίνακα"/>
    <w:basedOn w:val="a2"/>
    <w:uiPriority w:val="99"/>
    <w:pPr>
      <w:suppressLineNumbers/>
    </w:pPr>
  </w:style>
  <w:style w:type="paragraph" w:customStyle="1" w:styleId="afc">
    <w:name w:val="Επικεφαλίδα πίνακα"/>
    <w:basedOn w:val="afb"/>
    <w:uiPriority w:val="9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2"/>
    <w:rPr>
      <w:sz w:val="16"/>
      <w:szCs w:val="16"/>
    </w:rPr>
  </w:style>
  <w:style w:type="paragraph" w:customStyle="1" w:styleId="fooot">
    <w:name w:val="fooot"/>
    <w:basedOn w:val="footers"/>
  </w:style>
  <w:style w:type="paragraph" w:styleId="afd">
    <w:name w:val="Balloon Text"/>
    <w:basedOn w:val="a2"/>
    <w:link w:val="Char10"/>
    <w:uiPriority w:val="99"/>
    <w:pPr>
      <w:spacing w:after="0"/>
    </w:pPr>
    <w:rPr>
      <w:rFonts w:cs="Tahoma"/>
      <w:sz w:val="16"/>
      <w:szCs w:val="16"/>
    </w:rPr>
  </w:style>
  <w:style w:type="paragraph" w:customStyle="1" w:styleId="1d">
    <w:name w:val="Κείμενο σχολίου1"/>
    <w:basedOn w:val="a2"/>
    <w:uiPriority w:val="99"/>
    <w:rPr>
      <w:sz w:val="20"/>
      <w:szCs w:val="20"/>
    </w:rPr>
  </w:style>
  <w:style w:type="paragraph" w:styleId="afe">
    <w:name w:val="annotation subject"/>
    <w:basedOn w:val="1d"/>
    <w:next w:val="1d"/>
    <w:link w:val="Char11"/>
    <w:uiPriority w:val="99"/>
    <w:rPr>
      <w:b/>
      <w:bCs/>
    </w:rPr>
  </w:style>
  <w:style w:type="paragraph" w:styleId="-HTML">
    <w:name w:val="HTML Preformatted"/>
    <w:basedOn w:val="a2"/>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f">
    <w:name w:val="Revision"/>
    <w:uiPriority w:val="99"/>
    <w:pPr>
      <w:suppressAutoHyphens/>
    </w:pPr>
    <w:rPr>
      <w:rFonts w:ascii="Calibri" w:hAnsi="Calibri" w:cs="Calibri"/>
      <w:sz w:val="22"/>
      <w:szCs w:val="24"/>
      <w:lang w:val="en-GB" w:eastAsia="zh-CN"/>
    </w:rPr>
  </w:style>
  <w:style w:type="paragraph" w:customStyle="1" w:styleId="21">
    <w:name w:val="Λίστα με κουκκίδες 21"/>
    <w:basedOn w:val="a2"/>
    <w:pPr>
      <w:numPr>
        <w:numId w:val="1"/>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character" w:styleId="aff0">
    <w:name w:val="annotation reference"/>
    <w:basedOn w:val="a3"/>
    <w:uiPriority w:val="99"/>
    <w:unhideWhenUsed/>
    <w:qFormat/>
    <w:rsid w:val="00D5279B"/>
    <w:rPr>
      <w:sz w:val="16"/>
      <w:szCs w:val="16"/>
    </w:rPr>
  </w:style>
  <w:style w:type="paragraph" w:styleId="aff1">
    <w:name w:val="annotation text"/>
    <w:basedOn w:val="a2"/>
    <w:link w:val="Char12"/>
    <w:uiPriority w:val="99"/>
    <w:unhideWhenUsed/>
    <w:qFormat/>
    <w:rsid w:val="00D5279B"/>
    <w:rPr>
      <w:sz w:val="20"/>
      <w:szCs w:val="20"/>
    </w:rPr>
  </w:style>
  <w:style w:type="character" w:customStyle="1" w:styleId="Char12">
    <w:name w:val="Κείμενο σχολίου Char1"/>
    <w:basedOn w:val="a3"/>
    <w:link w:val="aff1"/>
    <w:uiPriority w:val="99"/>
    <w:qFormat/>
    <w:rsid w:val="00D5279B"/>
    <w:rPr>
      <w:rFonts w:ascii="Calibri" w:hAnsi="Calibri" w:cs="Calibri"/>
      <w:lang w:val="en-GB" w:eastAsia="zh-CN"/>
    </w:rPr>
  </w:style>
  <w:style w:type="paragraph" w:customStyle="1" w:styleId="TabletextChar">
    <w:name w:val="Table text Char"/>
    <w:basedOn w:val="a2"/>
    <w:link w:val="TabletextCharChar"/>
    <w:rsid w:val="0024279E"/>
    <w:pPr>
      <w:widowControl w:val="0"/>
      <w:suppressAutoHyphens w:val="0"/>
      <w:spacing w:line="300" w:lineRule="atLeast"/>
      <w:jc w:val="left"/>
    </w:pPr>
    <w:rPr>
      <w:rFonts w:cs="Times New Roman"/>
      <w:sz w:val="20"/>
      <w:szCs w:val="20"/>
      <w:lang w:val="el-GR" w:eastAsia="en-US"/>
    </w:rPr>
  </w:style>
  <w:style w:type="character" w:customStyle="1" w:styleId="TabletextCharChar">
    <w:name w:val="Table text Char Char"/>
    <w:link w:val="TabletextChar"/>
    <w:rsid w:val="0024279E"/>
    <w:rPr>
      <w:rFonts w:ascii="Tahoma" w:hAnsi="Tahoma"/>
      <w:lang w:eastAsia="en-US"/>
    </w:rPr>
  </w:style>
  <w:style w:type="character" w:customStyle="1" w:styleId="Mention1">
    <w:name w:val="Mention1"/>
    <w:basedOn w:val="a3"/>
    <w:uiPriority w:val="99"/>
    <w:semiHidden/>
    <w:unhideWhenUsed/>
    <w:rsid w:val="00DF6A64"/>
    <w:rPr>
      <w:color w:val="2B579A"/>
      <w:shd w:val="clear" w:color="auto" w:fill="E6E6E6"/>
    </w:rPr>
  </w:style>
  <w:style w:type="paragraph" w:styleId="aff2">
    <w:name w:val="List Paragraph"/>
    <w:aliases w:val="Kommentar,Bullet List,FooterText,numbered,Paragraphe de liste1,lp1,Diligence Check,Bullet2,Bullet21,bl1,Bullet22,Bullet23,Bullet211,Bullet24,Bullet25,Bullet26,Bullet27,bl11,Bullet212,Bullet28,bl12,Bullet213,Bullet29,bl13,Bullet214,列出段落"/>
    <w:basedOn w:val="a2"/>
    <w:link w:val="Char7"/>
    <w:uiPriority w:val="34"/>
    <w:qFormat/>
    <w:rsid w:val="005B2CE7"/>
    <w:pPr>
      <w:ind w:left="720"/>
      <w:contextualSpacing/>
    </w:pPr>
  </w:style>
  <w:style w:type="character" w:customStyle="1" w:styleId="33">
    <w:name w:val="Παραπομπή υποσημείωσης3"/>
    <w:rsid w:val="00B65D70"/>
    <w:rPr>
      <w:vertAlign w:val="superscript"/>
    </w:rPr>
  </w:style>
  <w:style w:type="table" w:styleId="aff3">
    <w:name w:val="Table Grid"/>
    <w:basedOn w:val="a4"/>
    <w:uiPriority w:val="39"/>
    <w:rsid w:val="00CA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rsid w:val="00704D1F"/>
    <w:rPr>
      <w:color w:val="808080"/>
      <w:shd w:val="clear" w:color="auto" w:fill="E6E6E6"/>
    </w:rPr>
  </w:style>
  <w:style w:type="character" w:customStyle="1" w:styleId="WW-FootnoteReference15">
    <w:name w:val="WW-Footnote Reference15"/>
    <w:rsid w:val="00E536F5"/>
    <w:rPr>
      <w:vertAlign w:val="superscript"/>
    </w:rPr>
  </w:style>
  <w:style w:type="numbering" w:customStyle="1" w:styleId="Style2">
    <w:name w:val="Style2"/>
    <w:uiPriority w:val="99"/>
    <w:rsid w:val="007A7DCA"/>
    <w:pPr>
      <w:numPr>
        <w:numId w:val="4"/>
      </w:numPr>
    </w:pPr>
  </w:style>
  <w:style w:type="paragraph" w:customStyle="1" w:styleId="Style18">
    <w:name w:val="Style18"/>
    <w:basedOn w:val="a2"/>
    <w:uiPriority w:val="99"/>
    <w:rsid w:val="00DB024C"/>
    <w:pPr>
      <w:widowControl w:val="0"/>
      <w:suppressAutoHyphens w:val="0"/>
      <w:autoSpaceDE w:val="0"/>
      <w:autoSpaceDN w:val="0"/>
      <w:adjustRightInd w:val="0"/>
      <w:spacing w:after="0" w:line="210" w:lineRule="exact"/>
      <w:ind w:firstLine="165"/>
    </w:pPr>
    <w:rPr>
      <w:rFonts w:ascii="Microsoft Sans Serif" w:eastAsiaTheme="minorEastAsia" w:hAnsi="Microsoft Sans Serif" w:cs="Microsoft Sans Serif"/>
      <w:sz w:val="24"/>
      <w:lang w:val="el-GR" w:eastAsia="el-GR"/>
    </w:rPr>
  </w:style>
  <w:style w:type="character" w:customStyle="1" w:styleId="FontStyle124">
    <w:name w:val="Font Style124"/>
    <w:basedOn w:val="a3"/>
    <w:uiPriority w:val="99"/>
    <w:rsid w:val="00DB024C"/>
    <w:rPr>
      <w:rFonts w:ascii="Microsoft Sans Serif" w:hAnsi="Microsoft Sans Serif" w:cs="Microsoft Sans Serif"/>
      <w:sz w:val="14"/>
      <w:szCs w:val="14"/>
    </w:rPr>
  </w:style>
  <w:style w:type="paragraph" w:customStyle="1" w:styleId="Style35">
    <w:name w:val="Style35"/>
    <w:basedOn w:val="a2"/>
    <w:uiPriority w:val="99"/>
    <w:rsid w:val="00A7426F"/>
    <w:pPr>
      <w:widowControl w:val="0"/>
      <w:suppressAutoHyphens w:val="0"/>
      <w:autoSpaceDE w:val="0"/>
      <w:autoSpaceDN w:val="0"/>
      <w:adjustRightInd w:val="0"/>
      <w:spacing w:after="0" w:line="210" w:lineRule="exact"/>
      <w:ind w:firstLine="169"/>
    </w:pPr>
    <w:rPr>
      <w:rFonts w:ascii="Microsoft Sans Serif" w:eastAsiaTheme="minorEastAsia" w:hAnsi="Microsoft Sans Serif" w:cs="Microsoft Sans Serif"/>
      <w:sz w:val="24"/>
      <w:lang w:val="el-GR" w:eastAsia="el-GR"/>
    </w:rPr>
  </w:style>
  <w:style w:type="character" w:customStyle="1" w:styleId="6Char">
    <w:name w:val="Επικεφαλίδα 6 Char"/>
    <w:aliases w:val="H6 Char,Char Char Char1,Char Char Char Char,Char Char + Left:  0 cm Char,... + Left:  0 cm Char,... Char,Char Char Char Char Char Char Char,Char Char Char Char Char Char1,hd6 Char,h6 Char,H61 Char,H62 Char,H63 Char,H64 Char,H611 Char"/>
    <w:basedOn w:val="a3"/>
    <w:link w:val="6"/>
    <w:rsid w:val="006A7951"/>
    <w:rPr>
      <w:rFonts w:ascii="Tahoma" w:hAnsi="Tahoma"/>
      <w:b/>
      <w:sz w:val="22"/>
      <w:lang w:eastAsia="en-US"/>
    </w:rPr>
  </w:style>
  <w:style w:type="character" w:customStyle="1" w:styleId="7Char">
    <w:name w:val="Επικεφαλίδα 7 Char"/>
    <w:aliases w:val="Επικεφαλίδα 7 Char Char Char1,Επικεφαλίδα 7 Char Char Char Char,Επικεφαλίδα 7 Char Char + Justified Char,Heading 7 Char Char Char1,Heading 7 Char Char Char Char,Heading 7 Char1 Char,Heading 7 Char Char1 Char Char"/>
    <w:basedOn w:val="a3"/>
    <w:link w:val="7"/>
    <w:rsid w:val="005B4566"/>
    <w:rPr>
      <w:rFonts w:ascii="Tahoma" w:hAnsi="Tahoma"/>
      <w:sz w:val="18"/>
      <w:u w:val="single"/>
      <w:lang w:eastAsia="en-US"/>
    </w:rPr>
  </w:style>
  <w:style w:type="character" w:customStyle="1" w:styleId="8Char">
    <w:name w:val="Επικεφαλίδα 8 Char"/>
    <w:basedOn w:val="a3"/>
    <w:link w:val="8"/>
    <w:rsid w:val="005B4566"/>
    <w:rPr>
      <w:rFonts w:ascii="Tahoma" w:hAnsi="Tahoma"/>
      <w:sz w:val="18"/>
      <w:u w:val="single"/>
      <w:lang w:eastAsia="en-US"/>
    </w:rPr>
  </w:style>
  <w:style w:type="character" w:customStyle="1" w:styleId="9Char">
    <w:name w:val="Επικεφαλίδα 9 Char"/>
    <w:aliases w:val="AC&amp;E_1 Char,App Heading Char"/>
    <w:basedOn w:val="a3"/>
    <w:link w:val="9"/>
    <w:rsid w:val="005B4566"/>
    <w:rPr>
      <w:rFonts w:ascii="Tahoma" w:hAnsi="Tahoma"/>
      <w:sz w:val="18"/>
      <w:u w:val="single"/>
      <w:lang w:eastAsia="en-US"/>
    </w:rPr>
  </w:style>
  <w:style w:type="paragraph" w:customStyle="1" w:styleId="Tabletext">
    <w:name w:val="Table text"/>
    <w:aliases w:val="ta"/>
    <w:basedOn w:val="a2"/>
    <w:link w:val="TabletextChar1"/>
    <w:rsid w:val="00A5670E"/>
    <w:pPr>
      <w:widowControl w:val="0"/>
      <w:suppressAutoHyphens w:val="0"/>
      <w:jc w:val="left"/>
    </w:pPr>
    <w:rPr>
      <w:rFonts w:cs="Times New Roman"/>
      <w:sz w:val="20"/>
      <w:szCs w:val="20"/>
      <w:lang w:val="el-GR" w:eastAsia="en-US"/>
    </w:rPr>
  </w:style>
  <w:style w:type="character" w:customStyle="1" w:styleId="TabletextChar1">
    <w:name w:val="Table text Char1"/>
    <w:link w:val="Tabletext"/>
    <w:locked/>
    <w:rsid w:val="00A5670E"/>
    <w:rPr>
      <w:rFonts w:ascii="Tahoma" w:hAnsi="Tahoma"/>
      <w:lang w:eastAsia="en-US"/>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3"/>
    <w:link w:val="1"/>
    <w:rsid w:val="00623457"/>
    <w:rPr>
      <w:rFonts w:ascii="Tahoma" w:hAnsi="Tahoma" w:cs="Arial"/>
      <w:b/>
      <w:bCs/>
      <w:color w:val="333399"/>
      <w:sz w:val="28"/>
      <w:szCs w:val="32"/>
      <w:lang w:val="en-US" w:eastAsia="zh-CN"/>
    </w:rPr>
  </w:style>
  <w:style w:type="numbering" w:customStyle="1" w:styleId="Style3">
    <w:name w:val="Style3"/>
    <w:uiPriority w:val="99"/>
    <w:rsid w:val="00C535AC"/>
    <w:pPr>
      <w:numPr>
        <w:numId w:val="7"/>
      </w:numPr>
    </w:pPr>
  </w:style>
  <w:style w:type="character" w:customStyle="1" w:styleId="UnresolvedMention2">
    <w:name w:val="Unresolved Mention2"/>
    <w:basedOn w:val="a3"/>
    <w:uiPriority w:val="99"/>
    <w:semiHidden/>
    <w:unhideWhenUsed/>
    <w:rsid w:val="003A109E"/>
    <w:rPr>
      <w:color w:val="808080"/>
      <w:shd w:val="clear" w:color="auto" w:fill="E6E6E6"/>
    </w:rPr>
  </w:style>
  <w:style w:type="character" w:styleId="aff4">
    <w:name w:val="Book Title"/>
    <w:basedOn w:val="a3"/>
    <w:uiPriority w:val="33"/>
    <w:qFormat/>
    <w:rsid w:val="005B2CE7"/>
    <w:rPr>
      <w:b/>
      <w:bCs/>
      <w:i/>
      <w:iCs/>
      <w:spacing w:val="5"/>
    </w:rPr>
  </w:style>
  <w:style w:type="paragraph" w:styleId="aff5">
    <w:name w:val="Subtitle"/>
    <w:basedOn w:val="a2"/>
    <w:next w:val="a2"/>
    <w:link w:val="Char8"/>
    <w:uiPriority w:val="11"/>
    <w:qFormat/>
    <w:rsid w:val="005B2CE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Char8">
    <w:name w:val="Υπότιτλος Char"/>
    <w:basedOn w:val="a3"/>
    <w:link w:val="aff5"/>
    <w:uiPriority w:val="11"/>
    <w:rsid w:val="005B2CE7"/>
    <w:rPr>
      <w:rFonts w:asciiTheme="minorHAnsi" w:eastAsiaTheme="minorEastAsia" w:hAnsiTheme="minorHAnsi" w:cstheme="minorBidi"/>
      <w:color w:val="5A5A5A" w:themeColor="text1" w:themeTint="A5"/>
      <w:spacing w:val="15"/>
      <w:sz w:val="22"/>
      <w:szCs w:val="22"/>
      <w:lang w:val="en-GB" w:eastAsia="zh-CN"/>
    </w:rPr>
  </w:style>
  <w:style w:type="paragraph" w:styleId="aff6">
    <w:name w:val="Intense Quote"/>
    <w:basedOn w:val="a2"/>
    <w:next w:val="a2"/>
    <w:link w:val="Char13"/>
    <w:uiPriority w:val="30"/>
    <w:qFormat/>
    <w:rsid w:val="005B2C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3">
    <w:name w:val="Έντονο εισαγωγικό Char1"/>
    <w:basedOn w:val="a3"/>
    <w:link w:val="aff6"/>
    <w:uiPriority w:val="30"/>
    <w:rsid w:val="005B2CE7"/>
    <w:rPr>
      <w:rFonts w:ascii="Calibri" w:hAnsi="Calibri" w:cs="Calibri"/>
      <w:i/>
      <w:iCs/>
      <w:color w:val="5B9BD5" w:themeColor="accent1"/>
      <w:sz w:val="22"/>
      <w:szCs w:val="24"/>
      <w:lang w:val="en-GB" w:eastAsia="zh-CN"/>
    </w:rPr>
  </w:style>
  <w:style w:type="paragraph" w:customStyle="1" w:styleId="firstpage">
    <w:name w:val="first page"/>
    <w:basedOn w:val="1"/>
    <w:link w:val="firstpageChar"/>
    <w:semiHidden/>
    <w:rsid w:val="00405F8E"/>
    <w:pPr>
      <w:pageBreakBefore w:val="0"/>
      <w:numPr>
        <w:numId w:val="0"/>
      </w:numPr>
      <w:pBdr>
        <w:top w:val="none" w:sz="0" w:space="0" w:color="auto"/>
        <w:left w:val="none" w:sz="0" w:space="0" w:color="auto"/>
        <w:bottom w:val="single" w:sz="6" w:space="1" w:color="auto"/>
        <w:right w:val="none" w:sz="0" w:space="0" w:color="auto"/>
      </w:pBdr>
      <w:shd w:val="clear" w:color="auto" w:fill="E0E0E0"/>
      <w:suppressAutoHyphens w:val="0"/>
      <w:spacing w:before="360" w:after="120" w:line="360" w:lineRule="auto"/>
      <w:ind w:left="1418" w:hanging="1418"/>
      <w:jc w:val="left"/>
      <w:outlineLvl w:val="9"/>
    </w:pPr>
    <w:rPr>
      <w:rFonts w:cs="Times New Roman"/>
      <w:bCs w:val="0"/>
      <w:color w:val="auto"/>
      <w:spacing w:val="20"/>
      <w:kern w:val="28"/>
      <w:sz w:val="24"/>
      <w:szCs w:val="20"/>
      <w:lang w:val="el-GR" w:eastAsia="en-US"/>
    </w:rPr>
  </w:style>
  <w:style w:type="character" w:customStyle="1" w:styleId="firstpageChar">
    <w:name w:val="first page Char"/>
    <w:basedOn w:val="a3"/>
    <w:link w:val="firstpage"/>
    <w:semiHidden/>
    <w:rsid w:val="00405F8E"/>
    <w:rPr>
      <w:rFonts w:ascii="Tahoma" w:hAnsi="Tahoma"/>
      <w:b/>
      <w:spacing w:val="20"/>
      <w:kern w:val="28"/>
      <w:sz w:val="24"/>
      <w:shd w:val="clear" w:color="auto" w:fill="E0E0E0"/>
      <w:lang w:eastAsia="en-US"/>
    </w:rPr>
  </w:style>
  <w:style w:type="character" w:customStyle="1" w:styleId="WW-FootnoteReference17">
    <w:name w:val="WW-Footnote Reference17"/>
    <w:rsid w:val="00C931A2"/>
    <w:rPr>
      <w:vertAlign w:val="superscript"/>
    </w:rPr>
  </w:style>
  <w:style w:type="character" w:customStyle="1" w:styleId="42">
    <w:name w:val="Παραπομπή υποσημείωσης4"/>
    <w:rsid w:val="00100156"/>
    <w:rPr>
      <w:vertAlign w:val="superscript"/>
    </w:rPr>
  </w:style>
  <w:style w:type="character" w:customStyle="1" w:styleId="WW-EndnoteReference17">
    <w:name w:val="WW-Endnote Reference17"/>
    <w:rsid w:val="00EE7F42"/>
    <w:rPr>
      <w:vertAlign w:val="superscript"/>
    </w:rPr>
  </w:style>
  <w:style w:type="character" w:customStyle="1" w:styleId="WW-FootnoteReference19">
    <w:name w:val="WW-Footnote Reference19"/>
    <w:rsid w:val="00414507"/>
    <w:rPr>
      <w:vertAlign w:val="superscript"/>
    </w:rPr>
  </w:style>
  <w:style w:type="character" w:customStyle="1" w:styleId="UnresolvedMention3">
    <w:name w:val="Unresolved Mention3"/>
    <w:basedOn w:val="a3"/>
    <w:uiPriority w:val="99"/>
    <w:semiHidden/>
    <w:unhideWhenUsed/>
    <w:rsid w:val="00D4164C"/>
    <w:rPr>
      <w:color w:val="808080"/>
      <w:shd w:val="clear" w:color="auto" w:fill="E6E6E6"/>
    </w:rPr>
  </w:style>
  <w:style w:type="character" w:customStyle="1" w:styleId="Char7">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ff2"/>
    <w:uiPriority w:val="34"/>
    <w:qFormat/>
    <w:locked/>
    <w:rsid w:val="00250252"/>
    <w:rPr>
      <w:rFonts w:ascii="Calibri" w:hAnsi="Calibri" w:cs="Calibri"/>
      <w:sz w:val="22"/>
      <w:szCs w:val="24"/>
      <w:lang w:val="en-GB" w:eastAsia="zh-CN"/>
    </w:rPr>
  </w:style>
  <w:style w:type="character" w:customStyle="1" w:styleId="ListParagraphChar1">
    <w:name w:val="List Paragraph Char1"/>
    <w:uiPriority w:val="34"/>
    <w:locked/>
    <w:rsid w:val="00043F27"/>
    <w:rPr>
      <w:rFonts w:ascii="Calibri" w:hAnsi="Calibri" w:cs="Calibri"/>
      <w:sz w:val="22"/>
      <w:szCs w:val="24"/>
      <w:lang w:val="en-GB" w:eastAsia="zh-CN"/>
    </w:rPr>
  </w:style>
  <w:style w:type="character" w:customStyle="1" w:styleId="Char4">
    <w:name w:val="Κείμενο υποσημείωσης Char"/>
    <w:link w:val="af7"/>
    <w:rsid w:val="00953E50"/>
    <w:rPr>
      <w:rFonts w:ascii="Calibri" w:hAnsi="Calibri" w:cs="Calibri"/>
      <w:sz w:val="18"/>
      <w:lang w:val="en-IE" w:eastAsia="zh-CN"/>
    </w:rPr>
  </w:style>
  <w:style w:type="numbering" w:customStyle="1" w:styleId="Style4">
    <w:name w:val="Style4"/>
    <w:uiPriority w:val="99"/>
    <w:rsid w:val="00623457"/>
    <w:pPr>
      <w:numPr>
        <w:numId w:val="8"/>
      </w:numPr>
    </w:pPr>
  </w:style>
  <w:style w:type="character" w:customStyle="1" w:styleId="Hyperlink13">
    <w:name w:val="Hyperlink.13"/>
    <w:rsid w:val="00E0686B"/>
    <w:rPr>
      <w:lang w:val="en-US"/>
    </w:rPr>
  </w:style>
  <w:style w:type="numbering" w:customStyle="1" w:styleId="27">
    <w:name w:val="Εισήχθηκε το στιλ 27"/>
    <w:rsid w:val="00E0686B"/>
    <w:pPr>
      <w:numPr>
        <w:numId w:val="12"/>
      </w:numPr>
    </w:pPr>
  </w:style>
  <w:style w:type="paragraph" w:styleId="Web">
    <w:name w:val="Normal (Web)"/>
    <w:basedOn w:val="a2"/>
    <w:uiPriority w:val="99"/>
    <w:unhideWhenUsed/>
    <w:rsid w:val="0064449A"/>
    <w:pPr>
      <w:suppressAutoHyphens w:val="0"/>
      <w:spacing w:before="100" w:beforeAutospacing="1" w:after="100" w:afterAutospacing="1"/>
      <w:jc w:val="left"/>
    </w:pPr>
    <w:rPr>
      <w:rFonts w:ascii="Times New Roman" w:hAnsi="Times New Roman" w:cs="Times New Roman"/>
      <w:sz w:val="24"/>
      <w:lang w:val="en-US" w:eastAsia="en-US" w:bidi="he-IL"/>
    </w:rPr>
  </w:style>
  <w:style w:type="character" w:customStyle="1" w:styleId="0">
    <w:name w:val="Παραπομπή υποσημείωσης_0"/>
    <w:uiPriority w:val="99"/>
    <w:rsid w:val="00E7277B"/>
    <w:rPr>
      <w:vertAlign w:val="superscript"/>
    </w:rPr>
  </w:style>
  <w:style w:type="character" w:customStyle="1" w:styleId="WW-">
    <w:name w:val="WW-Παραπομπή υποσημείωσης"/>
    <w:rsid w:val="00F64037"/>
    <w:rPr>
      <w:vertAlign w:val="superscript"/>
    </w:rPr>
  </w:style>
  <w:style w:type="character" w:customStyle="1" w:styleId="UnresolvedMention4">
    <w:name w:val="Unresolved Mention4"/>
    <w:basedOn w:val="a3"/>
    <w:uiPriority w:val="99"/>
    <w:semiHidden/>
    <w:unhideWhenUsed/>
    <w:rsid w:val="007662F0"/>
    <w:rPr>
      <w:color w:val="605E5C"/>
      <w:shd w:val="clear" w:color="auto" w:fill="E1DFDD"/>
    </w:rPr>
  </w:style>
  <w:style w:type="character" w:customStyle="1" w:styleId="Char3">
    <w:name w:val="Υποσέλιδο Char"/>
    <w:aliases w:val="|| Footer Char,ft Char,fo Char,Footer1 Char,f1 Char,Fakelos_Enotita_Sel Char,_?p?s???d? Char,f Char,_υποσέλιδο Char,HeaderSfragida Char,notes and source text Char1,notes and source text Char Char,icom_footer Char"/>
    <w:link w:val="af5"/>
    <w:uiPriority w:val="99"/>
    <w:rsid w:val="001A701E"/>
    <w:rPr>
      <w:rFonts w:ascii="Tahoma" w:eastAsia="MS Mincho" w:hAnsi="Tahoma" w:cs="Calibri"/>
      <w:sz w:val="22"/>
      <w:szCs w:val="24"/>
      <w:lang w:val="en-US" w:eastAsia="ja-JP"/>
    </w:rPr>
  </w:style>
  <w:style w:type="character" w:customStyle="1" w:styleId="FontStyle67">
    <w:name w:val="Font Style67"/>
    <w:uiPriority w:val="99"/>
    <w:rsid w:val="001A701E"/>
    <w:rPr>
      <w:rFonts w:ascii="Georgia" w:hAnsi="Georgia"/>
      <w:b/>
      <w:sz w:val="20"/>
    </w:rPr>
  </w:style>
  <w:style w:type="paragraph" w:customStyle="1" w:styleId="Style12">
    <w:name w:val="Style12"/>
    <w:basedOn w:val="a2"/>
    <w:uiPriority w:val="99"/>
    <w:rsid w:val="001A701E"/>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numbering" w:customStyle="1" w:styleId="List024">
    <w:name w:val="List 024"/>
    <w:rsid w:val="001A701E"/>
    <w:pPr>
      <w:numPr>
        <w:numId w:val="14"/>
      </w:numPr>
    </w:pPr>
  </w:style>
  <w:style w:type="numbering" w:customStyle="1" w:styleId="List0253">
    <w:name w:val="List 0253"/>
    <w:rsid w:val="001A701E"/>
    <w:pPr>
      <w:numPr>
        <w:numId w:val="268"/>
      </w:numPr>
    </w:pPr>
  </w:style>
  <w:style w:type="numbering" w:customStyle="1" w:styleId="List0221311">
    <w:name w:val="List 0221311"/>
    <w:rsid w:val="001A701E"/>
    <w:pPr>
      <w:numPr>
        <w:numId w:val="15"/>
      </w:numPr>
    </w:pPr>
  </w:style>
  <w:style w:type="numbering" w:customStyle="1" w:styleId="List0243">
    <w:name w:val="List 0243"/>
    <w:rsid w:val="001A701E"/>
    <w:pPr>
      <w:numPr>
        <w:numId w:val="20"/>
      </w:numPr>
    </w:pPr>
  </w:style>
  <w:style w:type="numbering" w:customStyle="1" w:styleId="List02421">
    <w:name w:val="List 02421"/>
    <w:rsid w:val="001A701E"/>
    <w:pPr>
      <w:numPr>
        <w:numId w:val="21"/>
      </w:numPr>
    </w:pPr>
  </w:style>
  <w:style w:type="paragraph" w:customStyle="1" w:styleId="a1">
    <w:name w:val="αρίθμ έξω"/>
    <w:basedOn w:val="a2"/>
    <w:link w:val="CharChar"/>
    <w:uiPriority w:val="99"/>
    <w:rsid w:val="00BD5E00"/>
    <w:pPr>
      <w:numPr>
        <w:numId w:val="23"/>
      </w:numPr>
      <w:suppressAutoHyphens w:val="0"/>
      <w:autoSpaceDE w:val="0"/>
      <w:autoSpaceDN w:val="0"/>
      <w:adjustRightInd w:val="0"/>
      <w:spacing w:before="120" w:after="200" w:line="360" w:lineRule="auto"/>
      <w:jc w:val="left"/>
    </w:pPr>
    <w:rPr>
      <w:rFonts w:ascii="Century Gothic" w:hAnsi="Century Gothic" w:cs="Times New Roman"/>
      <w:sz w:val="20"/>
      <w:szCs w:val="20"/>
      <w:lang w:val="el-GR" w:eastAsia="el-GR"/>
    </w:rPr>
  </w:style>
  <w:style w:type="paragraph" w:customStyle="1" w:styleId="Style51">
    <w:name w:val="Style51"/>
    <w:basedOn w:val="a2"/>
    <w:rsid w:val="00BD5E00"/>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numbering" w:customStyle="1" w:styleId="List0361">
    <w:name w:val="List 0361"/>
    <w:rsid w:val="00BD5E00"/>
    <w:pPr>
      <w:numPr>
        <w:numId w:val="23"/>
      </w:numPr>
    </w:pPr>
  </w:style>
  <w:style w:type="character" w:customStyle="1" w:styleId="WW-DefaultParagraphFont111111111111111">
    <w:name w:val="WW-Default Paragraph Font111111111111111"/>
    <w:rsid w:val="00991F03"/>
  </w:style>
  <w:style w:type="character" w:customStyle="1" w:styleId="PlaceholderText1">
    <w:name w:val="Placeholder Text1"/>
    <w:rsid w:val="00991F03"/>
    <w:rPr>
      <w:rFonts w:cs="Times New Roman"/>
      <w:color w:val="808080"/>
    </w:rPr>
  </w:style>
  <w:style w:type="character" w:customStyle="1" w:styleId="FootnoteReference3">
    <w:name w:val="Footnote Reference3"/>
    <w:rsid w:val="00991F03"/>
    <w:rPr>
      <w:vertAlign w:val="superscript"/>
    </w:rPr>
  </w:style>
  <w:style w:type="character" w:customStyle="1" w:styleId="EndnoteReference2">
    <w:name w:val="Endnote Reference2"/>
    <w:rsid w:val="00991F03"/>
    <w:rPr>
      <w:vertAlign w:val="superscript"/>
    </w:rPr>
  </w:style>
  <w:style w:type="character" w:customStyle="1" w:styleId="WW-EndnoteReference15">
    <w:name w:val="WW-Endnote Reference15"/>
    <w:rsid w:val="00991F03"/>
    <w:rPr>
      <w:vertAlign w:val="superscript"/>
    </w:rPr>
  </w:style>
  <w:style w:type="paragraph" w:customStyle="1" w:styleId="WW-Caption111111111111111">
    <w:name w:val="WW-Caption111111111111111"/>
    <w:basedOn w:val="a2"/>
    <w:rsid w:val="00991F03"/>
    <w:pPr>
      <w:suppressLineNumbers/>
      <w:spacing w:before="120"/>
    </w:pPr>
    <w:rPr>
      <w:rFonts w:ascii="Calibri" w:hAnsi="Calibri" w:cs="Mangal"/>
      <w:i/>
      <w:iCs/>
      <w:sz w:val="24"/>
    </w:rPr>
  </w:style>
  <w:style w:type="paragraph" w:customStyle="1" w:styleId="Date1">
    <w:name w:val="Date1"/>
    <w:basedOn w:val="a2"/>
    <w:next w:val="a2"/>
    <w:rsid w:val="00991F03"/>
    <w:pPr>
      <w:spacing w:after="100"/>
    </w:pPr>
    <w:rPr>
      <w:rFonts w:ascii="Calibri" w:hAnsi="Calibri"/>
      <w:lang w:val="en-US" w:eastAsia="ja-JP"/>
    </w:rPr>
  </w:style>
  <w:style w:type="paragraph" w:customStyle="1" w:styleId="BalloonText1">
    <w:name w:val="Balloon Text1"/>
    <w:basedOn w:val="a2"/>
    <w:rsid w:val="00991F03"/>
    <w:rPr>
      <w:rFonts w:cs="Tahoma"/>
      <w:sz w:val="16"/>
      <w:szCs w:val="16"/>
    </w:rPr>
  </w:style>
  <w:style w:type="paragraph" w:customStyle="1" w:styleId="Revision1">
    <w:name w:val="Revision1"/>
    <w:rsid w:val="00991F03"/>
    <w:pPr>
      <w:suppressAutoHyphens/>
    </w:pPr>
    <w:rPr>
      <w:sz w:val="24"/>
      <w:szCs w:val="24"/>
      <w:lang w:val="en-GB" w:eastAsia="zh-CN"/>
    </w:rPr>
  </w:style>
  <w:style w:type="paragraph" w:customStyle="1" w:styleId="ListParagraph1">
    <w:name w:val="List Paragraph1"/>
    <w:basedOn w:val="a2"/>
    <w:uiPriority w:val="99"/>
    <w:rsid w:val="00991F03"/>
    <w:pPr>
      <w:spacing w:after="200"/>
      <w:ind w:left="720"/>
      <w:contextualSpacing/>
    </w:pPr>
    <w:rPr>
      <w:rFonts w:ascii="Calibri" w:hAnsi="Calibri"/>
    </w:rPr>
  </w:style>
  <w:style w:type="paragraph" w:customStyle="1" w:styleId="HTMLPreformatted1">
    <w:name w:val="HTML Preformatted1"/>
    <w:basedOn w:val="a2"/>
    <w:uiPriority w:val="99"/>
    <w:rsid w:val="0099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BodyTextIndent31">
    <w:name w:val="Body Text Indent 31"/>
    <w:basedOn w:val="a2"/>
    <w:rsid w:val="00991F03"/>
    <w:pPr>
      <w:suppressAutoHyphens w:val="0"/>
      <w:spacing w:line="312" w:lineRule="auto"/>
      <w:ind w:left="283"/>
    </w:pPr>
    <w:rPr>
      <w:rFonts w:ascii="Calibri" w:hAnsi="Calibri" w:cs="Times New Roman"/>
      <w:sz w:val="16"/>
      <w:szCs w:val="16"/>
    </w:rPr>
  </w:style>
  <w:style w:type="paragraph" w:customStyle="1" w:styleId="NoSpacing1">
    <w:name w:val="No Spacing1"/>
    <w:uiPriority w:val="99"/>
    <w:rsid w:val="00991F03"/>
    <w:pPr>
      <w:suppressAutoHyphens/>
      <w:jc w:val="both"/>
    </w:pPr>
    <w:rPr>
      <w:rFonts w:ascii="Calibri" w:hAnsi="Calibri" w:cs="Calibri"/>
      <w:sz w:val="22"/>
      <w:szCs w:val="24"/>
      <w:lang w:val="en-GB" w:eastAsia="zh-CN"/>
    </w:rPr>
  </w:style>
  <w:style w:type="paragraph" w:customStyle="1" w:styleId="BodyText31">
    <w:name w:val="Body Text 31"/>
    <w:basedOn w:val="a2"/>
    <w:rsid w:val="00991F03"/>
    <w:rPr>
      <w:rFonts w:ascii="Calibri" w:hAnsi="Calibri"/>
      <w:sz w:val="16"/>
      <w:szCs w:val="16"/>
    </w:rPr>
  </w:style>
  <w:style w:type="paragraph" w:customStyle="1" w:styleId="ListBullet21">
    <w:name w:val="List Bullet 21"/>
    <w:basedOn w:val="a2"/>
    <w:rsid w:val="00991F03"/>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aff7">
    <w:name w:val="Οριζόντια γραμμή"/>
    <w:basedOn w:val="a2"/>
    <w:next w:val="af1"/>
    <w:rsid w:val="00991F03"/>
    <w:pPr>
      <w:suppressLineNumbers/>
      <w:pBdr>
        <w:top w:val="none" w:sz="0" w:space="0" w:color="000000"/>
        <w:left w:val="none" w:sz="0" w:space="0" w:color="000000"/>
        <w:bottom w:val="none" w:sz="0" w:space="0" w:color="000000"/>
        <w:right w:val="none" w:sz="0" w:space="0" w:color="000000"/>
      </w:pBdr>
      <w:spacing w:after="283"/>
    </w:pPr>
    <w:rPr>
      <w:rFonts w:ascii="Calibri" w:hAnsi="Calibri"/>
      <w:sz w:val="12"/>
      <w:szCs w:val="12"/>
    </w:rPr>
  </w:style>
  <w:style w:type="character" w:customStyle="1" w:styleId="2Char">
    <w:name w:val="Επικεφαλίδα 2 Char"/>
    <w:aliases w:val="Template Heading 2 Char,Reset numbering Char,H2 Char,h2 Char1,Heading 2 Char Char Char Char Char Char1 Char,Heading 2 Char Char Char Char,Heading 2 Char Char3 Char,Heading 2 Char Char Char1 Char,H21 Char,H22 Char,H211 Char,H23 Char"/>
    <w:link w:val="2"/>
    <w:rsid w:val="00991F03"/>
    <w:rPr>
      <w:rFonts w:ascii="Tahoma" w:hAnsi="Tahoma" w:cs="Arial"/>
      <w:b/>
      <w:color w:val="002060"/>
      <w:sz w:val="22"/>
      <w:szCs w:val="22"/>
      <w:lang w:val="en-GB" w:eastAsia="zh-CN"/>
    </w:rPr>
  </w:style>
  <w:style w:type="character" w:customStyle="1" w:styleId="3Char">
    <w:name w:val="Επικεφαλίδα 3 Char"/>
    <w:aliases w:val="Template Heading 3 Char,Level 1 - 1 Char,h3 Char,H3 Char,H31 Char,H32 Char,H311 Char,h31 Char,H33 Char,H312 Char,h32 Char,H321 Char,H3111 Char,h311 Char,H34 Char,H313 Char,h33 Char,H35 Char,H314 Char,h34 Char,H36 Char,H315 Char,0 Char"/>
    <w:link w:val="3"/>
    <w:rsid w:val="00991F03"/>
    <w:rPr>
      <w:rFonts w:ascii="Tahoma" w:hAnsi="Tahoma"/>
      <w:b/>
      <w:bCs/>
      <w:sz w:val="22"/>
      <w:szCs w:val="26"/>
      <w:lang w:val="en-GB" w:eastAsia="zh-CN"/>
    </w:rPr>
  </w:style>
  <w:style w:type="character" w:customStyle="1" w:styleId="4Char">
    <w:name w:val="Επικεφαλίδα 4 Char"/>
    <w:aliases w:val="Template Heading 4 Char,Level 2 - a Char,επι Char,h4 Char,dash Char,d Char,4 dash Char,Dash Char,THIRD Char,Sub-Minor Char,( i ) Char,H4 Char,op Char,Map Title Char,Exhibit Char,4 Char,l4 Char,heading Char,heading 4 Char,H41 Char"/>
    <w:link w:val="4"/>
    <w:uiPriority w:val="9"/>
    <w:rsid w:val="00991F03"/>
    <w:rPr>
      <w:rFonts w:ascii="Tahoma" w:hAnsi="Tahoma"/>
      <w:b/>
      <w:bCs/>
      <w:sz w:val="22"/>
      <w:szCs w:val="28"/>
      <w:lang w:val="en-GB" w:eastAsia="zh-CN"/>
    </w:rPr>
  </w:style>
  <w:style w:type="character" w:customStyle="1" w:styleId="5Char">
    <w:name w:val="Επικεφαλίδα 5 Char"/>
    <w:aliases w:val="Level 3 - i Char,Block Label Char,sub-bullet Char,h5 Char,H5 Char,H51 Char,H52 Char,H511 Char,H53 Char,H512 Char,H521 Char,H5111 Char,H54 Char,H513 Char,H55 Char,H514 Char,H56 Char,H515 Char,H522 Char,H5112 Char,H531 Char,H5121 Char"/>
    <w:link w:val="5"/>
    <w:rsid w:val="00991F03"/>
    <w:rPr>
      <w:rFonts w:ascii="Tahoma" w:hAnsi="Tahoma" w:cs="Lucida Sans"/>
      <w:b/>
      <w:sz w:val="22"/>
      <w:lang w:val="en-US" w:eastAsia="zh-CN"/>
    </w:rPr>
  </w:style>
  <w:style w:type="paragraph" w:styleId="aff8">
    <w:name w:val="Title"/>
    <w:basedOn w:val="a2"/>
    <w:next w:val="a2"/>
    <w:link w:val="Char9"/>
    <w:uiPriority w:val="10"/>
    <w:qFormat/>
    <w:rsid w:val="00991F03"/>
    <w:pPr>
      <w:pBdr>
        <w:bottom w:val="single" w:sz="4" w:space="1" w:color="auto"/>
      </w:pBdr>
      <w:suppressAutoHyphens w:val="0"/>
      <w:spacing w:after="200"/>
      <w:contextualSpacing/>
      <w:jc w:val="left"/>
    </w:pPr>
    <w:rPr>
      <w:rFonts w:ascii="Cambria" w:hAnsi="Cambria" w:cs="Times New Roman"/>
      <w:spacing w:val="5"/>
      <w:sz w:val="52"/>
      <w:szCs w:val="52"/>
      <w:lang w:val="el-GR" w:eastAsia="el-GR"/>
    </w:rPr>
  </w:style>
  <w:style w:type="character" w:customStyle="1" w:styleId="Char9">
    <w:name w:val="Τίτλος Char"/>
    <w:basedOn w:val="a3"/>
    <w:link w:val="aff8"/>
    <w:uiPriority w:val="10"/>
    <w:rsid w:val="00991F03"/>
    <w:rPr>
      <w:rFonts w:ascii="Cambria" w:hAnsi="Cambria"/>
      <w:spacing w:val="5"/>
      <w:sz w:val="52"/>
      <w:szCs w:val="52"/>
    </w:rPr>
  </w:style>
  <w:style w:type="paragraph" w:customStyle="1" w:styleId="Article">
    <w:name w:val="Article"/>
    <w:basedOn w:val="1"/>
    <w:next w:val="a2"/>
    <w:uiPriority w:val="99"/>
    <w:rsid w:val="00991F03"/>
    <w:pPr>
      <w:keepNext w:val="0"/>
      <w:pageBreakBefore w:val="0"/>
      <w:numPr>
        <w:numId w:val="32"/>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rFonts w:ascii="Calibri" w:hAnsi="Calibri"/>
      <w:bCs w:val="0"/>
      <w:color w:val="auto"/>
      <w:kern w:val="32"/>
      <w:szCs w:val="28"/>
      <w:lang w:val="el-GR" w:eastAsia="el-GR"/>
    </w:rPr>
  </w:style>
  <w:style w:type="paragraph" w:customStyle="1" w:styleId="Style46">
    <w:name w:val="Style46"/>
    <w:basedOn w:val="a2"/>
    <w:uiPriority w:val="99"/>
    <w:rsid w:val="00991F03"/>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991F03"/>
    <w:rPr>
      <w:rFonts w:ascii="Times New Roman" w:hAnsi="Times New Roman"/>
      <w:sz w:val="20"/>
    </w:rPr>
  </w:style>
  <w:style w:type="paragraph" w:customStyle="1" w:styleId="Style45">
    <w:name w:val="Style45"/>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character" w:customStyle="1" w:styleId="FontStyle74">
    <w:name w:val="Font Style74"/>
    <w:uiPriority w:val="99"/>
    <w:rsid w:val="00991F03"/>
    <w:rPr>
      <w:rFonts w:ascii="Times New Roman" w:hAnsi="Times New Roman"/>
      <w:sz w:val="20"/>
    </w:rPr>
  </w:style>
  <w:style w:type="paragraph" w:customStyle="1" w:styleId="Style60">
    <w:name w:val="Style60"/>
    <w:basedOn w:val="a2"/>
    <w:uiPriority w:val="99"/>
    <w:rsid w:val="00991F03"/>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991F03"/>
    <w:rPr>
      <w:rFonts w:ascii="Times New Roman" w:hAnsi="Times New Roman"/>
      <w:b/>
      <w:sz w:val="20"/>
    </w:rPr>
  </w:style>
  <w:style w:type="paragraph" w:customStyle="1" w:styleId="Style9">
    <w:name w:val="Style9"/>
    <w:basedOn w:val="a2"/>
    <w:uiPriority w:val="99"/>
    <w:rsid w:val="00991F03"/>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2"/>
    <w:uiPriority w:val="99"/>
    <w:rsid w:val="00991F03"/>
    <w:pPr>
      <w:suppressAutoHyphens w:val="0"/>
      <w:spacing w:before="80" w:after="200"/>
      <w:ind w:right="816"/>
      <w:jc w:val="left"/>
    </w:pPr>
    <w:rPr>
      <w:rFonts w:ascii="Arial" w:hAnsi="Arial" w:cs="Times New Roman"/>
      <w:sz w:val="20"/>
      <w:szCs w:val="20"/>
      <w:lang w:val="el-GR" w:eastAsia="en-US"/>
    </w:rPr>
  </w:style>
  <w:style w:type="paragraph" w:customStyle="1" w:styleId="Style38">
    <w:name w:val="Style38"/>
    <w:basedOn w:val="a2"/>
    <w:uiPriority w:val="99"/>
    <w:rsid w:val="00991F03"/>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2"/>
    <w:uiPriority w:val="99"/>
    <w:rsid w:val="00991F03"/>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2"/>
    <w:uiPriority w:val="99"/>
    <w:rsid w:val="00991F03"/>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character" w:customStyle="1" w:styleId="CharChar">
    <w:name w:val="αρίθμ έξω Char Char"/>
    <w:link w:val="a1"/>
    <w:uiPriority w:val="99"/>
    <w:locked/>
    <w:rsid w:val="00991F03"/>
    <w:rPr>
      <w:rFonts w:ascii="Century Gothic" w:hAnsi="Century Gothic"/>
    </w:rPr>
  </w:style>
  <w:style w:type="paragraph" w:customStyle="1" w:styleId="CharChar0">
    <w:name w:val="Κείμενο Πρότασης Char Char"/>
    <w:basedOn w:val="a2"/>
    <w:link w:val="CharCharChar"/>
    <w:uiPriority w:val="99"/>
    <w:rsid w:val="00991F03"/>
    <w:pPr>
      <w:suppressAutoHyphens w:val="0"/>
      <w:jc w:val="left"/>
    </w:pPr>
    <w:rPr>
      <w:rFonts w:ascii="Arial" w:hAnsi="Arial" w:cs="Times New Roman"/>
      <w:position w:val="6"/>
      <w:szCs w:val="20"/>
      <w:lang w:val="el-GR" w:eastAsia="el-GR"/>
    </w:rPr>
  </w:style>
  <w:style w:type="character" w:customStyle="1" w:styleId="CharCharChar">
    <w:name w:val="Κείμενο Πρότασης Char Char Char"/>
    <w:link w:val="CharChar0"/>
    <w:uiPriority w:val="99"/>
    <w:locked/>
    <w:rsid w:val="00991F03"/>
    <w:rPr>
      <w:rFonts w:ascii="Arial" w:hAnsi="Arial"/>
      <w:position w:val="6"/>
      <w:sz w:val="22"/>
    </w:rPr>
  </w:style>
  <w:style w:type="paragraph" w:customStyle="1" w:styleId="Style25">
    <w:name w:val="Style25"/>
    <w:basedOn w:val="a2"/>
    <w:uiPriority w:val="99"/>
    <w:rsid w:val="00991F03"/>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991F03"/>
    <w:rPr>
      <w:rFonts w:ascii="Verdana" w:hAnsi="Verdana"/>
      <w:b/>
      <w:sz w:val="18"/>
    </w:rPr>
  </w:style>
  <w:style w:type="character" w:customStyle="1" w:styleId="Char6">
    <w:name w:val="Σώμα κείμενου με εσοχή Char"/>
    <w:link w:val="afa"/>
    <w:uiPriority w:val="99"/>
    <w:rsid w:val="00991F03"/>
    <w:rPr>
      <w:rFonts w:ascii="Arial" w:hAnsi="Arial" w:cs="Arial"/>
      <w:sz w:val="22"/>
      <w:szCs w:val="24"/>
      <w:lang w:val="en-GB" w:eastAsia="zh-CN"/>
    </w:rPr>
  </w:style>
  <w:style w:type="character" w:customStyle="1" w:styleId="Char2">
    <w:name w:val="Σώμα κειμένου Char"/>
    <w:link w:val="af1"/>
    <w:rsid w:val="00991F03"/>
    <w:rPr>
      <w:rFonts w:ascii="Tahoma" w:hAnsi="Tahoma" w:cs="Calibri"/>
      <w:sz w:val="22"/>
      <w:szCs w:val="24"/>
      <w:lang w:val="en-GB" w:eastAsia="zh-CN"/>
    </w:rPr>
  </w:style>
  <w:style w:type="paragraph" w:styleId="29">
    <w:name w:val="Body Text Indent 2"/>
    <w:basedOn w:val="a2"/>
    <w:link w:val="2Char0"/>
    <w:uiPriority w:val="99"/>
    <w:rsid w:val="00991F03"/>
    <w:pPr>
      <w:suppressAutoHyphens w:val="0"/>
      <w:spacing w:line="480" w:lineRule="auto"/>
      <w:ind w:left="283"/>
      <w:jc w:val="left"/>
    </w:pPr>
    <w:rPr>
      <w:rFonts w:ascii="Verdana" w:hAnsi="Verdana" w:cs="Times New Roman"/>
      <w:sz w:val="24"/>
      <w:lang w:val="el-GR" w:eastAsia="el-GR"/>
    </w:rPr>
  </w:style>
  <w:style w:type="character" w:customStyle="1" w:styleId="2Char0">
    <w:name w:val="Σώμα κείμενου με εσοχή 2 Char"/>
    <w:basedOn w:val="a3"/>
    <w:link w:val="29"/>
    <w:uiPriority w:val="99"/>
    <w:rsid w:val="00991F03"/>
    <w:rPr>
      <w:rFonts w:ascii="Verdana" w:hAnsi="Verdana"/>
      <w:sz w:val="24"/>
      <w:szCs w:val="24"/>
    </w:rPr>
  </w:style>
  <w:style w:type="paragraph" w:customStyle="1" w:styleId="Style5">
    <w:name w:val="Style5"/>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2"/>
    <w:uiPriority w:val="99"/>
    <w:rsid w:val="00991F03"/>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character" w:customStyle="1" w:styleId="FontStyle68">
    <w:name w:val="Font Style68"/>
    <w:uiPriority w:val="99"/>
    <w:rsid w:val="00991F03"/>
    <w:rPr>
      <w:rFonts w:ascii="Georgia" w:hAnsi="Georgia"/>
      <w:sz w:val="20"/>
    </w:rPr>
  </w:style>
  <w:style w:type="paragraph" w:customStyle="1" w:styleId="1e">
    <w:name w:val="Επικεφαλίδα ΠΠ1"/>
    <w:basedOn w:val="1"/>
    <w:next w:val="a2"/>
    <w:uiPriority w:val="99"/>
    <w:rsid w:val="00991F03"/>
    <w:pPr>
      <w:keepNext w:val="0"/>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cs="Times New Roman"/>
      <w:bCs w:val="0"/>
      <w:color w:val="365F91"/>
      <w:szCs w:val="28"/>
      <w:lang w:val="el-GR" w:eastAsia="el-GR"/>
    </w:rPr>
  </w:style>
  <w:style w:type="paragraph" w:styleId="34">
    <w:name w:val="Body Text 3"/>
    <w:basedOn w:val="a2"/>
    <w:link w:val="3Char0"/>
    <w:uiPriority w:val="99"/>
    <w:rsid w:val="00991F03"/>
    <w:pPr>
      <w:suppressAutoHyphens w:val="0"/>
      <w:spacing w:line="360" w:lineRule="auto"/>
      <w:jc w:val="left"/>
    </w:pPr>
    <w:rPr>
      <w:rFonts w:ascii="Verdana" w:hAnsi="Verdana" w:cs="Times New Roman"/>
      <w:sz w:val="16"/>
      <w:szCs w:val="16"/>
      <w:lang w:val="el-GR" w:eastAsia="el-GR"/>
    </w:rPr>
  </w:style>
  <w:style w:type="character" w:customStyle="1" w:styleId="3Char0">
    <w:name w:val="Σώμα κείμενου 3 Char"/>
    <w:basedOn w:val="a3"/>
    <w:link w:val="34"/>
    <w:uiPriority w:val="99"/>
    <w:rsid w:val="00991F03"/>
    <w:rPr>
      <w:rFonts w:ascii="Verdana" w:hAnsi="Verdana"/>
      <w:sz w:val="16"/>
      <w:szCs w:val="16"/>
    </w:rPr>
  </w:style>
  <w:style w:type="paragraph" w:styleId="2a">
    <w:name w:val="Body Text 2"/>
    <w:basedOn w:val="a2"/>
    <w:link w:val="2Char1"/>
    <w:uiPriority w:val="99"/>
    <w:rsid w:val="00991F03"/>
    <w:pPr>
      <w:suppressAutoHyphens w:val="0"/>
      <w:spacing w:line="480" w:lineRule="auto"/>
      <w:jc w:val="left"/>
    </w:pPr>
    <w:rPr>
      <w:rFonts w:ascii="Verdana" w:hAnsi="Verdana" w:cs="Times New Roman"/>
      <w:sz w:val="24"/>
      <w:lang w:val="el-GR" w:eastAsia="el-GR"/>
    </w:rPr>
  </w:style>
  <w:style w:type="character" w:customStyle="1" w:styleId="2Char1">
    <w:name w:val="Σώμα κείμενου 2 Char"/>
    <w:basedOn w:val="a3"/>
    <w:link w:val="2a"/>
    <w:uiPriority w:val="99"/>
    <w:rsid w:val="00991F03"/>
    <w:rPr>
      <w:rFonts w:ascii="Verdana" w:hAnsi="Verdana"/>
      <w:sz w:val="24"/>
      <w:szCs w:val="24"/>
    </w:rPr>
  </w:style>
  <w:style w:type="paragraph" w:customStyle="1" w:styleId="Style">
    <w:name w:val="Style"/>
    <w:uiPriority w:val="99"/>
    <w:rsid w:val="00991F03"/>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2"/>
    <w:uiPriority w:val="99"/>
    <w:rsid w:val="00991F03"/>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2"/>
    <w:uiPriority w:val="99"/>
    <w:rsid w:val="00991F03"/>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991F03"/>
    <w:rPr>
      <w:rFonts w:ascii="Verdana" w:hAnsi="Verdana"/>
      <w:b/>
      <w:sz w:val="26"/>
    </w:rPr>
  </w:style>
  <w:style w:type="paragraph" w:customStyle="1" w:styleId="Style24">
    <w:name w:val="Style24"/>
    <w:basedOn w:val="a2"/>
    <w:uiPriority w:val="99"/>
    <w:rsid w:val="00991F03"/>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2"/>
    <w:uiPriority w:val="99"/>
    <w:rsid w:val="00991F03"/>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2"/>
    <w:uiPriority w:val="99"/>
    <w:rsid w:val="00991F03"/>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2"/>
    <w:uiPriority w:val="99"/>
    <w:rsid w:val="00991F03"/>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2"/>
    <w:uiPriority w:val="99"/>
    <w:rsid w:val="00991F03"/>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2">
    <w:name w:val="Style52"/>
    <w:basedOn w:val="a2"/>
    <w:uiPriority w:val="99"/>
    <w:rsid w:val="00991F03"/>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customStyle="1" w:styleId="1f">
    <w:name w:val="Λίστα με αριθμούς1"/>
    <w:basedOn w:val="a2"/>
    <w:uiPriority w:val="99"/>
    <w:rsid w:val="00991F03"/>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b">
    <w:name w:val="List 2"/>
    <w:basedOn w:val="a2"/>
    <w:uiPriority w:val="99"/>
    <w:rsid w:val="00991F03"/>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2"/>
    <w:uiPriority w:val="99"/>
    <w:rsid w:val="00991F03"/>
    <w:pPr>
      <w:suppressAutoHyphens w:val="0"/>
      <w:ind w:left="709" w:hanging="709"/>
      <w:jc w:val="left"/>
    </w:pPr>
    <w:rPr>
      <w:rFonts w:ascii="Times New Roman" w:hAnsi="Times New Roman" w:cs="Times New Roman"/>
      <w:sz w:val="24"/>
      <w:szCs w:val="20"/>
      <w:lang w:val="el-GR" w:eastAsia="el-GR"/>
    </w:rPr>
  </w:style>
  <w:style w:type="paragraph" w:customStyle="1" w:styleId="1f0">
    <w:name w:val="1"/>
    <w:basedOn w:val="a2"/>
    <w:next w:val="af1"/>
    <w:uiPriority w:val="99"/>
    <w:rsid w:val="00991F03"/>
    <w:pPr>
      <w:suppressAutoHyphens w:val="0"/>
      <w:spacing w:after="240" w:line="360" w:lineRule="auto"/>
      <w:jc w:val="left"/>
    </w:pPr>
    <w:rPr>
      <w:rFonts w:ascii="Calibri" w:hAnsi="Calibri" w:cs="Times New Roman"/>
      <w:szCs w:val="20"/>
      <w:lang w:val="el-GR" w:eastAsia="en-US"/>
    </w:rPr>
  </w:style>
  <w:style w:type="paragraph" w:customStyle="1" w:styleId="NormalWeb1">
    <w:name w:val="Normal (Web)1"/>
    <w:basedOn w:val="a2"/>
    <w:uiPriority w:val="99"/>
    <w:rsid w:val="00991F03"/>
    <w:pPr>
      <w:spacing w:before="280" w:after="280"/>
      <w:jc w:val="left"/>
    </w:pPr>
    <w:rPr>
      <w:rFonts w:ascii="Times New Roman" w:hAnsi="Times New Roman" w:cs="Times New Roman"/>
      <w:sz w:val="24"/>
      <w:szCs w:val="22"/>
      <w:lang w:val="el-GR" w:eastAsia="ar-SA"/>
    </w:rPr>
  </w:style>
  <w:style w:type="paragraph" w:customStyle="1" w:styleId="1f1">
    <w:name w:val="Απόσπασμα1"/>
    <w:basedOn w:val="a2"/>
    <w:next w:val="a2"/>
    <w:link w:val="QuoteChar"/>
    <w:uiPriority w:val="99"/>
    <w:qFormat/>
    <w:rsid w:val="00991F03"/>
    <w:pPr>
      <w:suppressAutoHyphens w:val="0"/>
      <w:spacing w:before="200" w:after="0" w:line="360" w:lineRule="auto"/>
      <w:ind w:left="360" w:right="360"/>
      <w:jc w:val="left"/>
    </w:pPr>
    <w:rPr>
      <w:rFonts w:ascii="Calibri" w:hAnsi="Calibri" w:cs="Times New Roman"/>
      <w:i/>
      <w:sz w:val="20"/>
      <w:szCs w:val="20"/>
      <w:lang w:val="el-GR" w:eastAsia="el-GR"/>
    </w:rPr>
  </w:style>
  <w:style w:type="character" w:customStyle="1" w:styleId="QuoteChar">
    <w:name w:val="Quote Char"/>
    <w:link w:val="1f1"/>
    <w:uiPriority w:val="99"/>
    <w:locked/>
    <w:rsid w:val="00991F03"/>
    <w:rPr>
      <w:rFonts w:ascii="Calibri" w:hAnsi="Calibri"/>
      <w:i/>
    </w:rPr>
  </w:style>
  <w:style w:type="paragraph" w:customStyle="1" w:styleId="1f2">
    <w:name w:val="Έντονο εισαγωγικό1"/>
    <w:basedOn w:val="a2"/>
    <w:next w:val="a2"/>
    <w:link w:val="IntenseQuoteChar"/>
    <w:uiPriority w:val="99"/>
    <w:qFormat/>
    <w:rsid w:val="00991F03"/>
    <w:pPr>
      <w:pBdr>
        <w:bottom w:val="single" w:sz="4" w:space="1" w:color="auto"/>
      </w:pBdr>
      <w:suppressAutoHyphens w:val="0"/>
      <w:spacing w:before="200" w:after="280" w:line="360" w:lineRule="auto"/>
      <w:ind w:left="1008" w:right="1152"/>
    </w:pPr>
    <w:rPr>
      <w:rFonts w:ascii="Calibri" w:hAnsi="Calibri" w:cs="Times New Roman"/>
      <w:b/>
      <w:i/>
      <w:sz w:val="20"/>
      <w:szCs w:val="20"/>
      <w:lang w:val="el-GR" w:eastAsia="el-GR"/>
    </w:rPr>
  </w:style>
  <w:style w:type="character" w:customStyle="1" w:styleId="IntenseQuoteChar">
    <w:name w:val="Intense Quote Char"/>
    <w:link w:val="1f2"/>
    <w:uiPriority w:val="99"/>
    <w:locked/>
    <w:rsid w:val="00991F03"/>
    <w:rPr>
      <w:rFonts w:ascii="Calibri" w:hAnsi="Calibri"/>
      <w:b/>
      <w:i/>
    </w:rPr>
  </w:style>
  <w:style w:type="character" w:customStyle="1" w:styleId="1f3">
    <w:name w:val="Διακριτική έμφαση1"/>
    <w:uiPriority w:val="99"/>
    <w:qFormat/>
    <w:rsid w:val="00991F03"/>
    <w:rPr>
      <w:i/>
    </w:rPr>
  </w:style>
  <w:style w:type="character" w:customStyle="1" w:styleId="1f4">
    <w:name w:val="Έντονη έμφαση1"/>
    <w:uiPriority w:val="99"/>
    <w:qFormat/>
    <w:rsid w:val="00991F03"/>
    <w:rPr>
      <w:b/>
    </w:rPr>
  </w:style>
  <w:style w:type="character" w:customStyle="1" w:styleId="1f5">
    <w:name w:val="Διακριτική αναφορά1"/>
    <w:uiPriority w:val="99"/>
    <w:qFormat/>
    <w:rsid w:val="00991F03"/>
    <w:rPr>
      <w:smallCaps/>
    </w:rPr>
  </w:style>
  <w:style w:type="character" w:customStyle="1" w:styleId="1f6">
    <w:name w:val="Έντονη αναφορά1"/>
    <w:uiPriority w:val="99"/>
    <w:qFormat/>
    <w:rsid w:val="00991F03"/>
    <w:rPr>
      <w:smallCaps/>
      <w:spacing w:val="5"/>
      <w:u w:val="single"/>
    </w:rPr>
  </w:style>
  <w:style w:type="character" w:customStyle="1" w:styleId="1f7">
    <w:name w:val="Τίτλος βιβλίου1"/>
    <w:uiPriority w:val="99"/>
    <w:qFormat/>
    <w:rsid w:val="00991F03"/>
    <w:rPr>
      <w:i/>
      <w:smallCaps/>
      <w:spacing w:val="5"/>
    </w:rPr>
  </w:style>
  <w:style w:type="paragraph" w:customStyle="1" w:styleId="2c">
    <w:name w:val="Επικεφαλίδα ΠΠ2"/>
    <w:basedOn w:val="1"/>
    <w:next w:val="a2"/>
    <w:uiPriority w:val="99"/>
    <w:qFormat/>
    <w:rsid w:val="00991F03"/>
    <w:pPr>
      <w:keepNext w:val="0"/>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s="Times New Roman"/>
      <w:color w:val="auto"/>
      <w:szCs w:val="28"/>
      <w:lang w:val="el-GR" w:eastAsia="el-GR"/>
    </w:rPr>
  </w:style>
  <w:style w:type="paragraph" w:customStyle="1" w:styleId="Style1bulleta">
    <w:name w:val="Style1_bullet_a"/>
    <w:basedOn w:val="a2"/>
    <w:link w:val="Style1bulletaChar"/>
    <w:uiPriority w:val="99"/>
    <w:rsid w:val="00991F03"/>
    <w:pPr>
      <w:numPr>
        <w:numId w:val="33"/>
      </w:numPr>
      <w:tabs>
        <w:tab w:val="left" w:pos="-2340"/>
        <w:tab w:val="left" w:pos="-1080"/>
        <w:tab w:val="left" w:pos="-900"/>
      </w:tabs>
      <w:spacing w:before="120" w:line="276" w:lineRule="auto"/>
    </w:pPr>
    <w:rPr>
      <w:rFonts w:ascii="Book Antiqua" w:hAnsi="Book Antiqua" w:cs="Times New Roman"/>
      <w:color w:val="000000"/>
      <w:sz w:val="20"/>
      <w:szCs w:val="20"/>
      <w:lang w:val="el-GR" w:eastAsia="ar-SA"/>
    </w:rPr>
  </w:style>
  <w:style w:type="character" w:customStyle="1" w:styleId="Style1bulletaChar">
    <w:name w:val="Style1_bullet_a Char"/>
    <w:link w:val="Style1bulleta"/>
    <w:uiPriority w:val="99"/>
    <w:locked/>
    <w:rsid w:val="00991F03"/>
    <w:rPr>
      <w:rFonts w:ascii="Book Antiqua" w:hAnsi="Book Antiqua"/>
      <w:color w:val="000000"/>
      <w:lang w:eastAsia="ar-SA"/>
    </w:rPr>
  </w:style>
  <w:style w:type="table" w:customStyle="1" w:styleId="TableGrid1">
    <w:name w:val="Table Grid1"/>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991F03"/>
    <w:rPr>
      <w:rFonts w:ascii="Book Antiqua" w:hAnsi="Book Antiqua"/>
      <w:b/>
      <w:sz w:val="26"/>
      <w:lang w:val="en-US" w:eastAsia="ar-SA" w:bidi="ar-SA"/>
    </w:rPr>
  </w:style>
  <w:style w:type="character" w:customStyle="1" w:styleId="Char5">
    <w:name w:val="Κείμενο σημείωσης τέλους Char"/>
    <w:link w:val="af8"/>
    <w:uiPriority w:val="99"/>
    <w:rsid w:val="00991F03"/>
    <w:rPr>
      <w:rFonts w:ascii="Tahoma" w:hAnsi="Tahoma" w:cs="Calibri"/>
      <w:lang w:val="en-GB" w:eastAsia="zh-CN"/>
    </w:rPr>
  </w:style>
  <w:style w:type="paragraph" w:customStyle="1" w:styleId="HeaderFooter">
    <w:name w:val="Header &amp; Footer"/>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Arial Unicode MS" w:cs="Arial Unicode MS"/>
      <w:color w:val="000000"/>
      <w:sz w:val="24"/>
      <w:szCs w:val="24"/>
      <w:u w:color="000000"/>
    </w:rPr>
  </w:style>
  <w:style w:type="paragraph" w:customStyle="1" w:styleId="BodyA">
    <w:name w:val="Body A"/>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lang w:val="en-US"/>
    </w:rPr>
  </w:style>
  <w:style w:type="paragraph" w:customStyle="1" w:styleId="TableStyle1">
    <w:name w:val="Table Style 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b/>
      <w:bCs/>
      <w:color w:val="000000"/>
      <w:u w:color="000000"/>
    </w:rPr>
  </w:style>
  <w:style w:type="paragraph" w:customStyle="1" w:styleId="TableStyle2">
    <w:name w:val="Table Style 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u w:color="000000"/>
    </w:rPr>
  </w:style>
  <w:style w:type="character" w:customStyle="1" w:styleId="None">
    <w:name w:val="None"/>
    <w:uiPriority w:val="99"/>
    <w:rsid w:val="00991F03"/>
  </w:style>
  <w:style w:type="character" w:customStyle="1" w:styleId="Hyperlink0">
    <w:name w:val="Hyperlink.0"/>
    <w:uiPriority w:val="99"/>
    <w:rsid w:val="00991F03"/>
    <w:rPr>
      <w:rFonts w:ascii="Helvetica Neue" w:hAnsi="Helvetica Neue"/>
      <w:color w:val="CE222B"/>
      <w:sz w:val="22"/>
      <w:u w:val="single" w:color="000000"/>
      <w:lang w:val="en-US"/>
    </w:rPr>
  </w:style>
  <w:style w:type="paragraph" w:customStyle="1" w:styleId="BodyAA">
    <w:name w:val="Body A A"/>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u w:color="000000"/>
    </w:rPr>
  </w:style>
  <w:style w:type="character" w:customStyle="1" w:styleId="Hyperlink1">
    <w:name w:val="Hyperlink.1"/>
    <w:uiPriority w:val="99"/>
    <w:rsid w:val="00991F03"/>
  </w:style>
  <w:style w:type="paragraph" w:customStyle="1" w:styleId="ListParagraph2">
    <w:name w:val="List Paragraph2"/>
    <w:basedOn w:val="a2"/>
    <w:uiPriority w:val="99"/>
    <w:qFormat/>
    <w:rsid w:val="00991F03"/>
    <w:pPr>
      <w:suppressAutoHyphens w:val="0"/>
      <w:spacing w:after="200" w:line="276" w:lineRule="auto"/>
      <w:ind w:left="720"/>
      <w:contextualSpacing/>
      <w:jc w:val="left"/>
    </w:pPr>
    <w:rPr>
      <w:rFonts w:ascii="Calibri" w:hAnsi="Calibri" w:cs="Times New Roman"/>
      <w:szCs w:val="22"/>
      <w:lang w:val="el-GR" w:eastAsia="en-US"/>
    </w:rPr>
  </w:style>
  <w:style w:type="paragraph" w:customStyle="1" w:styleId="2d">
    <w:name w:val="Βασικό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2e">
    <w:name w:val="Υποσέλιδο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21">
    <w:name w:val="Επικεφαλίδα 12"/>
    <w:next w:val="2d"/>
    <w:uiPriority w:val="99"/>
    <w:rsid w:val="00991F03"/>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rPr>
  </w:style>
  <w:style w:type="paragraph" w:customStyle="1" w:styleId="CharChar1">
    <w:name w:val="Char Char1"/>
    <w:basedOn w:val="a2"/>
    <w:uiPriority w:val="99"/>
    <w:rsid w:val="00991F03"/>
    <w:pPr>
      <w:suppressAutoHyphens w:val="0"/>
      <w:spacing w:after="160" w:line="240" w:lineRule="exact"/>
      <w:jc w:val="left"/>
    </w:pPr>
    <w:rPr>
      <w:rFonts w:ascii="Verdana" w:hAnsi="Verdana" w:cs="Times New Roman"/>
      <w:sz w:val="20"/>
      <w:szCs w:val="20"/>
      <w:lang w:val="en-US" w:eastAsia="en-US"/>
    </w:rPr>
  </w:style>
  <w:style w:type="paragraph" w:customStyle="1" w:styleId="1f8">
    <w:name w:val="Βασικό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1f9">
    <w:name w:val="Υποσέλιδο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10">
    <w:name w:val="Επικεφαλίδα 11"/>
    <w:next w:val="1f8"/>
    <w:autoRedefine/>
    <w:uiPriority w:val="99"/>
    <w:qFormat/>
    <w:rsid w:val="00991F03"/>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jc w:val="both"/>
      <w:outlineLvl w:val="0"/>
    </w:pPr>
    <w:rPr>
      <w:rFonts w:ascii="Calibri" w:eastAsia="Arial Unicode MS" w:hAnsi="Calibri" w:cs="Calibri"/>
      <w:b/>
      <w:bCs/>
      <w:sz w:val="22"/>
      <w:szCs w:val="22"/>
      <w:u w:color="000000"/>
    </w:rPr>
  </w:style>
  <w:style w:type="paragraph" w:styleId="aff9">
    <w:name w:val="No Spacing"/>
    <w:basedOn w:val="a2"/>
    <w:link w:val="Chara"/>
    <w:uiPriority w:val="1"/>
    <w:qFormat/>
    <w:rsid w:val="00991F03"/>
    <w:pPr>
      <w:suppressAutoHyphens w:val="0"/>
      <w:spacing w:after="0"/>
      <w:jc w:val="left"/>
    </w:pPr>
    <w:rPr>
      <w:rFonts w:ascii="Calibri" w:hAnsi="Calibri" w:cs="Times New Roman"/>
      <w:szCs w:val="22"/>
      <w:lang w:val="el-GR" w:eastAsia="el-GR"/>
    </w:rPr>
  </w:style>
  <w:style w:type="paragraph" w:styleId="affa">
    <w:name w:val="Quote"/>
    <w:basedOn w:val="a2"/>
    <w:next w:val="a2"/>
    <w:link w:val="Charb"/>
    <w:uiPriority w:val="29"/>
    <w:qFormat/>
    <w:rsid w:val="00991F03"/>
    <w:pPr>
      <w:suppressAutoHyphens w:val="0"/>
      <w:spacing w:before="200" w:after="0" w:line="360" w:lineRule="auto"/>
      <w:ind w:left="360" w:right="360"/>
      <w:jc w:val="left"/>
    </w:pPr>
    <w:rPr>
      <w:rFonts w:ascii="Calibri" w:hAnsi="Calibri" w:cs="Times New Roman"/>
      <w:i/>
      <w:iCs/>
      <w:sz w:val="20"/>
      <w:szCs w:val="20"/>
      <w:lang w:val="el-GR" w:eastAsia="el-GR"/>
    </w:rPr>
  </w:style>
  <w:style w:type="character" w:customStyle="1" w:styleId="Charb">
    <w:name w:val="Απόσπασμα Char"/>
    <w:basedOn w:val="a3"/>
    <w:link w:val="affa"/>
    <w:uiPriority w:val="29"/>
    <w:rsid w:val="00991F03"/>
    <w:rPr>
      <w:rFonts w:ascii="Calibri" w:hAnsi="Calibri"/>
      <w:i/>
      <w:iCs/>
    </w:rPr>
  </w:style>
  <w:style w:type="paragraph" w:customStyle="1" w:styleId="2f">
    <w:name w:val="Έντονο εισαγωγικό2"/>
    <w:basedOn w:val="a2"/>
    <w:next w:val="a2"/>
    <w:link w:val="Charc"/>
    <w:uiPriority w:val="30"/>
    <w:qFormat/>
    <w:rsid w:val="00991F03"/>
    <w:pPr>
      <w:pBdr>
        <w:bottom w:val="single" w:sz="4" w:space="1" w:color="auto"/>
      </w:pBdr>
      <w:suppressAutoHyphens w:val="0"/>
      <w:spacing w:before="200" w:after="280" w:line="360" w:lineRule="auto"/>
      <w:ind w:left="1008" w:right="1152"/>
    </w:pPr>
    <w:rPr>
      <w:rFonts w:ascii="Calibri" w:hAnsi="Calibri" w:cs="Times New Roman"/>
      <w:b/>
      <w:bCs/>
      <w:i/>
      <w:iCs/>
      <w:sz w:val="20"/>
      <w:szCs w:val="20"/>
      <w:lang w:val="el-GR" w:eastAsia="el-GR"/>
    </w:rPr>
  </w:style>
  <w:style w:type="character" w:customStyle="1" w:styleId="Charc">
    <w:name w:val="Έντονο εισαγωγικό Char"/>
    <w:link w:val="2f"/>
    <w:uiPriority w:val="30"/>
    <w:rsid w:val="00991F03"/>
    <w:rPr>
      <w:rFonts w:ascii="Calibri" w:hAnsi="Calibri"/>
      <w:b/>
      <w:bCs/>
      <w:i/>
      <w:iCs/>
    </w:rPr>
  </w:style>
  <w:style w:type="character" w:styleId="affb">
    <w:name w:val="Subtle Emphasis"/>
    <w:uiPriority w:val="19"/>
    <w:qFormat/>
    <w:rsid w:val="00991F03"/>
    <w:rPr>
      <w:rFonts w:cs="Times New Roman"/>
      <w:i/>
    </w:rPr>
  </w:style>
  <w:style w:type="character" w:styleId="affc">
    <w:name w:val="Intense Emphasis"/>
    <w:uiPriority w:val="21"/>
    <w:qFormat/>
    <w:rsid w:val="00991F03"/>
    <w:rPr>
      <w:rFonts w:cs="Times New Roman"/>
      <w:b/>
    </w:rPr>
  </w:style>
  <w:style w:type="character" w:styleId="affd">
    <w:name w:val="Subtle Reference"/>
    <w:uiPriority w:val="31"/>
    <w:qFormat/>
    <w:rsid w:val="00991F03"/>
    <w:rPr>
      <w:rFonts w:cs="Times New Roman"/>
      <w:smallCaps/>
    </w:rPr>
  </w:style>
  <w:style w:type="character" w:styleId="affe">
    <w:name w:val="Intense Reference"/>
    <w:uiPriority w:val="32"/>
    <w:qFormat/>
    <w:rsid w:val="00991F03"/>
    <w:rPr>
      <w:rFonts w:cs="Times New Roman"/>
      <w:smallCaps/>
      <w:spacing w:val="5"/>
      <w:u w:val="single"/>
    </w:rPr>
  </w:style>
  <w:style w:type="paragraph" w:styleId="afff">
    <w:name w:val="TOC Heading"/>
    <w:basedOn w:val="1"/>
    <w:next w:val="a2"/>
    <w:uiPriority w:val="39"/>
    <w:qFormat/>
    <w:rsid w:val="00991F03"/>
    <w:pPr>
      <w:keepNext w:val="0"/>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libri" w:hAnsi="Calibri" w:cs="Times New Roman"/>
      <w:color w:val="auto"/>
      <w:szCs w:val="28"/>
      <w:lang w:val="el-GR" w:eastAsia="el-GR"/>
    </w:rPr>
  </w:style>
  <w:style w:type="character" w:customStyle="1" w:styleId="Char14">
    <w:name w:val="Κεφαλίδα Char1"/>
    <w:aliases w:val="hd Char1"/>
    <w:uiPriority w:val="99"/>
    <w:locked/>
    <w:rsid w:val="00991F03"/>
    <w:rPr>
      <w:rFonts w:ascii="Verdana" w:hAnsi="Verdana"/>
      <w:sz w:val="24"/>
      <w:lang w:eastAsia="el-GR"/>
    </w:rPr>
  </w:style>
  <w:style w:type="character" w:customStyle="1" w:styleId="Char15">
    <w:name w:val="Κείμενο σημείωσης τέλους Char1"/>
    <w:uiPriority w:val="99"/>
    <w:semiHidden/>
    <w:locked/>
    <w:rsid w:val="00991F03"/>
    <w:rPr>
      <w:rFonts w:ascii="Verdana" w:hAnsi="Verdana"/>
    </w:rPr>
  </w:style>
  <w:style w:type="paragraph" w:styleId="afff0">
    <w:name w:val="Block Text"/>
    <w:basedOn w:val="a2"/>
    <w:uiPriority w:val="99"/>
    <w:rsid w:val="00991F03"/>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2"/>
    <w:uiPriority w:val="99"/>
    <w:rsid w:val="00991F03"/>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991F03"/>
  </w:style>
  <w:style w:type="character" w:customStyle="1" w:styleId="61">
    <w:name w:val="Προεπιλεγμένη γραμματοσειρά6"/>
    <w:uiPriority w:val="99"/>
    <w:rsid w:val="00991F03"/>
  </w:style>
  <w:style w:type="character" w:customStyle="1" w:styleId="52">
    <w:name w:val="Προεπιλεγμένη γραμματοσειρά5"/>
    <w:uiPriority w:val="99"/>
    <w:rsid w:val="00991F03"/>
  </w:style>
  <w:style w:type="character" w:customStyle="1" w:styleId="WW8Num24z3">
    <w:name w:val="WW8Num24z3"/>
    <w:uiPriority w:val="99"/>
    <w:rsid w:val="00991F03"/>
    <w:rPr>
      <w:rFonts w:ascii="Symbol" w:hAnsi="Symbol"/>
    </w:rPr>
  </w:style>
  <w:style w:type="character" w:customStyle="1" w:styleId="WW8Num25z3">
    <w:name w:val="WW8Num25z3"/>
    <w:uiPriority w:val="99"/>
    <w:rsid w:val="00991F03"/>
    <w:rPr>
      <w:rFonts w:ascii="Symbol" w:hAnsi="Symbol"/>
    </w:rPr>
  </w:style>
  <w:style w:type="character" w:customStyle="1" w:styleId="WW8Num26z3">
    <w:name w:val="WW8Num26z3"/>
    <w:uiPriority w:val="99"/>
    <w:rsid w:val="00991F03"/>
    <w:rPr>
      <w:rFonts w:ascii="Symbol" w:hAnsi="Symbol"/>
    </w:rPr>
  </w:style>
  <w:style w:type="character" w:customStyle="1" w:styleId="WW8Num26z4">
    <w:name w:val="WW8Num26z4"/>
    <w:uiPriority w:val="99"/>
    <w:rsid w:val="00991F03"/>
    <w:rPr>
      <w:rFonts w:ascii="Courier New" w:hAnsi="Courier New"/>
    </w:rPr>
  </w:style>
  <w:style w:type="character" w:customStyle="1" w:styleId="WW8Num28z3">
    <w:name w:val="WW8Num28z3"/>
    <w:uiPriority w:val="99"/>
    <w:rsid w:val="00991F03"/>
    <w:rPr>
      <w:rFonts w:ascii="Symbol" w:hAnsi="Symbol"/>
    </w:rPr>
  </w:style>
  <w:style w:type="character" w:customStyle="1" w:styleId="WW8Num33z3">
    <w:name w:val="WW8Num33z3"/>
    <w:uiPriority w:val="99"/>
    <w:rsid w:val="00991F03"/>
    <w:rPr>
      <w:rFonts w:ascii="Symbol" w:hAnsi="Symbol"/>
    </w:rPr>
  </w:style>
  <w:style w:type="character" w:customStyle="1" w:styleId="WW8Num34z3">
    <w:name w:val="WW8Num34z3"/>
    <w:uiPriority w:val="99"/>
    <w:rsid w:val="00991F03"/>
    <w:rPr>
      <w:rFonts w:ascii="Symbol" w:hAnsi="Symbol"/>
    </w:rPr>
  </w:style>
  <w:style w:type="character" w:customStyle="1" w:styleId="WW8Num34z4">
    <w:name w:val="WW8Num34z4"/>
    <w:uiPriority w:val="99"/>
    <w:rsid w:val="00991F03"/>
    <w:rPr>
      <w:rFonts w:ascii="Courier New" w:hAnsi="Courier New"/>
    </w:rPr>
  </w:style>
  <w:style w:type="character" w:customStyle="1" w:styleId="WW8Num34z5">
    <w:name w:val="WW8Num34z5"/>
    <w:uiPriority w:val="99"/>
    <w:rsid w:val="00991F03"/>
    <w:rPr>
      <w:rFonts w:ascii="Wingdings" w:hAnsi="Wingdings"/>
    </w:rPr>
  </w:style>
  <w:style w:type="character" w:customStyle="1" w:styleId="WW8Num42z0">
    <w:name w:val="WW8Num42z0"/>
    <w:uiPriority w:val="99"/>
    <w:rsid w:val="00991F03"/>
    <w:rPr>
      <w:rFonts w:ascii="Symbol" w:hAnsi="Symbol"/>
    </w:rPr>
  </w:style>
  <w:style w:type="character" w:customStyle="1" w:styleId="WW8Num42z1">
    <w:name w:val="WW8Num42z1"/>
    <w:uiPriority w:val="99"/>
    <w:rsid w:val="00991F03"/>
    <w:rPr>
      <w:rFonts w:ascii="Courier New" w:hAnsi="Courier New"/>
    </w:rPr>
  </w:style>
  <w:style w:type="character" w:customStyle="1" w:styleId="WW8Num42z2">
    <w:name w:val="WW8Num42z2"/>
    <w:uiPriority w:val="99"/>
    <w:rsid w:val="00991F03"/>
    <w:rPr>
      <w:rFonts w:ascii="Wingdings" w:hAnsi="Wingdings"/>
    </w:rPr>
  </w:style>
  <w:style w:type="character" w:customStyle="1" w:styleId="WW8Num43z0">
    <w:name w:val="WW8Num43z0"/>
    <w:uiPriority w:val="99"/>
    <w:rsid w:val="00991F03"/>
    <w:rPr>
      <w:rFonts w:ascii="Symbol" w:hAnsi="Symbol"/>
    </w:rPr>
  </w:style>
  <w:style w:type="character" w:customStyle="1" w:styleId="WW8Num43z1">
    <w:name w:val="WW8Num43z1"/>
    <w:uiPriority w:val="99"/>
    <w:rsid w:val="00991F03"/>
    <w:rPr>
      <w:rFonts w:ascii="Courier New" w:hAnsi="Courier New"/>
    </w:rPr>
  </w:style>
  <w:style w:type="character" w:customStyle="1" w:styleId="WW8Num43z2">
    <w:name w:val="WW8Num43z2"/>
    <w:uiPriority w:val="99"/>
    <w:rsid w:val="00991F03"/>
    <w:rPr>
      <w:rFonts w:ascii="Wingdings" w:hAnsi="Wingdings"/>
    </w:rPr>
  </w:style>
  <w:style w:type="character" w:customStyle="1" w:styleId="WW8Num44z0">
    <w:name w:val="WW8Num44z0"/>
    <w:uiPriority w:val="99"/>
    <w:rsid w:val="00991F03"/>
    <w:rPr>
      <w:rFonts w:ascii="Wingdings" w:hAnsi="Wingdings"/>
      <w:color w:val="auto"/>
    </w:rPr>
  </w:style>
  <w:style w:type="character" w:customStyle="1" w:styleId="WW8Num44z1">
    <w:name w:val="WW8Num44z1"/>
    <w:uiPriority w:val="99"/>
    <w:rsid w:val="00991F03"/>
    <w:rPr>
      <w:rFonts w:ascii="Courier New" w:hAnsi="Courier New"/>
    </w:rPr>
  </w:style>
  <w:style w:type="character" w:customStyle="1" w:styleId="WW8Num44z2">
    <w:name w:val="WW8Num44z2"/>
    <w:uiPriority w:val="99"/>
    <w:rsid w:val="00991F03"/>
    <w:rPr>
      <w:rFonts w:ascii="Wingdings" w:hAnsi="Wingdings"/>
    </w:rPr>
  </w:style>
  <w:style w:type="character" w:customStyle="1" w:styleId="WW8Num44z3">
    <w:name w:val="WW8Num44z3"/>
    <w:uiPriority w:val="99"/>
    <w:rsid w:val="00991F03"/>
    <w:rPr>
      <w:rFonts w:ascii="Symbol" w:hAnsi="Symbol"/>
    </w:rPr>
  </w:style>
  <w:style w:type="character" w:customStyle="1" w:styleId="WW8Num45z0">
    <w:name w:val="WW8Num45z0"/>
    <w:uiPriority w:val="99"/>
    <w:rsid w:val="00991F03"/>
    <w:rPr>
      <w:rFonts w:ascii="Wingdings" w:hAnsi="Wingdings"/>
      <w:color w:val="auto"/>
    </w:rPr>
  </w:style>
  <w:style w:type="character" w:customStyle="1" w:styleId="WW8Num45z1">
    <w:name w:val="WW8Num45z1"/>
    <w:uiPriority w:val="99"/>
    <w:rsid w:val="00991F03"/>
    <w:rPr>
      <w:rFonts w:ascii="Courier New" w:hAnsi="Courier New"/>
    </w:rPr>
  </w:style>
  <w:style w:type="character" w:customStyle="1" w:styleId="WW8Num45z2">
    <w:name w:val="WW8Num45z2"/>
    <w:uiPriority w:val="99"/>
    <w:rsid w:val="00991F03"/>
    <w:rPr>
      <w:rFonts w:ascii="Wingdings" w:hAnsi="Wingdings"/>
    </w:rPr>
  </w:style>
  <w:style w:type="character" w:customStyle="1" w:styleId="WW8Num45z3">
    <w:name w:val="WW8Num45z3"/>
    <w:uiPriority w:val="99"/>
    <w:rsid w:val="00991F03"/>
    <w:rPr>
      <w:rFonts w:ascii="Symbol" w:hAnsi="Symbol"/>
    </w:rPr>
  </w:style>
  <w:style w:type="character" w:customStyle="1" w:styleId="WW8Num46z0">
    <w:name w:val="WW8Num46z0"/>
    <w:uiPriority w:val="99"/>
    <w:rsid w:val="00991F03"/>
    <w:rPr>
      <w:rFonts w:ascii="Wingdings" w:hAnsi="Wingdings"/>
      <w:color w:val="auto"/>
    </w:rPr>
  </w:style>
  <w:style w:type="character" w:customStyle="1" w:styleId="WW8Num46z1">
    <w:name w:val="WW8Num46z1"/>
    <w:uiPriority w:val="99"/>
    <w:rsid w:val="00991F03"/>
    <w:rPr>
      <w:rFonts w:ascii="Courier New" w:hAnsi="Courier New"/>
    </w:rPr>
  </w:style>
  <w:style w:type="character" w:customStyle="1" w:styleId="WW8Num46z2">
    <w:name w:val="WW8Num46z2"/>
    <w:uiPriority w:val="99"/>
    <w:rsid w:val="00991F03"/>
    <w:rPr>
      <w:rFonts w:ascii="Wingdings" w:hAnsi="Wingdings"/>
    </w:rPr>
  </w:style>
  <w:style w:type="character" w:customStyle="1" w:styleId="WW8Num46z3">
    <w:name w:val="WW8Num46z3"/>
    <w:uiPriority w:val="99"/>
    <w:rsid w:val="00991F03"/>
    <w:rPr>
      <w:rFonts w:ascii="Symbol" w:hAnsi="Symbol"/>
    </w:rPr>
  </w:style>
  <w:style w:type="character" w:customStyle="1" w:styleId="WW8Num48z0">
    <w:name w:val="WW8Num48z0"/>
    <w:uiPriority w:val="99"/>
    <w:rsid w:val="00991F03"/>
    <w:rPr>
      <w:rFonts w:ascii="Symbol" w:hAnsi="Symbol"/>
    </w:rPr>
  </w:style>
  <w:style w:type="character" w:customStyle="1" w:styleId="WW8Num48z1">
    <w:name w:val="WW8Num48z1"/>
    <w:uiPriority w:val="99"/>
    <w:rsid w:val="00991F03"/>
    <w:rPr>
      <w:rFonts w:ascii="Courier New" w:hAnsi="Courier New"/>
    </w:rPr>
  </w:style>
  <w:style w:type="character" w:customStyle="1" w:styleId="WW8Num48z2">
    <w:name w:val="WW8Num48z2"/>
    <w:uiPriority w:val="99"/>
    <w:rsid w:val="00991F03"/>
    <w:rPr>
      <w:rFonts w:ascii="Wingdings" w:hAnsi="Wingdings"/>
    </w:rPr>
  </w:style>
  <w:style w:type="character" w:customStyle="1" w:styleId="WW8Num49z0">
    <w:name w:val="WW8Num49z0"/>
    <w:uiPriority w:val="99"/>
    <w:rsid w:val="00991F03"/>
    <w:rPr>
      <w:rFonts w:ascii="Symbol" w:hAnsi="Symbol"/>
    </w:rPr>
  </w:style>
  <w:style w:type="character" w:customStyle="1" w:styleId="WW8Num49z1">
    <w:name w:val="WW8Num49z1"/>
    <w:uiPriority w:val="99"/>
    <w:rsid w:val="00991F03"/>
    <w:rPr>
      <w:rFonts w:ascii="Courier New" w:hAnsi="Courier New"/>
    </w:rPr>
  </w:style>
  <w:style w:type="character" w:customStyle="1" w:styleId="WW8Num49z2">
    <w:name w:val="WW8Num49z2"/>
    <w:uiPriority w:val="99"/>
    <w:rsid w:val="00991F03"/>
    <w:rPr>
      <w:rFonts w:ascii="Wingdings" w:hAnsi="Wingdings"/>
    </w:rPr>
  </w:style>
  <w:style w:type="character" w:customStyle="1" w:styleId="WW8Num50z0">
    <w:name w:val="WW8Num50z0"/>
    <w:uiPriority w:val="99"/>
    <w:rsid w:val="00991F03"/>
    <w:rPr>
      <w:rFonts w:ascii="Symbol" w:hAnsi="Symbol"/>
    </w:rPr>
  </w:style>
  <w:style w:type="character" w:customStyle="1" w:styleId="WW8Num51z0">
    <w:name w:val="WW8Num51z0"/>
    <w:uiPriority w:val="99"/>
    <w:rsid w:val="00991F03"/>
    <w:rPr>
      <w:rFonts w:ascii="Symbol" w:hAnsi="Symbol"/>
      <w:color w:val="auto"/>
    </w:rPr>
  </w:style>
  <w:style w:type="character" w:customStyle="1" w:styleId="WW8Num51z1">
    <w:name w:val="WW8Num51z1"/>
    <w:uiPriority w:val="99"/>
    <w:rsid w:val="00991F03"/>
    <w:rPr>
      <w:rFonts w:ascii="Wingdings" w:hAnsi="Wingdings"/>
      <w:color w:val="auto"/>
    </w:rPr>
  </w:style>
  <w:style w:type="character" w:customStyle="1" w:styleId="WW8Num51z2">
    <w:name w:val="WW8Num51z2"/>
    <w:uiPriority w:val="99"/>
    <w:rsid w:val="00991F03"/>
    <w:rPr>
      <w:rFonts w:ascii="Wingdings" w:hAnsi="Wingdings"/>
    </w:rPr>
  </w:style>
  <w:style w:type="character" w:customStyle="1" w:styleId="WW8Num51z3">
    <w:name w:val="WW8Num51z3"/>
    <w:uiPriority w:val="99"/>
    <w:rsid w:val="00991F03"/>
    <w:rPr>
      <w:rFonts w:ascii="Symbol" w:hAnsi="Symbol"/>
    </w:rPr>
  </w:style>
  <w:style w:type="character" w:customStyle="1" w:styleId="WW8Num51z4">
    <w:name w:val="WW8Num51z4"/>
    <w:uiPriority w:val="99"/>
    <w:rsid w:val="00991F03"/>
    <w:rPr>
      <w:rFonts w:ascii="Courier New" w:hAnsi="Courier New"/>
    </w:rPr>
  </w:style>
  <w:style w:type="character" w:customStyle="1" w:styleId="WW8Num52z0">
    <w:name w:val="WW8Num52z0"/>
    <w:uiPriority w:val="99"/>
    <w:rsid w:val="00991F03"/>
    <w:rPr>
      <w:rFonts w:ascii="Symbol" w:hAnsi="Symbol"/>
      <w:color w:val="auto"/>
    </w:rPr>
  </w:style>
  <w:style w:type="character" w:customStyle="1" w:styleId="WW8Num52z1">
    <w:name w:val="WW8Num52z1"/>
    <w:uiPriority w:val="99"/>
    <w:rsid w:val="00991F03"/>
    <w:rPr>
      <w:rFonts w:ascii="Courier New" w:hAnsi="Courier New"/>
    </w:rPr>
  </w:style>
  <w:style w:type="character" w:customStyle="1" w:styleId="WW8Num52z2">
    <w:name w:val="WW8Num52z2"/>
    <w:uiPriority w:val="99"/>
    <w:rsid w:val="00991F03"/>
    <w:rPr>
      <w:rFonts w:ascii="Wingdings" w:hAnsi="Wingdings"/>
    </w:rPr>
  </w:style>
  <w:style w:type="character" w:customStyle="1" w:styleId="WW8Num52z3">
    <w:name w:val="WW8Num52z3"/>
    <w:uiPriority w:val="99"/>
    <w:rsid w:val="00991F03"/>
    <w:rPr>
      <w:rFonts w:ascii="Symbol" w:hAnsi="Symbol"/>
    </w:rPr>
  </w:style>
  <w:style w:type="character" w:customStyle="1" w:styleId="WW8Num53z0">
    <w:name w:val="WW8Num53z0"/>
    <w:uiPriority w:val="99"/>
    <w:rsid w:val="00991F03"/>
    <w:rPr>
      <w:rFonts w:ascii="Wingdings" w:hAnsi="Wingdings"/>
    </w:rPr>
  </w:style>
  <w:style w:type="character" w:customStyle="1" w:styleId="WW8Num53z1">
    <w:name w:val="WW8Num53z1"/>
    <w:uiPriority w:val="99"/>
    <w:rsid w:val="00991F03"/>
    <w:rPr>
      <w:rFonts w:ascii="Courier New" w:hAnsi="Courier New"/>
    </w:rPr>
  </w:style>
  <w:style w:type="character" w:customStyle="1" w:styleId="WW8Num53z3">
    <w:name w:val="WW8Num53z3"/>
    <w:uiPriority w:val="99"/>
    <w:rsid w:val="00991F03"/>
    <w:rPr>
      <w:rFonts w:ascii="Symbol" w:hAnsi="Symbol"/>
    </w:rPr>
  </w:style>
  <w:style w:type="character" w:customStyle="1" w:styleId="WW8Num54z0">
    <w:name w:val="WW8Num54z0"/>
    <w:uiPriority w:val="99"/>
    <w:rsid w:val="00991F03"/>
    <w:rPr>
      <w:rFonts w:ascii="Symbol" w:hAnsi="Symbol"/>
      <w:color w:val="auto"/>
    </w:rPr>
  </w:style>
  <w:style w:type="character" w:customStyle="1" w:styleId="WW8Num54z1">
    <w:name w:val="WW8Num54z1"/>
    <w:uiPriority w:val="99"/>
    <w:rsid w:val="00991F03"/>
    <w:rPr>
      <w:rFonts w:ascii="Courier New" w:hAnsi="Courier New"/>
    </w:rPr>
  </w:style>
  <w:style w:type="character" w:customStyle="1" w:styleId="WW8Num54z2">
    <w:name w:val="WW8Num54z2"/>
    <w:uiPriority w:val="99"/>
    <w:rsid w:val="00991F03"/>
    <w:rPr>
      <w:rFonts w:ascii="Wingdings" w:hAnsi="Wingdings"/>
    </w:rPr>
  </w:style>
  <w:style w:type="character" w:customStyle="1" w:styleId="WW8Num54z3">
    <w:name w:val="WW8Num54z3"/>
    <w:uiPriority w:val="99"/>
    <w:rsid w:val="00991F03"/>
    <w:rPr>
      <w:rFonts w:ascii="Symbol" w:hAnsi="Symbol"/>
    </w:rPr>
  </w:style>
  <w:style w:type="character" w:customStyle="1" w:styleId="WW8Num55z0">
    <w:name w:val="WW8Num55z0"/>
    <w:uiPriority w:val="99"/>
    <w:rsid w:val="00991F03"/>
    <w:rPr>
      <w:rFonts w:ascii="Symbol" w:hAnsi="Symbol"/>
    </w:rPr>
  </w:style>
  <w:style w:type="character" w:customStyle="1" w:styleId="WW8Num55z1">
    <w:name w:val="WW8Num55z1"/>
    <w:uiPriority w:val="99"/>
    <w:rsid w:val="00991F03"/>
    <w:rPr>
      <w:rFonts w:ascii="Courier New" w:hAnsi="Courier New"/>
    </w:rPr>
  </w:style>
  <w:style w:type="character" w:customStyle="1" w:styleId="WW8Num55z2">
    <w:name w:val="WW8Num55z2"/>
    <w:uiPriority w:val="99"/>
    <w:rsid w:val="00991F03"/>
    <w:rPr>
      <w:rFonts w:ascii="Wingdings" w:hAnsi="Wingdings"/>
    </w:rPr>
  </w:style>
  <w:style w:type="character" w:customStyle="1" w:styleId="WW8Num56z0">
    <w:name w:val="WW8Num56z0"/>
    <w:uiPriority w:val="99"/>
    <w:rsid w:val="00991F03"/>
    <w:rPr>
      <w:rFonts w:ascii="Symbol" w:hAnsi="Symbol"/>
      <w:color w:val="auto"/>
    </w:rPr>
  </w:style>
  <w:style w:type="character" w:customStyle="1" w:styleId="WW8Num56z1">
    <w:name w:val="WW8Num56z1"/>
    <w:uiPriority w:val="99"/>
    <w:rsid w:val="00991F03"/>
    <w:rPr>
      <w:rFonts w:ascii="Courier New" w:hAnsi="Courier New"/>
    </w:rPr>
  </w:style>
  <w:style w:type="character" w:customStyle="1" w:styleId="WW8Num56z2">
    <w:name w:val="WW8Num56z2"/>
    <w:uiPriority w:val="99"/>
    <w:rsid w:val="00991F03"/>
    <w:rPr>
      <w:rFonts w:ascii="Wingdings" w:hAnsi="Wingdings"/>
    </w:rPr>
  </w:style>
  <w:style w:type="character" w:customStyle="1" w:styleId="WW8Num56z3">
    <w:name w:val="WW8Num56z3"/>
    <w:uiPriority w:val="99"/>
    <w:rsid w:val="00991F03"/>
    <w:rPr>
      <w:rFonts w:ascii="Symbol" w:hAnsi="Symbol"/>
    </w:rPr>
  </w:style>
  <w:style w:type="character" w:customStyle="1" w:styleId="WW8Num57z0">
    <w:name w:val="WW8Num57z0"/>
    <w:uiPriority w:val="99"/>
    <w:rsid w:val="00991F03"/>
    <w:rPr>
      <w:rFonts w:ascii="Symbol" w:hAnsi="Symbol"/>
      <w:color w:val="auto"/>
    </w:rPr>
  </w:style>
  <w:style w:type="character" w:customStyle="1" w:styleId="WW8Num57z1">
    <w:name w:val="WW8Num57z1"/>
    <w:uiPriority w:val="99"/>
    <w:rsid w:val="00991F03"/>
    <w:rPr>
      <w:rFonts w:ascii="Courier New" w:hAnsi="Courier New"/>
    </w:rPr>
  </w:style>
  <w:style w:type="character" w:customStyle="1" w:styleId="WW8Num57z2">
    <w:name w:val="WW8Num57z2"/>
    <w:uiPriority w:val="99"/>
    <w:rsid w:val="00991F03"/>
    <w:rPr>
      <w:rFonts w:ascii="Wingdings" w:hAnsi="Wingdings"/>
    </w:rPr>
  </w:style>
  <w:style w:type="character" w:customStyle="1" w:styleId="WW8Num57z3">
    <w:name w:val="WW8Num57z3"/>
    <w:uiPriority w:val="99"/>
    <w:rsid w:val="00991F03"/>
    <w:rPr>
      <w:rFonts w:ascii="Symbol" w:hAnsi="Symbol"/>
    </w:rPr>
  </w:style>
  <w:style w:type="character" w:customStyle="1" w:styleId="WW8Num58z0">
    <w:name w:val="WW8Num58z0"/>
    <w:uiPriority w:val="99"/>
    <w:rsid w:val="00991F03"/>
    <w:rPr>
      <w:rFonts w:ascii="Courier New" w:hAnsi="Courier New"/>
    </w:rPr>
  </w:style>
  <w:style w:type="character" w:customStyle="1" w:styleId="WW8Num58z1">
    <w:name w:val="WW8Num58z1"/>
    <w:uiPriority w:val="99"/>
    <w:rsid w:val="00991F03"/>
    <w:rPr>
      <w:rFonts w:ascii="Courier New" w:hAnsi="Courier New"/>
    </w:rPr>
  </w:style>
  <w:style w:type="character" w:customStyle="1" w:styleId="WW8Num58z2">
    <w:name w:val="WW8Num58z2"/>
    <w:uiPriority w:val="99"/>
    <w:rsid w:val="00991F03"/>
    <w:rPr>
      <w:rFonts w:ascii="Wingdings" w:hAnsi="Wingdings"/>
    </w:rPr>
  </w:style>
  <w:style w:type="character" w:customStyle="1" w:styleId="WW8Num58z3">
    <w:name w:val="WW8Num58z3"/>
    <w:uiPriority w:val="99"/>
    <w:rsid w:val="00991F03"/>
    <w:rPr>
      <w:rFonts w:ascii="Symbol" w:hAnsi="Symbol"/>
    </w:rPr>
  </w:style>
  <w:style w:type="character" w:customStyle="1" w:styleId="WW8Num59z0">
    <w:name w:val="WW8Num59z0"/>
    <w:uiPriority w:val="99"/>
    <w:rsid w:val="00991F03"/>
    <w:rPr>
      <w:rFonts w:ascii="Symbol" w:hAnsi="Symbol"/>
      <w:color w:val="auto"/>
    </w:rPr>
  </w:style>
  <w:style w:type="character" w:customStyle="1" w:styleId="WW8Num59z1">
    <w:name w:val="WW8Num59z1"/>
    <w:uiPriority w:val="99"/>
    <w:rsid w:val="00991F03"/>
    <w:rPr>
      <w:rFonts w:ascii="Courier New" w:hAnsi="Courier New"/>
    </w:rPr>
  </w:style>
  <w:style w:type="character" w:customStyle="1" w:styleId="WW8Num59z2">
    <w:name w:val="WW8Num59z2"/>
    <w:uiPriority w:val="99"/>
    <w:rsid w:val="00991F03"/>
    <w:rPr>
      <w:rFonts w:ascii="Wingdings" w:hAnsi="Wingdings"/>
    </w:rPr>
  </w:style>
  <w:style w:type="character" w:customStyle="1" w:styleId="WW8Num59z3">
    <w:name w:val="WW8Num59z3"/>
    <w:uiPriority w:val="99"/>
    <w:rsid w:val="00991F03"/>
    <w:rPr>
      <w:rFonts w:ascii="Symbol" w:hAnsi="Symbol"/>
    </w:rPr>
  </w:style>
  <w:style w:type="character" w:customStyle="1" w:styleId="WW8Num60z0">
    <w:name w:val="WW8Num60z0"/>
    <w:uiPriority w:val="99"/>
    <w:rsid w:val="00991F03"/>
    <w:rPr>
      <w:rFonts w:ascii="Symbol" w:hAnsi="Symbol"/>
      <w:color w:val="auto"/>
    </w:rPr>
  </w:style>
  <w:style w:type="character" w:customStyle="1" w:styleId="WW8Num60z1">
    <w:name w:val="WW8Num60z1"/>
    <w:uiPriority w:val="99"/>
    <w:rsid w:val="00991F03"/>
    <w:rPr>
      <w:rFonts w:ascii="Wingdings" w:hAnsi="Wingdings"/>
      <w:color w:val="auto"/>
    </w:rPr>
  </w:style>
  <w:style w:type="character" w:customStyle="1" w:styleId="WW8Num60z2">
    <w:name w:val="WW8Num60z2"/>
    <w:uiPriority w:val="99"/>
    <w:rsid w:val="00991F03"/>
    <w:rPr>
      <w:rFonts w:ascii="Wingdings" w:hAnsi="Wingdings"/>
    </w:rPr>
  </w:style>
  <w:style w:type="character" w:customStyle="1" w:styleId="WW8Num60z3">
    <w:name w:val="WW8Num60z3"/>
    <w:uiPriority w:val="99"/>
    <w:rsid w:val="00991F03"/>
    <w:rPr>
      <w:rFonts w:ascii="Symbol" w:hAnsi="Symbol"/>
    </w:rPr>
  </w:style>
  <w:style w:type="character" w:customStyle="1" w:styleId="WW8Num60z4">
    <w:name w:val="WW8Num60z4"/>
    <w:uiPriority w:val="99"/>
    <w:rsid w:val="00991F03"/>
    <w:rPr>
      <w:rFonts w:ascii="Courier New" w:hAnsi="Courier New"/>
    </w:rPr>
  </w:style>
  <w:style w:type="character" w:customStyle="1" w:styleId="WW8Num61z0">
    <w:name w:val="WW8Num61z0"/>
    <w:uiPriority w:val="99"/>
    <w:rsid w:val="00991F03"/>
    <w:rPr>
      <w:rFonts w:ascii="Symbol" w:hAnsi="Symbol"/>
      <w:color w:val="auto"/>
    </w:rPr>
  </w:style>
  <w:style w:type="character" w:customStyle="1" w:styleId="WW8Num61z1">
    <w:name w:val="WW8Num61z1"/>
    <w:uiPriority w:val="99"/>
    <w:rsid w:val="00991F03"/>
    <w:rPr>
      <w:rFonts w:ascii="Wingdings" w:hAnsi="Wingdings"/>
      <w:color w:val="auto"/>
    </w:rPr>
  </w:style>
  <w:style w:type="character" w:customStyle="1" w:styleId="WW8Num61z3">
    <w:name w:val="WW8Num61z3"/>
    <w:uiPriority w:val="99"/>
    <w:rsid w:val="00991F03"/>
    <w:rPr>
      <w:rFonts w:ascii="Symbol" w:hAnsi="Symbol"/>
    </w:rPr>
  </w:style>
  <w:style w:type="character" w:customStyle="1" w:styleId="WW8Num61z4">
    <w:name w:val="WW8Num61z4"/>
    <w:uiPriority w:val="99"/>
    <w:rsid w:val="00991F03"/>
    <w:rPr>
      <w:rFonts w:ascii="Courier New" w:hAnsi="Courier New"/>
    </w:rPr>
  </w:style>
  <w:style w:type="character" w:customStyle="1" w:styleId="WW8Num61z5">
    <w:name w:val="WW8Num61z5"/>
    <w:uiPriority w:val="99"/>
    <w:rsid w:val="00991F03"/>
    <w:rPr>
      <w:rFonts w:ascii="Wingdings" w:hAnsi="Wingdings"/>
    </w:rPr>
  </w:style>
  <w:style w:type="character" w:customStyle="1" w:styleId="WW8Num62z0">
    <w:name w:val="WW8Num62z0"/>
    <w:uiPriority w:val="99"/>
    <w:rsid w:val="00991F03"/>
    <w:rPr>
      <w:rFonts w:ascii="Wingdings" w:hAnsi="Wingdings"/>
      <w:color w:val="auto"/>
    </w:rPr>
  </w:style>
  <w:style w:type="character" w:customStyle="1" w:styleId="WW8Num62z1">
    <w:name w:val="WW8Num62z1"/>
    <w:uiPriority w:val="99"/>
    <w:rsid w:val="00991F03"/>
    <w:rPr>
      <w:rFonts w:ascii="Courier New" w:hAnsi="Courier New"/>
    </w:rPr>
  </w:style>
  <w:style w:type="character" w:customStyle="1" w:styleId="WW8Num62z2">
    <w:name w:val="WW8Num62z2"/>
    <w:uiPriority w:val="99"/>
    <w:rsid w:val="00991F03"/>
    <w:rPr>
      <w:rFonts w:ascii="Wingdings" w:hAnsi="Wingdings"/>
    </w:rPr>
  </w:style>
  <w:style w:type="character" w:customStyle="1" w:styleId="WW8Num62z3">
    <w:name w:val="WW8Num62z3"/>
    <w:uiPriority w:val="99"/>
    <w:rsid w:val="00991F03"/>
    <w:rPr>
      <w:rFonts w:ascii="Symbol" w:hAnsi="Symbol"/>
    </w:rPr>
  </w:style>
  <w:style w:type="character" w:customStyle="1" w:styleId="WW8Num63z0">
    <w:name w:val="WW8Num63z0"/>
    <w:uiPriority w:val="99"/>
    <w:rsid w:val="00991F03"/>
    <w:rPr>
      <w:rFonts w:ascii="Symbol" w:hAnsi="Symbol"/>
    </w:rPr>
  </w:style>
  <w:style w:type="character" w:customStyle="1" w:styleId="WW8Num63z1">
    <w:name w:val="WW8Num63z1"/>
    <w:uiPriority w:val="99"/>
    <w:rsid w:val="00991F03"/>
    <w:rPr>
      <w:rFonts w:ascii="Courier New" w:hAnsi="Courier New"/>
    </w:rPr>
  </w:style>
  <w:style w:type="character" w:customStyle="1" w:styleId="WW8Num63z2">
    <w:name w:val="WW8Num63z2"/>
    <w:uiPriority w:val="99"/>
    <w:rsid w:val="00991F03"/>
    <w:rPr>
      <w:rFonts w:ascii="Wingdings" w:hAnsi="Wingdings"/>
    </w:rPr>
  </w:style>
  <w:style w:type="character" w:customStyle="1" w:styleId="WW8Num64z0">
    <w:name w:val="WW8Num64z0"/>
    <w:uiPriority w:val="99"/>
    <w:rsid w:val="00991F03"/>
    <w:rPr>
      <w:rFonts w:ascii="Symbol" w:hAnsi="Symbol"/>
      <w:color w:val="auto"/>
    </w:rPr>
  </w:style>
  <w:style w:type="character" w:customStyle="1" w:styleId="WW8Num64z1">
    <w:name w:val="WW8Num64z1"/>
    <w:uiPriority w:val="99"/>
    <w:rsid w:val="00991F03"/>
    <w:rPr>
      <w:rFonts w:ascii="Wingdings" w:hAnsi="Wingdings"/>
      <w:color w:val="auto"/>
    </w:rPr>
  </w:style>
  <w:style w:type="character" w:customStyle="1" w:styleId="WW8Num64z2">
    <w:name w:val="WW8Num64z2"/>
    <w:uiPriority w:val="99"/>
    <w:rsid w:val="00991F03"/>
    <w:rPr>
      <w:rFonts w:ascii="Wingdings" w:hAnsi="Wingdings"/>
    </w:rPr>
  </w:style>
  <w:style w:type="character" w:customStyle="1" w:styleId="WW8Num64z3">
    <w:name w:val="WW8Num64z3"/>
    <w:uiPriority w:val="99"/>
    <w:rsid w:val="00991F03"/>
    <w:rPr>
      <w:rFonts w:ascii="Symbol" w:hAnsi="Symbol"/>
    </w:rPr>
  </w:style>
  <w:style w:type="character" w:customStyle="1" w:styleId="WW8Num64z4">
    <w:name w:val="WW8Num64z4"/>
    <w:uiPriority w:val="99"/>
    <w:rsid w:val="00991F03"/>
    <w:rPr>
      <w:rFonts w:ascii="Courier New" w:hAnsi="Courier New"/>
    </w:rPr>
  </w:style>
  <w:style w:type="character" w:customStyle="1" w:styleId="WW8Num65z0">
    <w:name w:val="WW8Num65z0"/>
    <w:uiPriority w:val="99"/>
    <w:rsid w:val="00991F03"/>
    <w:rPr>
      <w:rFonts w:ascii="Symbol" w:hAnsi="Symbol"/>
      <w:color w:val="auto"/>
    </w:rPr>
  </w:style>
  <w:style w:type="character" w:customStyle="1" w:styleId="WW8Num65z1">
    <w:name w:val="WW8Num65z1"/>
    <w:uiPriority w:val="99"/>
    <w:rsid w:val="00991F03"/>
    <w:rPr>
      <w:rFonts w:ascii="Courier New" w:hAnsi="Courier New"/>
    </w:rPr>
  </w:style>
  <w:style w:type="character" w:customStyle="1" w:styleId="WW8Num65z2">
    <w:name w:val="WW8Num65z2"/>
    <w:uiPriority w:val="99"/>
    <w:rsid w:val="00991F03"/>
    <w:rPr>
      <w:rFonts w:ascii="Wingdings" w:hAnsi="Wingdings"/>
    </w:rPr>
  </w:style>
  <w:style w:type="character" w:customStyle="1" w:styleId="WW8Num65z3">
    <w:name w:val="WW8Num65z3"/>
    <w:uiPriority w:val="99"/>
    <w:rsid w:val="00991F03"/>
    <w:rPr>
      <w:rFonts w:ascii="Symbol" w:hAnsi="Symbol"/>
    </w:rPr>
  </w:style>
  <w:style w:type="character" w:customStyle="1" w:styleId="WW8Num66z0">
    <w:name w:val="WW8Num66z0"/>
    <w:uiPriority w:val="99"/>
    <w:rsid w:val="00991F03"/>
    <w:rPr>
      <w:rFonts w:ascii="Symbol" w:hAnsi="Symbol"/>
      <w:color w:val="auto"/>
    </w:rPr>
  </w:style>
  <w:style w:type="character" w:customStyle="1" w:styleId="WW8Num66z1">
    <w:name w:val="WW8Num66z1"/>
    <w:uiPriority w:val="99"/>
    <w:rsid w:val="00991F03"/>
    <w:rPr>
      <w:rFonts w:ascii="Courier New" w:hAnsi="Courier New"/>
    </w:rPr>
  </w:style>
  <w:style w:type="character" w:customStyle="1" w:styleId="WW8Num66z2">
    <w:name w:val="WW8Num66z2"/>
    <w:uiPriority w:val="99"/>
    <w:rsid w:val="00991F03"/>
    <w:rPr>
      <w:rFonts w:ascii="Wingdings" w:hAnsi="Wingdings"/>
    </w:rPr>
  </w:style>
  <w:style w:type="character" w:customStyle="1" w:styleId="WW8Num66z3">
    <w:name w:val="WW8Num66z3"/>
    <w:uiPriority w:val="99"/>
    <w:rsid w:val="00991F03"/>
    <w:rPr>
      <w:rFonts w:ascii="Symbol" w:hAnsi="Symbol"/>
    </w:rPr>
  </w:style>
  <w:style w:type="character" w:customStyle="1" w:styleId="WW8Num67z0">
    <w:name w:val="WW8Num67z0"/>
    <w:uiPriority w:val="99"/>
    <w:rsid w:val="00991F03"/>
    <w:rPr>
      <w:rFonts w:ascii="Wingdings" w:hAnsi="Wingdings"/>
      <w:color w:val="auto"/>
    </w:rPr>
  </w:style>
  <w:style w:type="character" w:customStyle="1" w:styleId="WW8Num67z1">
    <w:name w:val="WW8Num67z1"/>
    <w:uiPriority w:val="99"/>
    <w:rsid w:val="00991F03"/>
    <w:rPr>
      <w:rFonts w:ascii="Courier New" w:hAnsi="Courier New"/>
    </w:rPr>
  </w:style>
  <w:style w:type="character" w:customStyle="1" w:styleId="WW8Num67z2">
    <w:name w:val="WW8Num67z2"/>
    <w:uiPriority w:val="99"/>
    <w:rsid w:val="00991F03"/>
    <w:rPr>
      <w:rFonts w:ascii="Wingdings" w:hAnsi="Wingdings"/>
    </w:rPr>
  </w:style>
  <w:style w:type="character" w:customStyle="1" w:styleId="WW8Num67z3">
    <w:name w:val="WW8Num67z3"/>
    <w:uiPriority w:val="99"/>
    <w:rsid w:val="00991F03"/>
    <w:rPr>
      <w:rFonts w:ascii="Symbol" w:hAnsi="Symbol"/>
    </w:rPr>
  </w:style>
  <w:style w:type="character" w:customStyle="1" w:styleId="WW8Num68z0">
    <w:name w:val="WW8Num68z0"/>
    <w:uiPriority w:val="99"/>
    <w:rsid w:val="00991F03"/>
    <w:rPr>
      <w:rFonts w:ascii="Wingdings" w:hAnsi="Wingdings"/>
      <w:color w:val="auto"/>
    </w:rPr>
  </w:style>
  <w:style w:type="character" w:customStyle="1" w:styleId="WW8Num68z1">
    <w:name w:val="WW8Num68z1"/>
    <w:uiPriority w:val="99"/>
    <w:rsid w:val="00991F03"/>
    <w:rPr>
      <w:rFonts w:ascii="Courier New" w:hAnsi="Courier New"/>
    </w:rPr>
  </w:style>
  <w:style w:type="character" w:customStyle="1" w:styleId="WW8Num68z2">
    <w:name w:val="WW8Num68z2"/>
    <w:uiPriority w:val="99"/>
    <w:rsid w:val="00991F03"/>
    <w:rPr>
      <w:rFonts w:ascii="Wingdings" w:hAnsi="Wingdings"/>
    </w:rPr>
  </w:style>
  <w:style w:type="character" w:customStyle="1" w:styleId="WW8Num68z3">
    <w:name w:val="WW8Num68z3"/>
    <w:uiPriority w:val="99"/>
    <w:rsid w:val="00991F03"/>
    <w:rPr>
      <w:rFonts w:ascii="Symbol" w:hAnsi="Symbol"/>
    </w:rPr>
  </w:style>
  <w:style w:type="character" w:customStyle="1" w:styleId="43">
    <w:name w:val="Προεπιλεγμένη γραμματοσειρά4"/>
    <w:uiPriority w:val="99"/>
    <w:rsid w:val="00991F03"/>
  </w:style>
  <w:style w:type="character" w:customStyle="1" w:styleId="WW8Num4z2">
    <w:name w:val="WW8Num4z2"/>
    <w:uiPriority w:val="99"/>
    <w:rsid w:val="00991F03"/>
    <w:rPr>
      <w:rFonts w:ascii="Wingdings" w:hAnsi="Wingdings"/>
    </w:rPr>
  </w:style>
  <w:style w:type="character" w:customStyle="1" w:styleId="WW8Num4z3">
    <w:name w:val="WW8Num4z3"/>
    <w:uiPriority w:val="99"/>
    <w:rsid w:val="00991F03"/>
    <w:rPr>
      <w:rFonts w:ascii="Symbol" w:hAnsi="Symbol"/>
    </w:rPr>
  </w:style>
  <w:style w:type="character" w:customStyle="1" w:styleId="normal2">
    <w:name w:val="normal2"/>
    <w:uiPriority w:val="99"/>
    <w:rsid w:val="00991F03"/>
    <w:rPr>
      <w:rFonts w:cs="Times New Roman"/>
    </w:rPr>
  </w:style>
  <w:style w:type="character" w:customStyle="1" w:styleId="Numbered1Char">
    <w:name w:val="Numbered1 Char"/>
    <w:uiPriority w:val="99"/>
    <w:rsid w:val="00991F03"/>
    <w:rPr>
      <w:rFonts w:ascii="Arial" w:hAnsi="Arial" w:cs="Times New Roman"/>
      <w:sz w:val="22"/>
      <w:szCs w:val="22"/>
      <w:lang w:val="el-GR" w:eastAsia="ar-SA" w:bidi="ar-SA"/>
    </w:rPr>
  </w:style>
  <w:style w:type="character" w:customStyle="1" w:styleId="small">
    <w:name w:val="small"/>
    <w:uiPriority w:val="99"/>
    <w:rsid w:val="00991F03"/>
    <w:rPr>
      <w:rFonts w:cs="Times New Roman"/>
    </w:rPr>
  </w:style>
  <w:style w:type="character" w:customStyle="1" w:styleId="apple-style-span">
    <w:name w:val="apple-style-span"/>
    <w:uiPriority w:val="99"/>
    <w:rsid w:val="00991F03"/>
    <w:rPr>
      <w:rFonts w:cs="Times New Roman"/>
    </w:rPr>
  </w:style>
  <w:style w:type="paragraph" w:customStyle="1" w:styleId="72">
    <w:name w:val="Λεζάντα7"/>
    <w:basedOn w:val="a2"/>
    <w:uiPriority w:val="99"/>
    <w:rsid w:val="00991F03"/>
    <w:pPr>
      <w:suppressLineNumbers/>
      <w:spacing w:before="120"/>
    </w:pPr>
    <w:rPr>
      <w:rFonts w:ascii="Arial" w:hAnsi="Arial" w:cs="Tahoma"/>
      <w:i/>
      <w:iCs/>
      <w:sz w:val="24"/>
      <w:lang w:val="en-US" w:eastAsia="ar-SA"/>
    </w:rPr>
  </w:style>
  <w:style w:type="paragraph" w:customStyle="1" w:styleId="62">
    <w:name w:val="Λεζάντα6"/>
    <w:basedOn w:val="a2"/>
    <w:uiPriority w:val="99"/>
    <w:rsid w:val="00991F03"/>
    <w:pPr>
      <w:suppressLineNumbers/>
      <w:spacing w:before="120"/>
    </w:pPr>
    <w:rPr>
      <w:rFonts w:ascii="Arial" w:hAnsi="Arial" w:cs="Tahoma"/>
      <w:i/>
      <w:iCs/>
      <w:sz w:val="24"/>
      <w:lang w:val="en-US" w:eastAsia="ar-SA"/>
    </w:rPr>
  </w:style>
  <w:style w:type="paragraph" w:customStyle="1" w:styleId="53">
    <w:name w:val="Λεζάντα5"/>
    <w:basedOn w:val="a2"/>
    <w:uiPriority w:val="99"/>
    <w:rsid w:val="00991F03"/>
    <w:pPr>
      <w:suppressLineNumbers/>
      <w:spacing w:before="120"/>
    </w:pPr>
    <w:rPr>
      <w:rFonts w:ascii="Arial" w:hAnsi="Arial" w:cs="Tahoma"/>
      <w:i/>
      <w:iCs/>
      <w:sz w:val="24"/>
      <w:lang w:val="en-US" w:eastAsia="ar-SA"/>
    </w:rPr>
  </w:style>
  <w:style w:type="paragraph" w:customStyle="1" w:styleId="44">
    <w:name w:val="Λεζάντα4"/>
    <w:basedOn w:val="a2"/>
    <w:uiPriority w:val="99"/>
    <w:rsid w:val="00991F03"/>
    <w:pPr>
      <w:suppressLineNumbers/>
      <w:spacing w:before="120"/>
    </w:pPr>
    <w:rPr>
      <w:rFonts w:ascii="Arial" w:hAnsi="Arial" w:cs="Tahoma"/>
      <w:i/>
      <w:iCs/>
      <w:sz w:val="24"/>
      <w:lang w:val="en-US" w:eastAsia="ar-SA"/>
    </w:rPr>
  </w:style>
  <w:style w:type="paragraph" w:customStyle="1" w:styleId="35">
    <w:name w:val="Λεζάντα3"/>
    <w:basedOn w:val="a2"/>
    <w:uiPriority w:val="99"/>
    <w:rsid w:val="00991F03"/>
    <w:pPr>
      <w:suppressLineNumbers/>
      <w:spacing w:before="120"/>
    </w:pPr>
    <w:rPr>
      <w:rFonts w:ascii="Arial" w:hAnsi="Arial" w:cs="Tahoma"/>
      <w:i/>
      <w:iCs/>
      <w:sz w:val="24"/>
      <w:lang w:val="en-US" w:eastAsia="ar-SA"/>
    </w:rPr>
  </w:style>
  <w:style w:type="paragraph" w:customStyle="1" w:styleId="aeaoeoioc">
    <w:name w:val="aeaoeoioc"/>
    <w:basedOn w:val="a2"/>
    <w:uiPriority w:val="99"/>
    <w:rsid w:val="00991F03"/>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2"/>
    <w:uiPriority w:val="99"/>
    <w:rsid w:val="00991F03"/>
    <w:pPr>
      <w:spacing w:before="120"/>
      <w:ind w:left="357" w:hanging="357"/>
    </w:pPr>
    <w:rPr>
      <w:rFonts w:ascii="Arial" w:hAnsi="Arial" w:cs="Arial"/>
      <w:b/>
      <w:color w:val="000000"/>
      <w:lang w:val="el-GR" w:eastAsia="ar-SA"/>
    </w:rPr>
  </w:style>
  <w:style w:type="paragraph" w:customStyle="1" w:styleId="1fa">
    <w:name w:val="Τμήμα κειμένου1"/>
    <w:basedOn w:val="a2"/>
    <w:uiPriority w:val="99"/>
    <w:rsid w:val="00991F03"/>
    <w:pPr>
      <w:spacing w:after="0"/>
      <w:ind w:left="300" w:right="-284"/>
    </w:pPr>
    <w:rPr>
      <w:rFonts w:ascii="Arial" w:hAnsi="Arial" w:cs="Arial"/>
      <w:color w:val="000000"/>
      <w:lang w:val="el-GR" w:eastAsia="ar-SA"/>
    </w:rPr>
  </w:style>
  <w:style w:type="paragraph" w:customStyle="1" w:styleId="211">
    <w:name w:val="Σώμα κείμενου 21"/>
    <w:basedOn w:val="a2"/>
    <w:uiPriority w:val="99"/>
    <w:rsid w:val="00991F03"/>
    <w:pPr>
      <w:spacing w:after="0"/>
    </w:pPr>
    <w:rPr>
      <w:rFonts w:ascii="Arial" w:hAnsi="Arial" w:cs="Times New Roman"/>
      <w:color w:val="000000"/>
      <w:sz w:val="24"/>
      <w:szCs w:val="20"/>
      <w:lang w:val="el-GR" w:eastAsia="ar-SA"/>
    </w:rPr>
  </w:style>
  <w:style w:type="paragraph" w:customStyle="1" w:styleId="1fb">
    <w:name w:val="Απλό κείμενο1"/>
    <w:basedOn w:val="a2"/>
    <w:uiPriority w:val="99"/>
    <w:rsid w:val="00991F03"/>
    <w:pPr>
      <w:spacing w:after="0"/>
      <w:jc w:val="left"/>
    </w:pPr>
    <w:rPr>
      <w:rFonts w:ascii="Courier New" w:hAnsi="Courier New" w:cs="Courier New"/>
      <w:sz w:val="20"/>
      <w:szCs w:val="20"/>
      <w:lang w:val="en-US" w:eastAsia="ar-SA"/>
    </w:rPr>
  </w:style>
  <w:style w:type="paragraph" w:customStyle="1" w:styleId="xl25">
    <w:name w:val="xl25"/>
    <w:basedOn w:val="a2"/>
    <w:uiPriority w:val="99"/>
    <w:rsid w:val="00991F03"/>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1">
    <w:name w:val="Περιεχόμενα πλαισίου"/>
    <w:basedOn w:val="af1"/>
    <w:uiPriority w:val="99"/>
    <w:rsid w:val="00991F03"/>
    <w:pPr>
      <w:spacing w:before="240" w:after="0"/>
    </w:pPr>
    <w:rPr>
      <w:rFonts w:ascii="GR-Soft_Times" w:hAnsi="GR-Soft_Times" w:cs="Times New Roman"/>
      <w:sz w:val="24"/>
      <w:szCs w:val="20"/>
      <w:lang w:val="el-GR" w:eastAsia="ar-SA"/>
    </w:rPr>
  </w:style>
  <w:style w:type="paragraph" w:customStyle="1" w:styleId="Bullet1">
    <w:name w:val="Bullet1"/>
    <w:basedOn w:val="a2"/>
    <w:uiPriority w:val="99"/>
    <w:rsid w:val="00991F03"/>
    <w:pPr>
      <w:numPr>
        <w:numId w:val="38"/>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2"/>
    <w:uiPriority w:val="99"/>
    <w:rsid w:val="00991F03"/>
    <w:pPr>
      <w:numPr>
        <w:numId w:val="39"/>
      </w:numPr>
      <w:suppressAutoHyphens w:val="0"/>
      <w:spacing w:before="240" w:after="0" w:line="300" w:lineRule="exact"/>
    </w:pPr>
    <w:rPr>
      <w:rFonts w:ascii="Arial" w:hAnsi="Arial" w:cs="Times New Roman"/>
      <w:szCs w:val="22"/>
      <w:lang w:val="el-GR" w:eastAsia="ar-SA"/>
    </w:rPr>
  </w:style>
  <w:style w:type="paragraph" w:customStyle="1" w:styleId="Bullet3">
    <w:name w:val="Bullet3"/>
    <w:basedOn w:val="a2"/>
    <w:uiPriority w:val="99"/>
    <w:rsid w:val="00991F03"/>
    <w:pPr>
      <w:numPr>
        <w:numId w:val="42"/>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2"/>
    <w:uiPriority w:val="99"/>
    <w:rsid w:val="00991F03"/>
    <w:pPr>
      <w:numPr>
        <w:numId w:val="40"/>
      </w:numPr>
      <w:suppressAutoHyphens w:val="0"/>
      <w:spacing w:before="240" w:after="0" w:line="300" w:lineRule="exact"/>
    </w:pPr>
    <w:rPr>
      <w:rFonts w:ascii="Arial" w:hAnsi="Arial" w:cs="Times New Roman"/>
      <w:szCs w:val="22"/>
      <w:lang w:val="el-GR" w:eastAsia="ar-SA"/>
    </w:rPr>
  </w:style>
  <w:style w:type="paragraph" w:customStyle="1" w:styleId="222">
    <w:name w:val="Σώμα κείμενου με εσοχή 22"/>
    <w:basedOn w:val="a2"/>
    <w:uiPriority w:val="99"/>
    <w:rsid w:val="00991F03"/>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2"/>
    <w:uiPriority w:val="99"/>
    <w:rsid w:val="00991F03"/>
    <w:pPr>
      <w:suppressAutoHyphens w:val="0"/>
      <w:spacing w:before="240" w:after="0" w:line="300" w:lineRule="exact"/>
      <w:ind w:left="1134"/>
    </w:pPr>
    <w:rPr>
      <w:rFonts w:ascii="Arial" w:hAnsi="Arial" w:cs="Times New Roman"/>
      <w:szCs w:val="22"/>
      <w:lang w:val="en-US" w:eastAsia="ar-SA"/>
    </w:rPr>
  </w:style>
  <w:style w:type="paragraph" w:customStyle="1" w:styleId="223">
    <w:name w:val="Σώμα κείμενου 22"/>
    <w:basedOn w:val="a2"/>
    <w:uiPriority w:val="99"/>
    <w:rsid w:val="00991F03"/>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2"/>
    <w:uiPriority w:val="99"/>
    <w:rsid w:val="00991F03"/>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2"/>
    <w:uiPriority w:val="99"/>
    <w:rsid w:val="00991F03"/>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2"/>
    <w:uiPriority w:val="99"/>
    <w:rsid w:val="00991F03"/>
    <w:pPr>
      <w:spacing w:after="0"/>
      <w:ind w:left="1160" w:hanging="1160"/>
    </w:pPr>
    <w:rPr>
      <w:rFonts w:ascii="New York" w:hAnsi="New York" w:cs="New York"/>
      <w:sz w:val="24"/>
      <w:szCs w:val="20"/>
      <w:lang w:val="en-US" w:eastAsia="ar-SA"/>
    </w:rPr>
  </w:style>
  <w:style w:type="paragraph" w:customStyle="1" w:styleId="Chard">
    <w:name w:val="Char"/>
    <w:basedOn w:val="a2"/>
    <w:uiPriority w:val="99"/>
    <w:rsid w:val="00991F03"/>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2"/>
    <w:uiPriority w:val="99"/>
    <w:rsid w:val="00991F03"/>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991F03"/>
    <w:rPr>
      <w:rFonts w:cs="Times New Roman"/>
    </w:rPr>
  </w:style>
  <w:style w:type="paragraph" w:customStyle="1" w:styleId="230">
    <w:name w:val="Σώμα κείμενου 23"/>
    <w:basedOn w:val="a2"/>
    <w:uiPriority w:val="99"/>
    <w:rsid w:val="00991F03"/>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991F03"/>
    <w:rPr>
      <w:color w:val="000000"/>
      <w:sz w:val="12"/>
    </w:rPr>
  </w:style>
  <w:style w:type="paragraph" w:customStyle="1" w:styleId="xl64">
    <w:name w:val="xl64"/>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2"/>
    <w:rsid w:val="00991F03"/>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2"/>
    <w:rsid w:val="00991F03"/>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2"/>
    <w:rsid w:val="00991F03"/>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2"/>
    <w:rsid w:val="00991F03"/>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2">
    <w:name w:val="ΣτυλΔημοσιότητας"/>
    <w:basedOn w:val="1"/>
    <w:rsid w:val="00991F03"/>
    <w:pPr>
      <w:keepNext w:val="0"/>
      <w:keepLines/>
      <w:pageBreakBefore w:val="0"/>
      <w:numPr>
        <w:numId w:val="0"/>
      </w:numPr>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ascii="Calibri" w:hAnsi="Calibri" w:cs="Calibri"/>
      <w:bCs w:val="0"/>
      <w:caps/>
      <w:color w:val="auto"/>
      <w:kern w:val="1"/>
      <w:sz w:val="24"/>
      <w:szCs w:val="24"/>
      <w:lang w:val="el-GR"/>
    </w:rPr>
  </w:style>
  <w:style w:type="character" w:customStyle="1" w:styleId="Char10">
    <w:name w:val="Κείμενο πλαισίου Char1"/>
    <w:link w:val="afd"/>
    <w:uiPriority w:val="99"/>
    <w:rsid w:val="00991F03"/>
    <w:rPr>
      <w:rFonts w:ascii="Tahoma" w:hAnsi="Tahoma" w:cs="Tahoma"/>
      <w:sz w:val="16"/>
      <w:szCs w:val="16"/>
      <w:lang w:val="en-GB" w:eastAsia="zh-CN"/>
    </w:rPr>
  </w:style>
  <w:style w:type="character" w:customStyle="1" w:styleId="Char11">
    <w:name w:val="Θέμα σχολίου Char1"/>
    <w:link w:val="afe"/>
    <w:uiPriority w:val="99"/>
    <w:rsid w:val="00991F03"/>
    <w:rPr>
      <w:rFonts w:ascii="Tahoma" w:hAnsi="Tahoma" w:cs="Calibri"/>
      <w:b/>
      <w:bCs/>
      <w:lang w:val="en-GB" w:eastAsia="zh-CN"/>
    </w:rPr>
  </w:style>
  <w:style w:type="character" w:customStyle="1" w:styleId="-HTMLChar1">
    <w:name w:val="Προ-διαμορφωμένο HTML Char1"/>
    <w:link w:val="-HTML"/>
    <w:uiPriority w:val="99"/>
    <w:rsid w:val="00991F03"/>
    <w:rPr>
      <w:rFonts w:ascii="Courier New" w:hAnsi="Courier New" w:cs="Courier New"/>
      <w:lang w:val="en-US" w:eastAsia="zh-CN"/>
    </w:rPr>
  </w:style>
  <w:style w:type="table" w:customStyle="1" w:styleId="1fc">
    <w:name w:val="Πλέγμα πίνακα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991F03"/>
  </w:style>
  <w:style w:type="paragraph" w:customStyle="1" w:styleId="cs2654ae3a">
    <w:name w:val="cs2654ae3a"/>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991F03"/>
  </w:style>
  <w:style w:type="character" w:customStyle="1" w:styleId="csa16174ba">
    <w:name w:val="csa16174ba"/>
    <w:rsid w:val="00991F03"/>
  </w:style>
  <w:style w:type="character" w:customStyle="1" w:styleId="hps">
    <w:name w:val="hps"/>
    <w:rsid w:val="00991F03"/>
  </w:style>
  <w:style w:type="character" w:customStyle="1" w:styleId="keimena">
    <w:name w:val="keimena"/>
    <w:rsid w:val="00991F03"/>
  </w:style>
  <w:style w:type="paragraph" w:customStyle="1" w:styleId="msolistparagraph0">
    <w:name w:val="msolistparagraph"/>
    <w:basedOn w:val="a2"/>
    <w:rsid w:val="00991F03"/>
    <w:pPr>
      <w:suppressAutoHyphens w:val="0"/>
      <w:spacing w:after="200" w:line="276" w:lineRule="auto"/>
      <w:ind w:left="720"/>
      <w:contextualSpacing/>
      <w:jc w:val="left"/>
    </w:pPr>
    <w:rPr>
      <w:rFonts w:ascii="Calibri" w:eastAsia="Calibri" w:hAnsi="Calibri" w:cs="Times New Roman"/>
      <w:szCs w:val="22"/>
      <w:lang w:val="el-GR" w:eastAsia="en-US"/>
    </w:rPr>
  </w:style>
  <w:style w:type="paragraph" w:styleId="36">
    <w:name w:val="Body Text Indent 3"/>
    <w:basedOn w:val="a2"/>
    <w:link w:val="3Char1"/>
    <w:semiHidden/>
    <w:rsid w:val="00991F03"/>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basedOn w:val="a3"/>
    <w:link w:val="36"/>
    <w:semiHidden/>
    <w:rsid w:val="00991F03"/>
    <w:rPr>
      <w:rFonts w:ascii="Arial" w:hAnsi="Arial"/>
      <w:sz w:val="22"/>
      <w:szCs w:val="24"/>
      <w:lang w:val="x-none" w:eastAsia="en-US"/>
    </w:rPr>
  </w:style>
  <w:style w:type="character" w:customStyle="1" w:styleId="shorttext">
    <w:name w:val="short_text"/>
    <w:rsid w:val="00991F03"/>
  </w:style>
  <w:style w:type="table" w:customStyle="1" w:styleId="TableGrid11">
    <w:name w:val="Table Grid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Έντονο εισαγωγικό21"/>
    <w:basedOn w:val="a2"/>
    <w:next w:val="a2"/>
    <w:uiPriority w:val="99"/>
    <w:qFormat/>
    <w:rsid w:val="00991F03"/>
    <w:pPr>
      <w:pBdr>
        <w:bottom w:val="single" w:sz="4" w:space="1" w:color="auto"/>
      </w:pBdr>
      <w:suppressAutoHyphens w:val="0"/>
      <w:spacing w:before="200" w:after="280" w:line="360" w:lineRule="auto"/>
      <w:ind w:left="1008" w:right="1152"/>
    </w:pPr>
    <w:rPr>
      <w:rFonts w:ascii="Calibri" w:hAnsi="Calibri" w:cs="Times New Roman"/>
      <w:b/>
      <w:bCs/>
      <w:i/>
      <w:iCs/>
      <w:sz w:val="20"/>
      <w:szCs w:val="20"/>
      <w:lang w:val="el-GR" w:eastAsia="el-GR"/>
    </w:rPr>
  </w:style>
  <w:style w:type="paragraph" w:customStyle="1" w:styleId="xl81">
    <w:name w:val="xl8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Times New Roman"/>
      <w:color w:val="000000"/>
      <w:sz w:val="24"/>
      <w:lang w:val="el-GR" w:eastAsia="el-GR"/>
    </w:rPr>
  </w:style>
  <w:style w:type="paragraph" w:customStyle="1" w:styleId="xl82">
    <w:name w:val="xl82"/>
    <w:basedOn w:val="a2"/>
    <w:rsid w:val="00991F03"/>
    <w:pPr>
      <w:suppressAutoHyphens w:val="0"/>
      <w:spacing w:before="100" w:beforeAutospacing="1" w:after="100" w:afterAutospacing="1"/>
      <w:jc w:val="left"/>
      <w:textAlignment w:val="center"/>
    </w:pPr>
    <w:rPr>
      <w:rFonts w:ascii="Calibri" w:hAnsi="Calibri" w:cs="Times New Roman"/>
      <w:b/>
      <w:bCs/>
      <w:sz w:val="24"/>
      <w:lang w:val="el-GR" w:eastAsia="el-GR"/>
    </w:rPr>
  </w:style>
  <w:style w:type="paragraph" w:customStyle="1" w:styleId="xl83">
    <w:name w:val="xl83"/>
    <w:basedOn w:val="a2"/>
    <w:rsid w:val="00991F03"/>
    <w:pPr>
      <w:suppressAutoHyphens w:val="0"/>
      <w:spacing w:before="100" w:beforeAutospacing="1" w:after="100" w:afterAutospacing="1"/>
      <w:textAlignment w:val="center"/>
    </w:pPr>
    <w:rPr>
      <w:rFonts w:ascii="Calibri" w:hAnsi="Calibri" w:cs="Times New Roman"/>
      <w:color w:val="000000"/>
      <w:sz w:val="24"/>
      <w:lang w:val="el-GR" w:eastAsia="el-GR"/>
    </w:rPr>
  </w:style>
  <w:style w:type="paragraph" w:customStyle="1" w:styleId="xl84">
    <w:name w:val="xl84"/>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991F03"/>
  </w:style>
  <w:style w:type="character" w:customStyle="1" w:styleId="csc8f6d76">
    <w:name w:val="csc8f6d76"/>
    <w:rsid w:val="00991F03"/>
  </w:style>
  <w:style w:type="paragraph" w:customStyle="1" w:styleId="cs746a5fab">
    <w:name w:val="cs746a5fab"/>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table" w:customStyle="1" w:styleId="122">
    <w:name w:val="Πλέγμα πίνακα1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2"/>
    <w:rsid w:val="00991F03"/>
    <w:pPr>
      <w:suppressAutoHyphens w:val="0"/>
      <w:spacing w:before="100" w:beforeAutospacing="1" w:after="100" w:afterAutospacing="1"/>
      <w:jc w:val="left"/>
    </w:pPr>
    <w:rPr>
      <w:rFonts w:ascii="Calibri" w:hAnsi="Calibri"/>
      <w:sz w:val="20"/>
      <w:szCs w:val="20"/>
      <w:lang w:val="el-GR" w:eastAsia="el-GR"/>
    </w:rPr>
  </w:style>
  <w:style w:type="paragraph" w:customStyle="1" w:styleId="font6">
    <w:name w:val="font6"/>
    <w:basedOn w:val="a2"/>
    <w:rsid w:val="00991F03"/>
    <w:pPr>
      <w:suppressAutoHyphens w:val="0"/>
      <w:spacing w:before="100" w:beforeAutospacing="1" w:after="100" w:afterAutospacing="1"/>
      <w:jc w:val="left"/>
    </w:pPr>
    <w:rPr>
      <w:rFonts w:cs="Tahoma"/>
      <w:color w:val="000000"/>
      <w:sz w:val="18"/>
      <w:szCs w:val="18"/>
      <w:lang w:val="el-GR" w:eastAsia="el-GR"/>
    </w:rPr>
  </w:style>
  <w:style w:type="paragraph" w:customStyle="1" w:styleId="font7">
    <w:name w:val="font7"/>
    <w:basedOn w:val="a2"/>
    <w:rsid w:val="00991F03"/>
    <w:pPr>
      <w:suppressAutoHyphens w:val="0"/>
      <w:spacing w:before="100" w:beforeAutospacing="1" w:after="100" w:afterAutospacing="1"/>
      <w:jc w:val="left"/>
    </w:pPr>
    <w:rPr>
      <w:rFonts w:cs="Tahoma"/>
      <w:b/>
      <w:bCs/>
      <w:color w:val="000000"/>
      <w:sz w:val="18"/>
      <w:szCs w:val="18"/>
      <w:lang w:val="el-GR" w:eastAsia="el-GR"/>
    </w:rPr>
  </w:style>
  <w:style w:type="paragraph" w:customStyle="1" w:styleId="font8">
    <w:name w:val="font8"/>
    <w:basedOn w:val="a2"/>
    <w:rsid w:val="00991F03"/>
    <w:pPr>
      <w:suppressAutoHyphens w:val="0"/>
      <w:spacing w:before="100" w:beforeAutospacing="1" w:after="100" w:afterAutospacing="1"/>
      <w:jc w:val="left"/>
    </w:pPr>
    <w:rPr>
      <w:rFonts w:ascii="Calibri" w:hAnsi="Calibri"/>
      <w:sz w:val="20"/>
      <w:szCs w:val="20"/>
      <w:lang w:val="el-GR" w:eastAsia="el-GR"/>
    </w:rPr>
  </w:style>
  <w:style w:type="paragraph" w:customStyle="1" w:styleId="xl85">
    <w:name w:val="xl85"/>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2"/>
    <w:rsid w:val="00991F03"/>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table" w:customStyle="1" w:styleId="2f0">
    <w:name w:val="Πλέγμα πίνακα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991F03"/>
    <w:pPr>
      <w:widowControl w:val="0"/>
      <w:suppressAutoHyphens w:val="0"/>
      <w:spacing w:after="0"/>
      <w:jc w:val="left"/>
    </w:pPr>
    <w:rPr>
      <w:rFonts w:ascii="Trebuchet MS" w:eastAsia="Trebuchet MS" w:hAnsi="Trebuchet MS" w:cs="Times New Roman"/>
      <w:sz w:val="14"/>
      <w:szCs w:val="22"/>
      <w:lang w:val="en-US" w:eastAsia="en-US"/>
    </w:rPr>
  </w:style>
  <w:style w:type="numbering" w:customStyle="1" w:styleId="ImportedStyle322">
    <w:name w:val="Imported Style 322"/>
    <w:rsid w:val="00991F03"/>
    <w:pPr>
      <w:numPr>
        <w:numId w:val="155"/>
      </w:numPr>
    </w:pPr>
  </w:style>
  <w:style w:type="numbering" w:customStyle="1" w:styleId="ImportedStyle3112">
    <w:name w:val="Imported Style 3112"/>
    <w:rsid w:val="00991F03"/>
    <w:pPr>
      <w:numPr>
        <w:numId w:val="160"/>
      </w:numPr>
    </w:pPr>
  </w:style>
  <w:style w:type="numbering" w:customStyle="1" w:styleId="List022">
    <w:name w:val="List 022"/>
    <w:rsid w:val="00991F03"/>
    <w:pPr>
      <w:numPr>
        <w:numId w:val="158"/>
      </w:numPr>
    </w:pPr>
  </w:style>
  <w:style w:type="paragraph" w:customStyle="1" w:styleId="-HTML2">
    <w:name w:val="Προ-διαμορφωμένο HTML2"/>
    <w:basedOn w:val="a2"/>
    <w:rsid w:val="0099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numbering" w:customStyle="1" w:styleId="List0261">
    <w:name w:val="List 0261"/>
    <w:rsid w:val="00991F03"/>
    <w:pPr>
      <w:numPr>
        <w:numId w:val="1"/>
      </w:numPr>
    </w:pPr>
  </w:style>
  <w:style w:type="table" w:customStyle="1" w:styleId="37">
    <w:name w:val="Πλέγμα πίνακα3"/>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Πλέγμα πίνακα13"/>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Πλέγμα πίνακα1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Πλέγμα πίνακα12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Πλέγμα πίνακα2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991F03"/>
    <w:pPr>
      <w:numPr>
        <w:numId w:val="161"/>
      </w:numPr>
    </w:pPr>
  </w:style>
  <w:style w:type="table" w:customStyle="1" w:styleId="TableNormal1">
    <w:name w:val="Table Normal1"/>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2"/>
    <w:rsid w:val="00991F03"/>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numbering" w:customStyle="1" w:styleId="ImportedStyle3211">
    <w:name w:val="Imported Style 3211"/>
    <w:rsid w:val="00991F03"/>
    <w:pPr>
      <w:numPr>
        <w:numId w:val="71"/>
      </w:numPr>
    </w:pPr>
  </w:style>
  <w:style w:type="numbering" w:customStyle="1" w:styleId="List0211">
    <w:name w:val="List 0211"/>
    <w:basedOn w:val="a5"/>
    <w:rsid w:val="00991F03"/>
    <w:pPr>
      <w:numPr>
        <w:numId w:val="70"/>
      </w:numPr>
    </w:pPr>
  </w:style>
  <w:style w:type="numbering" w:customStyle="1" w:styleId="ImportedStyle31113">
    <w:name w:val="Imported Style 31113"/>
    <w:rsid w:val="00991F03"/>
    <w:pPr>
      <w:numPr>
        <w:numId w:val="74"/>
      </w:numPr>
    </w:pPr>
  </w:style>
  <w:style w:type="numbering" w:customStyle="1" w:styleId="ImportedStyle331">
    <w:name w:val="Imported Style 331"/>
    <w:rsid w:val="00991F03"/>
    <w:pPr>
      <w:numPr>
        <w:numId w:val="69"/>
      </w:numPr>
    </w:pPr>
  </w:style>
  <w:style w:type="paragraph" w:customStyle="1" w:styleId="xl91">
    <w:name w:val="xl9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2"/>
    <w:rsid w:val="00991F03"/>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1">
    <w:name w:val="Imported Style 31121"/>
    <w:rsid w:val="00991F03"/>
    <w:pPr>
      <w:numPr>
        <w:numId w:val="56"/>
      </w:numPr>
    </w:pPr>
  </w:style>
  <w:style w:type="numbering" w:customStyle="1" w:styleId="List0221">
    <w:name w:val="List 0221"/>
    <w:rsid w:val="00991F03"/>
    <w:pPr>
      <w:numPr>
        <w:numId w:val="55"/>
      </w:numPr>
    </w:pPr>
  </w:style>
  <w:style w:type="character" w:customStyle="1" w:styleId="2Char10">
    <w:name w:val="Επικεφαλίδα 2 Char1"/>
    <w:aliases w:val="h2 Char2,h2 Char Char1"/>
    <w:uiPriority w:val="99"/>
    <w:semiHidden/>
    <w:rsid w:val="00991F03"/>
    <w:rPr>
      <w:rFonts w:ascii="Trebuchet MS" w:eastAsia="Times New Roman" w:hAnsi="Trebuchet MS" w:cs="Times New Roman"/>
      <w:b/>
      <w:bCs/>
      <w:color w:val="4F81BD"/>
      <w:sz w:val="26"/>
      <w:szCs w:val="26"/>
      <w:lang w:val="en-GB" w:eastAsia="zh-CN"/>
    </w:rPr>
  </w:style>
  <w:style w:type="numbering" w:customStyle="1" w:styleId="ImportedStyle3111111">
    <w:name w:val="Imported Style 3111111"/>
    <w:rsid w:val="00991F03"/>
    <w:pPr>
      <w:numPr>
        <w:numId w:val="152"/>
      </w:numPr>
    </w:pPr>
  </w:style>
  <w:style w:type="table" w:customStyle="1" w:styleId="45">
    <w:name w:val="Πλέγμα πίνακα4"/>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Πλέγμα πίνακα14"/>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Πλέγμα πίνακα12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Πλέγμα πίνακα2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312">
    <w:name w:val="Πλέγμα πίνακα31"/>
    <w:basedOn w:val="a4"/>
    <w:next w:val="aff3"/>
    <w:uiPriority w:val="5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4"/>
    <w:next w:val="aff3"/>
    <w:uiPriority w:val="5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1">
    <w:name w:val="Imported Style 3112111"/>
    <w:rsid w:val="00991F03"/>
    <w:pPr>
      <w:numPr>
        <w:numId w:val="51"/>
      </w:numPr>
    </w:pPr>
  </w:style>
  <w:style w:type="numbering" w:customStyle="1" w:styleId="List022111">
    <w:name w:val="List 022111"/>
    <w:rsid w:val="00991F03"/>
    <w:pPr>
      <w:numPr>
        <w:numId w:val="50"/>
      </w:numPr>
    </w:pPr>
  </w:style>
  <w:style w:type="table" w:customStyle="1" w:styleId="54">
    <w:name w:val="Πλέγμα πίνακα5"/>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Πλέγμα πίνακα123"/>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321">
    <w:name w:val="Πλέγμα πίνακα32"/>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Πλέγμα πίνακα13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Πλέγμα πίνακα121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Πλέγμα πίνακα21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63">
    <w:name w:val="Πλέγμα πίνακα6"/>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25">
    <w:name w:val="List 025"/>
    <w:rsid w:val="00991F03"/>
    <w:pPr>
      <w:numPr>
        <w:numId w:val="58"/>
      </w:numPr>
    </w:pPr>
  </w:style>
  <w:style w:type="table" w:customStyle="1" w:styleId="160">
    <w:name w:val="Πλέγμα πίνακα16"/>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Πλέγμα πίνακα124"/>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Πλέγμα πίνακα24"/>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991F03"/>
    <w:pPr>
      <w:numPr>
        <w:numId w:val="165"/>
      </w:numPr>
    </w:pPr>
  </w:style>
  <w:style w:type="table" w:customStyle="1" w:styleId="TableNormal4">
    <w:name w:val="Table Normal4"/>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ImportedStyle311221">
    <w:name w:val="Imported Style 311221"/>
    <w:rsid w:val="00991F03"/>
    <w:pPr>
      <w:numPr>
        <w:numId w:val="150"/>
      </w:numPr>
    </w:pPr>
  </w:style>
  <w:style w:type="numbering" w:customStyle="1" w:styleId="ImportedStyle31111121">
    <w:name w:val="Imported Style 31111121"/>
    <w:rsid w:val="00991F03"/>
    <w:pPr>
      <w:numPr>
        <w:numId w:val="156"/>
      </w:numPr>
    </w:pPr>
  </w:style>
  <w:style w:type="numbering" w:customStyle="1" w:styleId="ImportedStyle31151">
    <w:name w:val="Imported Style 31151"/>
    <w:rsid w:val="00991F03"/>
    <w:pPr>
      <w:numPr>
        <w:numId w:val="151"/>
      </w:numPr>
    </w:pPr>
  </w:style>
  <w:style w:type="paragraph" w:customStyle="1" w:styleId="xl116">
    <w:name w:val="xl11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2"/>
    <w:rsid w:val="00991F03"/>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2"/>
    <w:rsid w:val="00991F03"/>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2"/>
    <w:rsid w:val="00991F03"/>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2"/>
    <w:rsid w:val="00991F03"/>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2"/>
    <w:rsid w:val="00991F03"/>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2"/>
    <w:rsid w:val="00991F0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2"/>
    <w:rsid w:val="00991F0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2"/>
    <w:rsid w:val="00991F03"/>
    <w:pPr>
      <w:suppressAutoHyphens w:val="0"/>
      <w:spacing w:before="100" w:beforeAutospacing="1" w:after="100" w:afterAutospacing="1"/>
      <w:jc w:val="left"/>
    </w:pPr>
    <w:rPr>
      <w:rFonts w:ascii="Arial Narrow" w:hAnsi="Arial Narrow" w:cs="Times New Roman"/>
      <w:sz w:val="24"/>
      <w:lang w:val="el-GR" w:eastAsia="el-GR"/>
    </w:rPr>
  </w:style>
  <w:style w:type="numbering" w:customStyle="1" w:styleId="List022133">
    <w:name w:val="List 022133"/>
    <w:rsid w:val="00991F03"/>
    <w:pPr>
      <w:numPr>
        <w:numId w:val="185"/>
      </w:numPr>
    </w:pPr>
  </w:style>
  <w:style w:type="numbering" w:customStyle="1" w:styleId="ImportedStyle3111132">
    <w:name w:val="Imported Style 3111132"/>
    <w:rsid w:val="00991F03"/>
    <w:pPr>
      <w:numPr>
        <w:numId w:val="46"/>
      </w:numPr>
    </w:pPr>
  </w:style>
  <w:style w:type="numbering" w:customStyle="1" w:styleId="ImportedStyle31152">
    <w:name w:val="Imported Style 31152"/>
    <w:rsid w:val="00991F03"/>
    <w:pPr>
      <w:numPr>
        <w:numId w:val="164"/>
      </w:numPr>
    </w:pPr>
  </w:style>
  <w:style w:type="numbering" w:customStyle="1" w:styleId="List0252">
    <w:name w:val="List 0252"/>
    <w:rsid w:val="00991F03"/>
    <w:pPr>
      <w:numPr>
        <w:numId w:val="163"/>
      </w:numPr>
    </w:pPr>
  </w:style>
  <w:style w:type="numbering" w:customStyle="1" w:styleId="ImportedStyle3111142">
    <w:name w:val="Imported Style 3111142"/>
    <w:rsid w:val="00991F03"/>
    <w:pPr>
      <w:numPr>
        <w:numId w:val="57"/>
      </w:numPr>
    </w:pPr>
  </w:style>
  <w:style w:type="character" w:customStyle="1" w:styleId="115">
    <w:name w:val="Προεπιλεγμένη γραμματοσειρά11"/>
    <w:uiPriority w:val="99"/>
    <w:rsid w:val="00991F03"/>
  </w:style>
  <w:style w:type="character" w:customStyle="1" w:styleId="214">
    <w:name w:val="Παραπομπή υποσημείωσης21"/>
    <w:rsid w:val="00991F03"/>
    <w:rPr>
      <w:vertAlign w:val="superscript"/>
    </w:rPr>
  </w:style>
  <w:style w:type="character" w:customStyle="1" w:styleId="215">
    <w:name w:val="Παραπομπή σημείωσης τέλους21"/>
    <w:rsid w:val="00991F03"/>
    <w:rPr>
      <w:vertAlign w:val="superscript"/>
    </w:rPr>
  </w:style>
  <w:style w:type="paragraph" w:customStyle="1" w:styleId="116">
    <w:name w:val="Λεζάντα11"/>
    <w:basedOn w:val="a2"/>
    <w:uiPriority w:val="99"/>
    <w:rsid w:val="00991F03"/>
    <w:pPr>
      <w:suppressLineNumbers/>
      <w:suppressAutoHyphens w:val="0"/>
      <w:spacing w:before="120"/>
      <w:jc w:val="left"/>
    </w:pPr>
    <w:rPr>
      <w:rFonts w:ascii="Calibri" w:hAnsi="Calibri" w:cs="Mangal"/>
      <w:i/>
      <w:iCs/>
      <w:sz w:val="24"/>
    </w:rPr>
  </w:style>
  <w:style w:type="paragraph" w:customStyle="1" w:styleId="3110">
    <w:name w:val="Σώμα κείμενου 311"/>
    <w:basedOn w:val="a2"/>
    <w:uiPriority w:val="99"/>
    <w:rsid w:val="00991F03"/>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2"/>
    <w:uiPriority w:val="99"/>
    <w:qFormat/>
    <w:rsid w:val="00991F03"/>
    <w:pPr>
      <w:suppressAutoHyphens w:val="0"/>
      <w:spacing w:after="200" w:line="360" w:lineRule="auto"/>
      <w:ind w:left="720"/>
      <w:contextualSpacing/>
      <w:jc w:val="left"/>
    </w:pPr>
    <w:rPr>
      <w:rFonts w:ascii="Calibri" w:hAnsi="Calibri" w:cs="Times New Roman"/>
      <w:szCs w:val="22"/>
      <w:lang w:val="el-GR" w:eastAsia="el-GR"/>
    </w:rPr>
  </w:style>
  <w:style w:type="paragraph" w:customStyle="1" w:styleId="118">
    <w:name w:val="Χωρίς διάστιχο11"/>
    <w:basedOn w:val="a2"/>
    <w:uiPriority w:val="99"/>
    <w:qFormat/>
    <w:rsid w:val="00991F03"/>
    <w:pPr>
      <w:suppressAutoHyphens w:val="0"/>
      <w:spacing w:after="0"/>
      <w:jc w:val="left"/>
    </w:pPr>
    <w:rPr>
      <w:rFonts w:ascii="Calibri" w:hAnsi="Calibri" w:cs="Times New Roman"/>
      <w:szCs w:val="22"/>
      <w:lang w:val="el-GR" w:eastAsia="el-GR"/>
    </w:rPr>
  </w:style>
  <w:style w:type="paragraph" w:customStyle="1" w:styleId="119">
    <w:name w:val="Αναθεώρηση11"/>
    <w:hidden/>
    <w:uiPriority w:val="99"/>
    <w:semiHidden/>
    <w:rsid w:val="00991F03"/>
    <w:rPr>
      <w:rFonts w:ascii="Calibri" w:hAnsi="Calibri"/>
      <w:sz w:val="22"/>
      <w:szCs w:val="22"/>
    </w:rPr>
  </w:style>
  <w:style w:type="paragraph" w:customStyle="1" w:styleId="3111">
    <w:name w:val="Σώμα κείμενου με εσοχή 311"/>
    <w:basedOn w:val="a2"/>
    <w:uiPriority w:val="99"/>
    <w:rsid w:val="00991F03"/>
    <w:pPr>
      <w:suppressAutoHyphens w:val="0"/>
      <w:spacing w:before="120" w:after="0"/>
      <w:ind w:left="1361"/>
      <w:jc w:val="left"/>
    </w:pPr>
    <w:rPr>
      <w:rFonts w:ascii="Arial" w:hAnsi="Arial" w:cs="Times New Roman"/>
      <w:lang w:val="el-GR" w:eastAsia="ar-SA"/>
    </w:rPr>
  </w:style>
  <w:style w:type="table" w:customStyle="1" w:styleId="73">
    <w:name w:val="Πλέγμα πίνακα7"/>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28">
    <w:name w:val="List 028"/>
    <w:rsid w:val="00991F03"/>
    <w:pPr>
      <w:numPr>
        <w:numId w:val="61"/>
      </w:numPr>
    </w:pPr>
  </w:style>
  <w:style w:type="table" w:customStyle="1" w:styleId="170">
    <w:name w:val="Πλέγμα πίνακα17"/>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Πλέγμα πίνακα125"/>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Πλέγμα πίνακα25"/>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91F03"/>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table" w:customStyle="1" w:styleId="81">
    <w:name w:val="Πλέγμα πίνακα8"/>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19">
    <w:name w:val="Imported Style 3119"/>
    <w:rsid w:val="00991F03"/>
    <w:pPr>
      <w:numPr>
        <w:numId w:val="60"/>
      </w:numPr>
    </w:pPr>
  </w:style>
  <w:style w:type="numbering" w:customStyle="1" w:styleId="List029">
    <w:name w:val="List 029"/>
    <w:rsid w:val="00991F03"/>
    <w:pPr>
      <w:numPr>
        <w:numId w:val="162"/>
      </w:numPr>
    </w:pPr>
  </w:style>
  <w:style w:type="table" w:customStyle="1" w:styleId="180">
    <w:name w:val="Πλέγμα πίνακα18"/>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Πλέγμα πίνακα126"/>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991F03"/>
    <w:pPr>
      <w:numPr>
        <w:numId w:val="62"/>
      </w:numPr>
    </w:pPr>
  </w:style>
  <w:style w:type="table" w:customStyle="1" w:styleId="TableNormal6">
    <w:name w:val="Table Normal6"/>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91F03"/>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numbering" w:customStyle="1" w:styleId="ImportedStyle3120">
    <w:name w:val="Imported Style 3120"/>
    <w:rsid w:val="00991F03"/>
    <w:pPr>
      <w:numPr>
        <w:numId w:val="37"/>
      </w:numPr>
    </w:pPr>
  </w:style>
  <w:style w:type="numbering" w:customStyle="1" w:styleId="List0118">
    <w:name w:val="List 0118"/>
    <w:rsid w:val="00991F03"/>
    <w:pPr>
      <w:numPr>
        <w:numId w:val="38"/>
      </w:numPr>
    </w:pPr>
  </w:style>
  <w:style w:type="numbering" w:customStyle="1" w:styleId="ImportedStyle3218">
    <w:name w:val="Imported Style 3218"/>
    <w:rsid w:val="00991F03"/>
    <w:pPr>
      <w:numPr>
        <w:numId w:val="53"/>
      </w:numPr>
    </w:pPr>
  </w:style>
  <w:style w:type="numbering" w:customStyle="1" w:styleId="List0218">
    <w:name w:val="List 0218"/>
    <w:basedOn w:val="a5"/>
    <w:rsid w:val="00991F03"/>
    <w:pPr>
      <w:numPr>
        <w:numId w:val="157"/>
      </w:numPr>
    </w:pPr>
  </w:style>
  <w:style w:type="numbering" w:customStyle="1" w:styleId="ImportedStyle31118">
    <w:name w:val="Imported Style 31118"/>
    <w:rsid w:val="00991F03"/>
    <w:pPr>
      <w:numPr>
        <w:numId w:val="72"/>
      </w:numPr>
    </w:pPr>
  </w:style>
  <w:style w:type="numbering" w:customStyle="1" w:styleId="ImportedStyle338">
    <w:name w:val="Imported Style 338"/>
    <w:rsid w:val="00991F03"/>
    <w:pPr>
      <w:numPr>
        <w:numId w:val="30"/>
      </w:numPr>
    </w:pPr>
  </w:style>
  <w:style w:type="numbering" w:customStyle="1" w:styleId="ImportedStyle31125">
    <w:name w:val="Imported Style 31125"/>
    <w:rsid w:val="00991F03"/>
    <w:pPr>
      <w:numPr>
        <w:numId w:val="13"/>
      </w:numPr>
    </w:pPr>
  </w:style>
  <w:style w:type="numbering" w:customStyle="1" w:styleId="List0225">
    <w:name w:val="List 0225"/>
    <w:rsid w:val="00991F03"/>
    <w:pPr>
      <w:numPr>
        <w:numId w:val="48"/>
      </w:numPr>
    </w:pPr>
  </w:style>
  <w:style w:type="numbering" w:customStyle="1" w:styleId="ImportedStyle3111115">
    <w:name w:val="Imported Style 3111115"/>
    <w:rsid w:val="00991F03"/>
    <w:pPr>
      <w:numPr>
        <w:numId w:val="73"/>
      </w:numPr>
    </w:pPr>
  </w:style>
  <w:style w:type="numbering" w:customStyle="1" w:styleId="ImportedStyle31121111">
    <w:name w:val="Imported Style 31121111"/>
    <w:rsid w:val="00991F03"/>
    <w:pPr>
      <w:numPr>
        <w:numId w:val="47"/>
      </w:numPr>
    </w:pPr>
  </w:style>
  <w:style w:type="numbering" w:customStyle="1" w:styleId="List0221111">
    <w:name w:val="List 0221111"/>
    <w:rsid w:val="00991F03"/>
    <w:pPr>
      <w:numPr>
        <w:numId w:val="65"/>
      </w:numPr>
    </w:pPr>
  </w:style>
  <w:style w:type="numbering" w:customStyle="1" w:styleId="ImportedStyle31143">
    <w:name w:val="Imported Style 31143"/>
    <w:rsid w:val="00991F03"/>
    <w:pPr>
      <w:numPr>
        <w:numId w:val="63"/>
      </w:numPr>
    </w:pPr>
  </w:style>
  <w:style w:type="numbering" w:customStyle="1" w:styleId="ImportedStyle3111143">
    <w:name w:val="Imported Style 3111143"/>
    <w:rsid w:val="00991F03"/>
    <w:pPr>
      <w:numPr>
        <w:numId w:val="67"/>
      </w:numPr>
    </w:pPr>
  </w:style>
  <w:style w:type="numbering" w:customStyle="1" w:styleId="List02611">
    <w:name w:val="List 02611"/>
    <w:rsid w:val="00991F03"/>
    <w:pPr>
      <w:numPr>
        <w:numId w:val="153"/>
      </w:numPr>
    </w:pPr>
  </w:style>
  <w:style w:type="numbering" w:customStyle="1" w:styleId="List0221211">
    <w:name w:val="List 0221211"/>
    <w:rsid w:val="00991F03"/>
    <w:pPr>
      <w:numPr>
        <w:numId w:val="76"/>
      </w:numPr>
    </w:pPr>
  </w:style>
  <w:style w:type="numbering" w:customStyle="1" w:styleId="ImportedStyle3112211">
    <w:name w:val="Imported Style 3112211"/>
    <w:rsid w:val="00991F03"/>
    <w:pPr>
      <w:numPr>
        <w:numId w:val="68"/>
      </w:numPr>
    </w:pPr>
  </w:style>
  <w:style w:type="numbering" w:customStyle="1" w:styleId="ImportedStyle311111211">
    <w:name w:val="Imported Style 311111211"/>
    <w:rsid w:val="00991F03"/>
    <w:pPr>
      <w:numPr>
        <w:numId w:val="52"/>
      </w:numPr>
    </w:pPr>
  </w:style>
  <w:style w:type="numbering" w:customStyle="1" w:styleId="ImportedStyle31171">
    <w:name w:val="Imported Style 31171"/>
    <w:rsid w:val="00991F03"/>
    <w:pPr>
      <w:numPr>
        <w:numId w:val="79"/>
      </w:numPr>
    </w:pPr>
  </w:style>
  <w:style w:type="numbering" w:customStyle="1" w:styleId="List0271">
    <w:name w:val="List 0271"/>
    <w:rsid w:val="00991F03"/>
    <w:pPr>
      <w:numPr>
        <w:numId w:val="77"/>
      </w:numPr>
    </w:pPr>
  </w:style>
  <w:style w:type="numbering" w:customStyle="1" w:styleId="ImportedStyle31121311">
    <w:name w:val="Imported Style 31121311"/>
    <w:rsid w:val="00991F03"/>
    <w:pPr>
      <w:numPr>
        <w:numId w:val="64"/>
      </w:numPr>
    </w:pPr>
  </w:style>
  <w:style w:type="numbering" w:customStyle="1" w:styleId="ImportedStyle311421">
    <w:name w:val="Imported Style 311421"/>
    <w:rsid w:val="00991F03"/>
    <w:pPr>
      <w:numPr>
        <w:numId w:val="44"/>
      </w:numPr>
    </w:pPr>
  </w:style>
  <w:style w:type="numbering" w:customStyle="1" w:styleId="ImportedStyle31111321">
    <w:name w:val="Imported Style 31111321"/>
    <w:rsid w:val="00991F03"/>
    <w:pPr>
      <w:numPr>
        <w:numId w:val="45"/>
      </w:numPr>
    </w:pPr>
  </w:style>
  <w:style w:type="numbering" w:customStyle="1" w:styleId="ImportedStyle3112221">
    <w:name w:val="Imported Style 3112221"/>
    <w:rsid w:val="00991F03"/>
    <w:pPr>
      <w:numPr>
        <w:numId w:val="42"/>
      </w:numPr>
    </w:pPr>
  </w:style>
  <w:style w:type="numbering" w:customStyle="1" w:styleId="List022221">
    <w:name w:val="List 022221"/>
    <w:rsid w:val="00991F03"/>
    <w:pPr>
      <w:numPr>
        <w:numId w:val="41"/>
      </w:numPr>
    </w:pPr>
  </w:style>
  <w:style w:type="numbering" w:customStyle="1" w:styleId="List01111221">
    <w:name w:val="List 01111221"/>
    <w:basedOn w:val="a5"/>
    <w:rsid w:val="00991F03"/>
    <w:pPr>
      <w:numPr>
        <w:numId w:val="154"/>
      </w:numPr>
    </w:pPr>
  </w:style>
  <w:style w:type="numbering" w:customStyle="1" w:styleId="ImportedStyle311111221">
    <w:name w:val="Imported Style 311111221"/>
    <w:rsid w:val="00991F03"/>
    <w:pPr>
      <w:numPr>
        <w:numId w:val="43"/>
      </w:numPr>
    </w:pPr>
  </w:style>
  <w:style w:type="numbering" w:customStyle="1" w:styleId="ImportedStyle311521">
    <w:name w:val="Imported Style 311521"/>
    <w:rsid w:val="00991F03"/>
    <w:pPr>
      <w:numPr>
        <w:numId w:val="49"/>
      </w:numPr>
    </w:pPr>
  </w:style>
  <w:style w:type="numbering" w:customStyle="1" w:styleId="List02521">
    <w:name w:val="List 02521"/>
    <w:rsid w:val="00991F03"/>
    <w:pPr>
      <w:numPr>
        <w:numId w:val="54"/>
      </w:numPr>
    </w:pPr>
  </w:style>
  <w:style w:type="numbering" w:customStyle="1" w:styleId="ImportedStyle33421">
    <w:name w:val="Imported Style 33421"/>
    <w:rsid w:val="00991F03"/>
    <w:pPr>
      <w:numPr>
        <w:numId w:val="31"/>
      </w:numPr>
    </w:pPr>
  </w:style>
  <w:style w:type="numbering" w:customStyle="1" w:styleId="ImportedStyle31111421">
    <w:name w:val="Imported Style 31111421"/>
    <w:rsid w:val="00991F03"/>
    <w:pPr>
      <w:numPr>
        <w:numId w:val="66"/>
      </w:numPr>
    </w:pPr>
  </w:style>
  <w:style w:type="numbering" w:customStyle="1" w:styleId="ImportedStyle31101">
    <w:name w:val="Imported Style 31101"/>
    <w:rsid w:val="00991F03"/>
    <w:pPr>
      <w:numPr>
        <w:numId w:val="35"/>
      </w:numPr>
    </w:pPr>
  </w:style>
  <w:style w:type="numbering" w:customStyle="1" w:styleId="List01101">
    <w:name w:val="List 01101"/>
    <w:rsid w:val="00991F03"/>
    <w:pPr>
      <w:numPr>
        <w:numId w:val="36"/>
      </w:numPr>
    </w:pPr>
  </w:style>
  <w:style w:type="numbering" w:customStyle="1" w:styleId="ImportedStyle31191">
    <w:name w:val="Imported Style 31191"/>
    <w:rsid w:val="00991F03"/>
    <w:pPr>
      <w:numPr>
        <w:numId w:val="75"/>
      </w:numPr>
    </w:pPr>
  </w:style>
  <w:style w:type="numbering" w:customStyle="1" w:styleId="List0291">
    <w:name w:val="List 0291"/>
    <w:rsid w:val="00991F03"/>
    <w:pPr>
      <w:numPr>
        <w:numId w:val="159"/>
      </w:numPr>
    </w:pPr>
  </w:style>
  <w:style w:type="numbering" w:customStyle="1" w:styleId="ImportedStyle32171">
    <w:name w:val="Imported Style 32171"/>
    <w:rsid w:val="00991F03"/>
    <w:pPr>
      <w:numPr>
        <w:numId w:val="3"/>
      </w:numPr>
    </w:pPr>
  </w:style>
  <w:style w:type="numbering" w:customStyle="1" w:styleId="List02171">
    <w:name w:val="List 02171"/>
    <w:basedOn w:val="a5"/>
    <w:rsid w:val="00991F03"/>
    <w:pPr>
      <w:numPr>
        <w:numId w:val="29"/>
      </w:numPr>
    </w:pPr>
  </w:style>
  <w:style w:type="numbering" w:customStyle="1" w:styleId="List011161">
    <w:name w:val="List 011161"/>
    <w:basedOn w:val="a5"/>
    <w:rsid w:val="00991F03"/>
    <w:pPr>
      <w:numPr>
        <w:numId w:val="78"/>
      </w:numPr>
    </w:pPr>
  </w:style>
  <w:style w:type="numbering" w:customStyle="1" w:styleId="ImportedStyle3371">
    <w:name w:val="Imported Style 3371"/>
    <w:rsid w:val="00991F03"/>
    <w:pPr>
      <w:numPr>
        <w:numId w:val="32"/>
      </w:numPr>
    </w:pPr>
  </w:style>
  <w:style w:type="numbering" w:customStyle="1" w:styleId="ImportedStyle31261">
    <w:name w:val="Imported Style 31261"/>
    <w:rsid w:val="00991F03"/>
    <w:pPr>
      <w:numPr>
        <w:numId w:val="33"/>
      </w:numPr>
    </w:pPr>
  </w:style>
  <w:style w:type="numbering" w:customStyle="1" w:styleId="List01261">
    <w:name w:val="List 01261"/>
    <w:rsid w:val="00991F03"/>
    <w:pPr>
      <w:numPr>
        <w:numId w:val="34"/>
      </w:numPr>
    </w:pPr>
  </w:style>
  <w:style w:type="numbering" w:customStyle="1" w:styleId="ImportedStyle3111161">
    <w:name w:val="Imported Style 3111161"/>
    <w:rsid w:val="00991F03"/>
    <w:pPr>
      <w:numPr>
        <w:numId w:val="59"/>
      </w:numPr>
    </w:pPr>
  </w:style>
  <w:style w:type="character" w:customStyle="1" w:styleId="Chara">
    <w:name w:val="Χωρίς διάστιχο Char"/>
    <w:link w:val="aff9"/>
    <w:uiPriority w:val="1"/>
    <w:rsid w:val="00991F03"/>
    <w:rPr>
      <w:rFonts w:ascii="Calibri" w:hAnsi="Calibri"/>
      <w:sz w:val="22"/>
      <w:szCs w:val="22"/>
    </w:rPr>
  </w:style>
  <w:style w:type="character" w:styleId="afff3">
    <w:name w:val="Placeholder Text"/>
    <w:uiPriority w:val="99"/>
    <w:semiHidden/>
    <w:rsid w:val="00991F03"/>
    <w:rPr>
      <w:color w:val="808080"/>
    </w:rPr>
  </w:style>
  <w:style w:type="table" w:customStyle="1" w:styleId="PlainTable11">
    <w:name w:val="Plain Table 11"/>
    <w:basedOn w:val="a4"/>
    <w:uiPriority w:val="41"/>
    <w:rsid w:val="00991F03"/>
    <w:pPr>
      <w:jc w:val="both"/>
    </w:pPr>
    <w:rPr>
      <w:rFonts w:ascii="Open Sans" w:eastAsia="Batang" w:hAnsi="Open Sans"/>
      <w:sz w:val="22"/>
      <w:szCs w:val="22"/>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a4"/>
    <w:uiPriority w:val="46"/>
    <w:rsid w:val="00991F03"/>
    <w:pPr>
      <w:jc w:val="both"/>
    </w:pPr>
    <w:rPr>
      <w:rFonts w:ascii="Open Sans" w:eastAsia="Batang" w:hAnsi="Open Sans"/>
      <w:sz w:val="22"/>
      <w:szCs w:val="22"/>
      <w:lang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a4"/>
    <w:uiPriority w:val="49"/>
    <w:rsid w:val="00991F03"/>
    <w:pPr>
      <w:jc w:val="both"/>
    </w:pPr>
    <w:rPr>
      <w:rFonts w:ascii="Open Sans" w:eastAsia="Batang" w:hAnsi="Open Sans"/>
      <w:sz w:val="22"/>
      <w:szCs w:val="22"/>
      <w:lang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afff4">
    <w:name w:val="ΕΠΑΦΟΣ"/>
    <w:basedOn w:val="a4"/>
    <w:uiPriority w:val="99"/>
    <w:rsid w:val="00991F03"/>
    <w:pPr>
      <w:spacing w:before="120" w:after="120"/>
    </w:pPr>
    <w:rPr>
      <w:rFonts w:ascii="Open Sans" w:eastAsia="Batang" w:hAnsi="Open Sans"/>
      <w:sz w:val="22"/>
      <w:szCs w:val="22"/>
      <w:lang w:eastAsia="en-GB"/>
    </w:rPr>
    <w:tblPr>
      <w:tblStyleColBandSize w:val="1"/>
      <w:tblBorders>
        <w:insideH w:val="single" w:sz="4" w:space="0" w:color="D9D9D9"/>
        <w:insideV w:val="single" w:sz="4" w:space="0" w:color="D9D9D9"/>
      </w:tblBorders>
    </w:tblPr>
    <w:tcPr>
      <w:vAlign w:val="center"/>
    </w:tcPr>
    <w:tblStylePr w:type="firstRow">
      <w:pPr>
        <w:jc w:val="left"/>
      </w:pPr>
      <w:rPr>
        <w:rFonts w:ascii="HalyardTextBook-Regular" w:hAnsi="HalyardTextBook-Regular"/>
        <w:b/>
        <w:color w:val="FFFFFF"/>
      </w:rPr>
      <w:tblPr/>
      <w:tcPr>
        <w:shd w:val="clear" w:color="auto" w:fill="287FA3"/>
      </w:tcPr>
    </w:tblStylePr>
    <w:tblStylePr w:type="seCell">
      <w:rPr>
        <w:rFonts w:ascii="HalyardTextBook-Regular" w:hAnsi="HalyardTextBook-Regular"/>
        <w:b/>
      </w:rPr>
    </w:tblStylePr>
  </w:style>
  <w:style w:type="table" w:customStyle="1" w:styleId="TableGridLight1">
    <w:name w:val="Table Grid Light1"/>
    <w:basedOn w:val="a4"/>
    <w:uiPriority w:val="40"/>
    <w:rsid w:val="00991F03"/>
    <w:pPr>
      <w:jc w:val="both"/>
    </w:pPr>
    <w:rPr>
      <w:rFonts w:ascii="Open Sans" w:eastAsia="Batang" w:hAnsi="Open Sans"/>
      <w:sz w:val="22"/>
      <w:szCs w:val="22"/>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8">
    <w:name w:val="Table Normal8"/>
    <w:uiPriority w:val="2"/>
    <w:semiHidden/>
    <w:unhideWhenUsed/>
    <w:qFormat/>
    <w:rsid w:val="00991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91F03"/>
    <w:pPr>
      <w:widowControl w:val="0"/>
      <w:autoSpaceDE w:val="0"/>
      <w:autoSpaceDN w:val="0"/>
    </w:pPr>
    <w:rPr>
      <w:rFonts w:ascii="Open Sans" w:eastAsia="Calibri" w:hAnsi="Open Sans"/>
      <w:sz w:val="22"/>
      <w:szCs w:val="22"/>
      <w:lang w:val="en-US" w:eastAsia="en-US"/>
    </w:rPr>
    <w:tblPr>
      <w:tblInd w:w="0" w:type="dxa"/>
      <w:tblCellMar>
        <w:top w:w="0" w:type="dxa"/>
        <w:left w:w="0" w:type="dxa"/>
        <w:bottom w:w="0" w:type="dxa"/>
        <w:right w:w="0" w:type="dxa"/>
      </w:tblCellMar>
    </w:tblPr>
  </w:style>
  <w:style w:type="character" w:customStyle="1" w:styleId="Hyperlink17">
    <w:name w:val="Hyperlink.17"/>
    <w:rsid w:val="00991F03"/>
    <w:rPr>
      <w:rFonts w:ascii="Tahoma" w:hAnsi="Tahoma" w:hint="default"/>
      <w:b/>
      <w:bCs/>
    </w:rPr>
  </w:style>
  <w:style w:type="numbering" w:customStyle="1" w:styleId="500">
    <w:name w:val="Εισήχθηκε το στιλ 50"/>
    <w:rsid w:val="00991F03"/>
    <w:pPr>
      <w:numPr>
        <w:numId w:val="84"/>
      </w:numPr>
    </w:pPr>
  </w:style>
  <w:style w:type="paragraph" w:customStyle="1" w:styleId="Bullet4">
    <w:name w:val="Bullet4"/>
    <w:basedOn w:val="a2"/>
    <w:rsid w:val="00991F03"/>
    <w:pPr>
      <w:numPr>
        <w:numId w:val="88"/>
      </w:numPr>
      <w:tabs>
        <w:tab w:val="num" w:pos="567"/>
      </w:tabs>
      <w:suppressAutoHyphens w:val="0"/>
      <w:ind w:left="567" w:hanging="567"/>
    </w:pPr>
    <w:rPr>
      <w:rFonts w:cs="Times New Roman"/>
      <w:szCs w:val="20"/>
      <w:lang w:val="el-GR" w:eastAsia="en-US"/>
    </w:rPr>
  </w:style>
  <w:style w:type="paragraph" w:customStyle="1" w:styleId="2f1">
    <w:name w:val="Παράγραφος λίστας2"/>
    <w:basedOn w:val="a2"/>
    <w:qFormat/>
    <w:rsid w:val="00991F03"/>
    <w:pPr>
      <w:suppressAutoHyphens w:val="0"/>
      <w:ind w:left="720"/>
      <w:contextualSpacing/>
    </w:pPr>
    <w:rPr>
      <w:rFonts w:eastAsia="Calibri" w:cs="Times New Roman"/>
      <w:szCs w:val="20"/>
      <w:lang w:val="el-GR" w:eastAsia="en-US"/>
    </w:rPr>
  </w:style>
  <w:style w:type="paragraph" w:customStyle="1" w:styleId="MyBullet">
    <w:name w:val="MyBullet"/>
    <w:basedOn w:val="a2"/>
    <w:qFormat/>
    <w:rsid w:val="00991F03"/>
    <w:pPr>
      <w:numPr>
        <w:numId w:val="174"/>
      </w:numPr>
      <w:tabs>
        <w:tab w:val="left" w:pos="567"/>
      </w:tabs>
      <w:suppressAutoHyphens w:val="0"/>
      <w:spacing w:after="0" w:line="360" w:lineRule="auto"/>
      <w:jc w:val="left"/>
    </w:pPr>
    <w:rPr>
      <w:rFonts w:ascii="Times New Roman" w:hAnsi="Times New Roman" w:cs="Times New Roman"/>
      <w:sz w:val="24"/>
      <w:lang w:val="el-GR" w:eastAsia="el-GR" w:bidi="en-US"/>
    </w:rPr>
  </w:style>
  <w:style w:type="paragraph" w:customStyle="1" w:styleId="DW1stBullets">
    <w:name w:val="DW 1st Bullets"/>
    <w:basedOn w:val="a2"/>
    <w:uiPriority w:val="99"/>
    <w:qFormat/>
    <w:rsid w:val="00991F03"/>
    <w:pPr>
      <w:numPr>
        <w:numId w:val="176"/>
      </w:numPr>
      <w:suppressAutoHyphens w:val="0"/>
      <w:spacing w:before="120" w:line="264" w:lineRule="auto"/>
      <w:jc w:val="left"/>
    </w:pPr>
    <w:rPr>
      <w:rFonts w:ascii="Myriad Pro" w:eastAsia="Arial" w:hAnsi="Myriad Pro" w:cs="Times New Roman"/>
      <w:sz w:val="20"/>
      <w:szCs w:val="20"/>
      <w:lang w:val="el-GR" w:eastAsia="el-GR" w:bidi="en-US"/>
    </w:rPr>
  </w:style>
  <w:style w:type="paragraph" w:styleId="22">
    <w:name w:val="List Bullet 2"/>
    <w:basedOn w:val="a2"/>
    <w:uiPriority w:val="99"/>
    <w:semiHidden/>
    <w:unhideWhenUsed/>
    <w:rsid w:val="00991F03"/>
    <w:pPr>
      <w:numPr>
        <w:numId w:val="177"/>
      </w:numPr>
      <w:tabs>
        <w:tab w:val="num" w:pos="720"/>
      </w:tabs>
      <w:suppressAutoHyphens w:val="0"/>
      <w:spacing w:after="0" w:line="300" w:lineRule="atLeast"/>
      <w:contextualSpacing/>
    </w:pPr>
    <w:rPr>
      <w:rFonts w:ascii="Calibri" w:eastAsia="Calibri" w:hAnsi="Calibri" w:cs="Times New Roman"/>
      <w:szCs w:val="22"/>
      <w:lang w:val="el-GR" w:eastAsia="el-GR"/>
    </w:rPr>
  </w:style>
  <w:style w:type="paragraph" w:styleId="a0">
    <w:name w:val="List Number"/>
    <w:basedOn w:val="a2"/>
    <w:uiPriority w:val="13"/>
    <w:unhideWhenUsed/>
    <w:qFormat/>
    <w:rsid w:val="00991F03"/>
    <w:pPr>
      <w:numPr>
        <w:numId w:val="178"/>
      </w:numPr>
      <w:tabs>
        <w:tab w:val="num" w:pos="1134"/>
      </w:tabs>
      <w:suppressAutoHyphens w:val="0"/>
      <w:spacing w:after="240" w:line="240" w:lineRule="atLeast"/>
      <w:ind w:left="1134" w:hanging="397"/>
      <w:jc w:val="left"/>
    </w:pPr>
    <w:rPr>
      <w:rFonts w:ascii="Georgia" w:eastAsia="Calibri" w:hAnsi="Georgia" w:cs="Times New Roman"/>
      <w:sz w:val="20"/>
      <w:szCs w:val="20"/>
      <w:lang w:eastAsia="el-GR"/>
    </w:rPr>
  </w:style>
  <w:style w:type="paragraph" w:styleId="20">
    <w:name w:val="List Number 2"/>
    <w:basedOn w:val="a2"/>
    <w:uiPriority w:val="13"/>
    <w:unhideWhenUsed/>
    <w:qFormat/>
    <w:rsid w:val="00991F03"/>
    <w:pPr>
      <w:numPr>
        <w:ilvl w:val="1"/>
        <w:numId w:val="178"/>
      </w:numPr>
      <w:tabs>
        <w:tab w:val="num" w:pos="1440"/>
      </w:tabs>
      <w:suppressAutoHyphens w:val="0"/>
      <w:spacing w:after="240" w:line="240" w:lineRule="atLeast"/>
      <w:jc w:val="left"/>
    </w:pPr>
    <w:rPr>
      <w:rFonts w:ascii="Georgia" w:eastAsia="Calibri" w:hAnsi="Georgia" w:cs="Times New Roman"/>
      <w:sz w:val="20"/>
      <w:szCs w:val="20"/>
      <w:lang w:eastAsia="el-GR"/>
    </w:rPr>
  </w:style>
  <w:style w:type="paragraph" w:styleId="30">
    <w:name w:val="List Number 3"/>
    <w:basedOn w:val="a2"/>
    <w:uiPriority w:val="13"/>
    <w:unhideWhenUsed/>
    <w:qFormat/>
    <w:rsid w:val="00991F03"/>
    <w:pPr>
      <w:numPr>
        <w:ilvl w:val="2"/>
        <w:numId w:val="178"/>
      </w:numPr>
      <w:tabs>
        <w:tab w:val="num" w:pos="2160"/>
      </w:tabs>
      <w:suppressAutoHyphens w:val="0"/>
      <w:spacing w:after="240" w:line="240" w:lineRule="atLeast"/>
      <w:jc w:val="left"/>
    </w:pPr>
    <w:rPr>
      <w:rFonts w:ascii="Georgia" w:eastAsia="Calibri" w:hAnsi="Georgia" w:cs="Times New Roman"/>
      <w:sz w:val="20"/>
      <w:szCs w:val="20"/>
      <w:lang w:eastAsia="el-GR"/>
    </w:rPr>
  </w:style>
  <w:style w:type="paragraph" w:styleId="40">
    <w:name w:val="List Number 4"/>
    <w:basedOn w:val="a2"/>
    <w:uiPriority w:val="13"/>
    <w:unhideWhenUsed/>
    <w:rsid w:val="00991F03"/>
    <w:pPr>
      <w:numPr>
        <w:ilvl w:val="3"/>
        <w:numId w:val="178"/>
      </w:numPr>
      <w:tabs>
        <w:tab w:val="num" w:pos="2880"/>
      </w:tabs>
      <w:suppressAutoHyphens w:val="0"/>
      <w:spacing w:after="240" w:line="240" w:lineRule="atLeast"/>
      <w:jc w:val="left"/>
    </w:pPr>
    <w:rPr>
      <w:rFonts w:ascii="Georgia" w:eastAsia="Calibri" w:hAnsi="Georgia" w:cs="Times New Roman"/>
      <w:sz w:val="20"/>
      <w:szCs w:val="20"/>
      <w:lang w:eastAsia="el-GR"/>
    </w:rPr>
  </w:style>
  <w:style w:type="paragraph" w:styleId="50">
    <w:name w:val="List Number 5"/>
    <w:basedOn w:val="a2"/>
    <w:uiPriority w:val="13"/>
    <w:unhideWhenUsed/>
    <w:rsid w:val="00991F03"/>
    <w:pPr>
      <w:numPr>
        <w:ilvl w:val="4"/>
        <w:numId w:val="178"/>
      </w:numPr>
      <w:tabs>
        <w:tab w:val="num" w:pos="3600"/>
      </w:tabs>
      <w:suppressAutoHyphens w:val="0"/>
      <w:spacing w:after="240" w:line="240" w:lineRule="atLeast"/>
      <w:jc w:val="left"/>
    </w:pPr>
    <w:rPr>
      <w:rFonts w:ascii="Georgia" w:eastAsia="Calibri" w:hAnsi="Georgia" w:cs="Times New Roman"/>
      <w:sz w:val="20"/>
      <w:szCs w:val="20"/>
      <w:lang w:eastAsia="el-GR"/>
    </w:rPr>
  </w:style>
  <w:style w:type="paragraph" w:customStyle="1" w:styleId="msonormal0">
    <w:name w:val="msonormal"/>
    <w:basedOn w:val="a2"/>
    <w:rsid w:val="00991F03"/>
    <w:pPr>
      <w:suppressAutoHyphens w:val="0"/>
      <w:spacing w:before="100" w:beforeAutospacing="1" w:after="100" w:afterAutospacing="1"/>
      <w:jc w:val="left"/>
    </w:pPr>
    <w:rPr>
      <w:rFonts w:ascii="Times New Roman" w:hAnsi="Times New Roman" w:cs="Times New Roman"/>
      <w:sz w:val="24"/>
      <w:lang w:eastAsia="en-GB"/>
    </w:rPr>
  </w:style>
  <w:style w:type="paragraph" w:customStyle="1" w:styleId="font9">
    <w:name w:val="font9"/>
    <w:basedOn w:val="a2"/>
    <w:rsid w:val="00991F03"/>
    <w:pPr>
      <w:suppressAutoHyphens w:val="0"/>
      <w:spacing w:before="100" w:beforeAutospacing="1" w:after="100" w:afterAutospacing="1"/>
      <w:jc w:val="left"/>
    </w:pPr>
    <w:rPr>
      <w:rFonts w:ascii="Calibri" w:hAnsi="Calibri"/>
      <w:color w:val="000000"/>
      <w:sz w:val="18"/>
      <w:szCs w:val="18"/>
      <w:lang w:eastAsia="en-GB"/>
    </w:rPr>
  </w:style>
  <w:style w:type="paragraph" w:customStyle="1" w:styleId="font10">
    <w:name w:val="font10"/>
    <w:basedOn w:val="a2"/>
    <w:rsid w:val="00991F03"/>
    <w:pPr>
      <w:suppressAutoHyphens w:val="0"/>
      <w:spacing w:before="100" w:beforeAutospacing="1" w:after="100" w:afterAutospacing="1"/>
      <w:jc w:val="left"/>
    </w:pPr>
    <w:rPr>
      <w:rFonts w:ascii="Times New Roman" w:hAnsi="Times New Roman" w:cs="Times New Roman"/>
      <w:color w:val="000000"/>
      <w:sz w:val="18"/>
      <w:szCs w:val="18"/>
      <w:lang w:eastAsia="en-GB"/>
    </w:rPr>
  </w:style>
  <w:style w:type="paragraph" w:styleId="a">
    <w:name w:val="List Bullet"/>
    <w:basedOn w:val="a2"/>
    <w:uiPriority w:val="99"/>
    <w:semiHidden/>
    <w:unhideWhenUsed/>
    <w:rsid w:val="00C67DE3"/>
    <w:pPr>
      <w:numPr>
        <w:numId w:val="188"/>
      </w:numPr>
      <w:contextualSpacing/>
    </w:pPr>
  </w:style>
  <w:style w:type="paragraph" w:customStyle="1" w:styleId="xl63">
    <w:name w:val="xl63"/>
    <w:basedOn w:val="a2"/>
    <w:rsid w:val="00BE12B6"/>
    <w:pPr>
      <w:pBdr>
        <w:top w:val="single" w:sz="8" w:space="0" w:color="auto"/>
        <w:left w:val="single" w:sz="8" w:space="0" w:color="auto"/>
        <w:bottom w:val="single" w:sz="8" w:space="0" w:color="auto"/>
        <w:right w:val="single" w:sz="8" w:space="0" w:color="auto"/>
      </w:pBdr>
      <w:shd w:val="clear" w:color="000000" w:fill="808080"/>
      <w:suppressAutoHyphens w:val="0"/>
      <w:spacing w:before="100" w:beforeAutospacing="1" w:after="100" w:afterAutospacing="1"/>
      <w:textAlignment w:val="center"/>
    </w:pPr>
    <w:rPr>
      <w:rFonts w:cs="Tahoma"/>
      <w:sz w:val="20"/>
      <w:szCs w:val="20"/>
      <w:lang w:eastAsia="en-GB"/>
    </w:rPr>
  </w:style>
  <w:style w:type="paragraph" w:customStyle="1" w:styleId="NormalBulleted">
    <w:name w:val="Normal Bulleted"/>
    <w:basedOn w:val="a2"/>
    <w:rsid w:val="00180DDC"/>
    <w:pPr>
      <w:numPr>
        <w:numId w:val="199"/>
      </w:numPr>
      <w:suppressAutoHyphens w:val="0"/>
      <w:spacing w:after="0"/>
      <w:jc w:val="left"/>
    </w:pPr>
    <w:rPr>
      <w:rFonts w:ascii="Verdana" w:hAnsi="Verdana" w:cs="Times New Roman"/>
      <w:sz w:val="20"/>
      <w:lang w:val="el-GR" w:eastAsia="el-GR"/>
    </w:rPr>
  </w:style>
  <w:style w:type="paragraph" w:customStyle="1" w:styleId="Normalsmall">
    <w:name w:val="Normal small"/>
    <w:basedOn w:val="a2"/>
    <w:qFormat/>
    <w:rsid w:val="00180DDC"/>
    <w:pPr>
      <w:suppressAutoHyphens w:val="0"/>
      <w:spacing w:after="0"/>
      <w:jc w:val="left"/>
    </w:pPr>
    <w:rPr>
      <w:rFonts w:ascii="Verdana" w:hAnsi="Verdana" w:cs="Tahoma"/>
      <w:bCs/>
      <w:sz w:val="16"/>
      <w:lang w:val="el-GR" w:eastAsia="el-GR"/>
    </w:rPr>
  </w:style>
  <w:style w:type="paragraph" w:customStyle="1" w:styleId="listparagraph3">
    <w:name w:val="list_paragraph_3"/>
    <w:basedOn w:val="aff2"/>
    <w:next w:val="a2"/>
    <w:link w:val="listparagraph3Char"/>
    <w:qFormat/>
    <w:rsid w:val="00591B39"/>
    <w:pPr>
      <w:keepNext/>
      <w:keepLines/>
      <w:suppressAutoHyphens w:val="0"/>
      <w:spacing w:before="240" w:after="240" w:line="360" w:lineRule="auto"/>
      <w:ind w:left="0"/>
      <w:contextualSpacing w:val="0"/>
      <w:jc w:val="left"/>
      <w:outlineLvl w:val="3"/>
    </w:pPr>
    <w:rPr>
      <w:rFonts w:eastAsia="SimSun" w:cs="Times New Roman"/>
      <w:b/>
      <w:color w:val="000000"/>
      <w:sz w:val="24"/>
      <w:szCs w:val="32"/>
      <w:lang w:val="el-GR" w:eastAsia="en-US"/>
    </w:rPr>
  </w:style>
  <w:style w:type="character" w:customStyle="1" w:styleId="listparagraph3Char">
    <w:name w:val="list_paragraph_3 Char"/>
    <w:basedOn w:val="a3"/>
    <w:link w:val="listparagraph3"/>
    <w:rsid w:val="00591B39"/>
    <w:rPr>
      <w:rFonts w:ascii="Tahoma" w:eastAsia="SimSun" w:hAnsi="Tahoma"/>
      <w:b/>
      <w:color w:val="000000"/>
      <w:sz w:val="24"/>
      <w:szCs w:val="32"/>
      <w:lang w:eastAsia="en-US"/>
    </w:rPr>
  </w:style>
  <w:style w:type="character" w:customStyle="1" w:styleId="UnresolvedMention5">
    <w:name w:val="Unresolved Mention5"/>
    <w:basedOn w:val="a3"/>
    <w:uiPriority w:val="99"/>
    <w:semiHidden/>
    <w:unhideWhenUsed/>
    <w:rsid w:val="009523F5"/>
    <w:rPr>
      <w:color w:val="605E5C"/>
      <w:shd w:val="clear" w:color="auto" w:fill="E1DFDD"/>
    </w:rPr>
  </w:style>
  <w:style w:type="table" w:customStyle="1" w:styleId="510">
    <w:name w:val="Απλός πίνακας 51"/>
    <w:basedOn w:val="a4"/>
    <w:uiPriority w:val="45"/>
    <w:rsid w:val="0003113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f01">
    <w:name w:val="cf01"/>
    <w:basedOn w:val="a3"/>
    <w:rsid w:val="00646FD2"/>
    <w:rPr>
      <w:rFonts w:ascii="Segoe UI" w:hAnsi="Segoe UI" w:cs="Segoe UI" w:hint="default"/>
      <w:sz w:val="18"/>
      <w:szCs w:val="18"/>
      <w:shd w:val="clear" w:color="auto" w:fill="FFFF00"/>
    </w:rPr>
  </w:style>
  <w:style w:type="character" w:customStyle="1" w:styleId="UnresolvedMention6">
    <w:name w:val="Unresolved Mention6"/>
    <w:basedOn w:val="a3"/>
    <w:uiPriority w:val="99"/>
    <w:semiHidden/>
    <w:unhideWhenUsed/>
    <w:rsid w:val="001A2298"/>
    <w:rPr>
      <w:color w:val="605E5C"/>
      <w:shd w:val="clear" w:color="auto" w:fill="E1DFDD"/>
    </w:rPr>
  </w:style>
  <w:style w:type="character" w:customStyle="1" w:styleId="1fd">
    <w:name w:val="Ανεπίλυτη αναφορά1"/>
    <w:basedOn w:val="a3"/>
    <w:uiPriority w:val="99"/>
    <w:semiHidden/>
    <w:unhideWhenUsed/>
    <w:rsid w:val="004974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35" w:unhideWhenUsed="0" w:qFormat="1"/>
    <w:lsdException w:name="annotation reference" w:qFormat="1"/>
    <w:lsdException w:name="List Number" w:uiPriority="13" w:qFormat="1"/>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30FB"/>
    <w:pPr>
      <w:suppressAutoHyphens/>
      <w:spacing w:after="120"/>
      <w:jc w:val="both"/>
    </w:pPr>
    <w:rPr>
      <w:rFonts w:ascii="Tahoma" w:hAnsi="Tahoma" w:cs="Calibri"/>
      <w:sz w:val="22"/>
      <w:szCs w:val="24"/>
      <w:lang w:val="en-GB" w:eastAsia="zh-C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2"/>
    <w:next w:val="a2"/>
    <w:link w:val="1Char"/>
    <w:qFormat/>
    <w:rsid w:val="00623457"/>
    <w:pPr>
      <w:keepNext/>
      <w:pageBreakBefore/>
      <w:numPr>
        <w:numId w:val="298"/>
      </w:numPr>
      <w:pBdr>
        <w:top w:val="none" w:sz="0" w:space="0" w:color="000000"/>
        <w:left w:val="none" w:sz="0" w:space="0" w:color="000000"/>
        <w:bottom w:val="single" w:sz="18" w:space="1" w:color="000080"/>
        <w:right w:val="none" w:sz="0" w:space="0" w:color="000000"/>
      </w:pBdr>
      <w:spacing w:before="320" w:after="160"/>
      <w:outlineLvl w:val="0"/>
    </w:pPr>
    <w:rPr>
      <w:rFonts w:cs="Arial"/>
      <w:b/>
      <w:bCs/>
      <w:color w:val="333399"/>
      <w:sz w:val="28"/>
      <w:szCs w:val="32"/>
      <w:lang w:val="en-US"/>
    </w:rPr>
  </w:style>
  <w:style w:type="paragraph" w:styleId="2">
    <w:name w:val="heading 2"/>
    <w:aliases w:val="Template Heading 2,Reset numbering,H2,h2,Heading 2 Char Char Char Char Char Char1,Heading 2 Char Char Char,Heading 2 Char Char3,Heading 2 Char Char Char1,H21,H22,H211,H23,H212,H221,H2111,H24,H213,H222,H2112,H231,H2121,H2211,h2 Char"/>
    <w:basedOn w:val="1"/>
    <w:next w:val="a2"/>
    <w:link w:val="2Char"/>
    <w:qFormat/>
    <w:rsid w:val="0032146B"/>
    <w:pPr>
      <w:pageBreakBefore w:val="0"/>
      <w:numPr>
        <w:ilvl w:val="1"/>
      </w:numPr>
      <w:pBdr>
        <w:bottom w:val="single" w:sz="12" w:space="1" w:color="000080"/>
      </w:pBdr>
      <w:tabs>
        <w:tab w:val="left" w:pos="567"/>
      </w:tabs>
      <w:spacing w:before="240" w:after="80"/>
      <w:outlineLvl w:val="1"/>
    </w:pPr>
    <w:rPr>
      <w:bCs w:val="0"/>
      <w:color w:val="002060"/>
      <w:sz w:val="22"/>
      <w:szCs w:val="22"/>
      <w:lang w:val="en-GB"/>
    </w:rPr>
  </w:style>
  <w:style w:type="paragraph" w:styleId="3">
    <w:name w:val="heading 3"/>
    <w:aliases w:val="Template Heading 3,Level 1 - 1,h3,H3,H31,H32,H311,h31,H33,H312,h32,H321,H3111,h311,H34,H313,h33,H35,H314,h34,H36,H315,h35,H322,H3112,h312,H331,H3121,h321,H341,H3131,h331,H351,H3141,h341,H37,H316,h36,H323,H3113,h313,H332,H3122,h322,H342,0,3"/>
    <w:basedOn w:val="a2"/>
    <w:next w:val="a2"/>
    <w:link w:val="3Char"/>
    <w:qFormat/>
    <w:rsid w:val="00623457"/>
    <w:pPr>
      <w:keepNext/>
      <w:numPr>
        <w:ilvl w:val="2"/>
        <w:numId w:val="298"/>
      </w:numPr>
      <w:spacing w:before="240" w:after="60"/>
      <w:outlineLvl w:val="2"/>
    </w:pPr>
    <w:rPr>
      <w:rFonts w:cs="Times New Roman"/>
      <w:b/>
      <w:bCs/>
      <w:szCs w:val="26"/>
    </w:rPr>
  </w:style>
  <w:style w:type="paragraph" w:styleId="4">
    <w:name w:val="heading 4"/>
    <w:aliases w:val="Template Heading 4,Level 2 - a,επι,h4,dash,d,4 dash,Dash,THIRD,Sub-Minor,( i ),H4,op,Map Title,Exhibit,4,l4,heading,heading 4,Heading 4 Char1,Heading 4 Char Char,Heading 4 Char1 Char Char,t4 Char1 Char Char,H4 Char Char Char1 Char Char,H41"/>
    <w:basedOn w:val="a2"/>
    <w:next w:val="a2"/>
    <w:link w:val="4Char"/>
    <w:uiPriority w:val="9"/>
    <w:qFormat/>
    <w:rsid w:val="0069435C"/>
    <w:pPr>
      <w:keepNext/>
      <w:numPr>
        <w:ilvl w:val="3"/>
        <w:numId w:val="298"/>
      </w:numPr>
      <w:spacing w:before="240" w:after="60"/>
      <w:outlineLvl w:val="3"/>
    </w:pPr>
    <w:rPr>
      <w:rFonts w:cs="Times New Roman"/>
      <w:b/>
      <w:bCs/>
      <w:szCs w:val="28"/>
    </w:rPr>
  </w:style>
  <w:style w:type="paragraph" w:styleId="5">
    <w:name w:val="heading 5"/>
    <w:aliases w:val="Level 3 - i,Block Label,sub-bullet,h5,H5,H51,H52,H511,H53,H512,H521,H5111,H54,H513,H55,H514,H56,H515,H522,H5112,H531,H5121,H541,H5131,H551,H5141,H57,H516,H523,H5113,H532,H5122,H542,H5132,H552,H5142,H58,H517,H524,H5114,H533,H5123,H543,H5133"/>
    <w:basedOn w:val="a2"/>
    <w:next w:val="4"/>
    <w:link w:val="5Char"/>
    <w:qFormat/>
    <w:rsid w:val="00B42BA2"/>
    <w:pPr>
      <w:numPr>
        <w:ilvl w:val="4"/>
        <w:numId w:val="298"/>
      </w:numPr>
      <w:spacing w:before="200" w:after="200" w:line="280" w:lineRule="exact"/>
      <w:outlineLvl w:val="4"/>
    </w:pPr>
    <w:rPr>
      <w:rFonts w:cs="Lucida Sans"/>
      <w:b/>
      <w:szCs w:val="20"/>
      <w:lang w:val="en-US"/>
    </w:rPr>
  </w:style>
  <w:style w:type="paragraph" w:styleId="6">
    <w:name w:val="heading 6"/>
    <w:aliases w:val="H6,Char Char,Char Char Char,Char Char + Left:  0 cm,... + Left:  0 cm,...,Char Char Char Char Char Char,Char Char Char Char Char,hd6,h6,H61,H62,H63,H64,H611,H65,H612,H621,H631,H641,H66,H613,H622,H632,H642,H67,H614"/>
    <w:basedOn w:val="a2"/>
    <w:next w:val="a2"/>
    <w:link w:val="6Char"/>
    <w:qFormat/>
    <w:rsid w:val="006A7951"/>
    <w:pPr>
      <w:numPr>
        <w:ilvl w:val="5"/>
        <w:numId w:val="298"/>
      </w:numPr>
      <w:pBdr>
        <w:bottom w:val="single" w:sz="12" w:space="1" w:color="002060"/>
      </w:pBdr>
      <w:suppressAutoHyphens w:val="0"/>
      <w:spacing w:before="120" w:line="360" w:lineRule="auto"/>
      <w:outlineLvl w:val="5"/>
    </w:pPr>
    <w:rPr>
      <w:rFonts w:cs="Times New Roman"/>
      <w:b/>
      <w:szCs w:val="20"/>
      <w:lang w:val="el-GR" w:eastAsia="en-US"/>
    </w:rPr>
  </w:style>
  <w:style w:type="paragraph" w:styleId="7">
    <w:name w:val="heading 7"/>
    <w:aliases w:val="Επικεφαλίδα 7 Char Char,Επικεφαλίδα 7 Char Char Char,Επικεφαλίδα 7 Char Char + Justified,Heading 7 Char Char,Heading 7 Char Char Char,Heading 7 Char1,Heading 7 Char Char1 Char,Heading 7 Char Char1 Char Char Char Char Char Ch"/>
    <w:basedOn w:val="a2"/>
    <w:next w:val="a2"/>
    <w:link w:val="7Char"/>
    <w:qFormat/>
    <w:rsid w:val="005B4566"/>
    <w:pPr>
      <w:numPr>
        <w:ilvl w:val="6"/>
        <w:numId w:val="298"/>
      </w:numPr>
      <w:tabs>
        <w:tab w:val="left" w:pos="2835"/>
      </w:tabs>
      <w:suppressAutoHyphens w:val="0"/>
      <w:spacing w:before="120" w:after="60" w:line="360" w:lineRule="auto"/>
      <w:outlineLvl w:val="6"/>
    </w:pPr>
    <w:rPr>
      <w:rFonts w:cs="Times New Roman"/>
      <w:sz w:val="18"/>
      <w:szCs w:val="20"/>
      <w:u w:val="single"/>
      <w:lang w:val="el-GR" w:eastAsia="en-US"/>
    </w:rPr>
  </w:style>
  <w:style w:type="paragraph" w:styleId="8">
    <w:name w:val="heading 8"/>
    <w:basedOn w:val="a2"/>
    <w:next w:val="a2"/>
    <w:link w:val="8Char"/>
    <w:qFormat/>
    <w:rsid w:val="005B4566"/>
    <w:pPr>
      <w:numPr>
        <w:ilvl w:val="7"/>
        <w:numId w:val="298"/>
      </w:numPr>
      <w:tabs>
        <w:tab w:val="left" w:pos="3119"/>
      </w:tabs>
      <w:suppressAutoHyphens w:val="0"/>
      <w:spacing w:before="120" w:after="60"/>
      <w:outlineLvl w:val="7"/>
    </w:pPr>
    <w:rPr>
      <w:rFonts w:cs="Times New Roman"/>
      <w:sz w:val="18"/>
      <w:szCs w:val="20"/>
      <w:u w:val="single"/>
      <w:lang w:val="el-GR" w:eastAsia="en-US"/>
    </w:rPr>
  </w:style>
  <w:style w:type="paragraph" w:styleId="9">
    <w:name w:val="heading 9"/>
    <w:aliases w:val="AC&amp;E_1,App Heading"/>
    <w:basedOn w:val="a2"/>
    <w:next w:val="a2"/>
    <w:link w:val="9Char"/>
    <w:qFormat/>
    <w:rsid w:val="005B4566"/>
    <w:pPr>
      <w:numPr>
        <w:ilvl w:val="8"/>
        <w:numId w:val="298"/>
      </w:numPr>
      <w:tabs>
        <w:tab w:val="left" w:pos="3119"/>
      </w:tabs>
      <w:suppressAutoHyphens w:val="0"/>
      <w:spacing w:before="60" w:after="60"/>
      <w:jc w:val="left"/>
      <w:outlineLvl w:val="8"/>
    </w:pPr>
    <w:rPr>
      <w:rFonts w:cs="Times New Roman"/>
      <w:sz w:val="18"/>
      <w:szCs w:val="20"/>
      <w:u w:val="single"/>
      <w:lang w:val="el-GR"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uiPriority w:val="99"/>
    <w:rPr>
      <w:rFonts w:ascii="Symbol" w:hAnsi="Symbol" w:cs="Symbol"/>
      <w:lang w:val="el-GR"/>
    </w:rPr>
  </w:style>
  <w:style w:type="character" w:customStyle="1" w:styleId="WW8Num4z0">
    <w:name w:val="WW8Num4z0"/>
    <w:uiPriority w:val="99"/>
    <w:rPr>
      <w:lang w:val="el-GR"/>
    </w:rPr>
  </w:style>
  <w:style w:type="character" w:customStyle="1" w:styleId="WW8Num5z0">
    <w:name w:val="WW8Num5z0"/>
    <w:uiPriority w:val="99"/>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uiPriority w:val="99"/>
    <w:rPr>
      <w:rFonts w:ascii="Symbol" w:hAnsi="Symbol" w:cs="Symbol"/>
      <w:shd w:val="clear" w:color="auto" w:fill="C0C0C0"/>
      <w:lang w:val="el-GR"/>
    </w:rPr>
  </w:style>
  <w:style w:type="character" w:customStyle="1" w:styleId="WW8Num8z0">
    <w:name w:val="WW8Num8z0"/>
    <w:uiPriority w:val="99"/>
    <w:rPr>
      <w:b/>
      <w:bCs/>
      <w:szCs w:val="22"/>
      <w:lang w:val="el-GR"/>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uiPriority w:val="99"/>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uiPriority w:val="99"/>
    <w:rPr>
      <w:rFonts w:ascii="Symbol" w:hAnsi="Symbol" w:cs="OpenSymbol"/>
      <w:color w:val="5B9BD5"/>
    </w:rPr>
  </w:style>
  <w:style w:type="character" w:customStyle="1" w:styleId="WW8Num11z0">
    <w:name w:val="WW8Num11z0"/>
    <w:uiPriority w:val="99"/>
    <w:rPr>
      <w:rFonts w:ascii="Angsana New" w:hAnsi="Angsana New" w:cs="Angsana New" w:hint="default"/>
      <w:color w:val="000000"/>
      <w:kern w:val="1"/>
      <w:szCs w:val="22"/>
      <w:shd w:val="clear" w:color="auto" w:fill="FFFFFF"/>
      <w:lang w:val="el-GR"/>
    </w:rPr>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uiPriority w:val="99"/>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1">
    <w:name w:val="WW8Num11z1"/>
    <w:uiPriority w:val="99"/>
    <w:rPr>
      <w:rFonts w:ascii="Courier New" w:hAnsi="Courier New" w:cs="Courier New" w:hint="default"/>
    </w:rPr>
  </w:style>
  <w:style w:type="character" w:customStyle="1" w:styleId="WW8Num11z3">
    <w:name w:val="WW8Num11z3"/>
    <w:uiPriority w:val="99"/>
    <w:rPr>
      <w:rFonts w:ascii="Symbol" w:hAnsi="Symbol" w:cs="Symbol" w:hint="default"/>
    </w:rPr>
  </w:style>
  <w:style w:type="character" w:customStyle="1" w:styleId="WW8Num12z0">
    <w:name w:val="WW8Num12z0"/>
    <w:uiPriority w:val="99"/>
    <w:rPr>
      <w:rFonts w:ascii="Angsana New" w:hAnsi="Angsana New" w:cs="Angsana New" w:hint="default"/>
      <w:color w:val="000000"/>
      <w:kern w:val="1"/>
      <w:szCs w:val="22"/>
      <w:shd w:val="clear" w:color="auto" w:fill="FFFFFF"/>
      <w:lang w:val="el-GR"/>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10">
    <w:name w:val="Προεπιλεγμένη γραμματοσειρά1"/>
  </w:style>
  <w:style w:type="character" w:customStyle="1" w:styleId="31">
    <w:name w:val="Προεπιλεγμένη γραμματοσειρά3"/>
    <w:uiPriority w:val="99"/>
  </w:style>
  <w:style w:type="character" w:customStyle="1" w:styleId="WW-DefaultParagraphFont">
    <w:name w:val="WW-Default Paragraph Font"/>
  </w:style>
  <w:style w:type="character" w:customStyle="1" w:styleId="WW8Num10z2">
    <w:name w:val="WW8Num10z2"/>
    <w:uiPriority w:val="99"/>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uiPriority w:val="99"/>
    <w:rPr>
      <w:rFonts w:ascii="Symbol" w:hAnsi="Symbol" w:cs="OpenSymbol"/>
    </w:rPr>
  </w:style>
  <w:style w:type="character" w:customStyle="1" w:styleId="WW-DefaultParagraphFont1">
    <w:name w:val="WW-Default Paragraph Font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uiPriority w:val="99"/>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uiPriority w:val="99"/>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uiPriority w:val="99"/>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23">
    <w:name w:val="Προεπιλεγμένη γραμματοσειρά2"/>
    <w:uiPriority w:val="99"/>
  </w:style>
  <w:style w:type="character" w:customStyle="1" w:styleId="WW8Num19z0">
    <w:name w:val="WW8Num19z0"/>
    <w:uiPriority w:val="99"/>
    <w:rPr>
      <w:rFonts w:ascii="Calibri" w:hAnsi="Calibri" w:cs="Calibri"/>
    </w:rPr>
  </w:style>
  <w:style w:type="character" w:customStyle="1" w:styleId="WW8Num19z1">
    <w:name w:val="WW8Num19z1"/>
    <w:uiPriority w:val="99"/>
  </w:style>
  <w:style w:type="character" w:customStyle="1" w:styleId="WW8Num20z0">
    <w:name w:val="WW8Num20z0"/>
    <w:uiPriority w:val="99"/>
    <w:rPr>
      <w:rFonts w:ascii="Calibri" w:eastAsia="Calibri" w:hAnsi="Calibri" w:cs="Times New Roman"/>
    </w:rPr>
  </w:style>
  <w:style w:type="character" w:customStyle="1" w:styleId="WW8Num20z1">
    <w:name w:val="WW8Num20z1"/>
    <w:uiPriority w:val="99"/>
    <w:rPr>
      <w:rFonts w:ascii="Courier New" w:hAnsi="Courier New" w:cs="Courier New"/>
    </w:rPr>
  </w:style>
  <w:style w:type="character" w:customStyle="1" w:styleId="WW8Num20z2">
    <w:name w:val="WW8Num20z2"/>
    <w:uiPriority w:val="99"/>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
    <w:name w:val="WW-Default Paragraph Font11111111111"/>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8Num21z0">
    <w:name w:val="WW8Num21z0"/>
    <w:uiPriority w:val="99"/>
    <w:rPr>
      <w:rFonts w:ascii="Calibri" w:eastAsia="Times New Roman" w:hAnsi="Calibri" w:cs="Calibri"/>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1z3">
    <w:name w:val="WW8Num21z3"/>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3z0">
    <w:name w:val="WW8Num23z0"/>
    <w:uiPriority w:val="99"/>
    <w:rPr>
      <w:rFonts w:ascii="Calibri" w:eastAsia="Times New Roman" w:hAnsi="Calibri" w:cs="Calibri"/>
    </w:rPr>
  </w:style>
  <w:style w:type="character" w:customStyle="1" w:styleId="WW8Num23z1">
    <w:name w:val="WW8Num23z1"/>
    <w:uiPriority w:val="99"/>
    <w:rPr>
      <w:rFonts w:ascii="Courier New" w:hAnsi="Courier New" w:cs="Courier New"/>
    </w:rPr>
  </w:style>
  <w:style w:type="character" w:customStyle="1" w:styleId="WW8Num23z2">
    <w:name w:val="WW8Num23z2"/>
    <w:uiPriority w:val="99"/>
    <w:rPr>
      <w:rFonts w:ascii="Wingdings" w:hAnsi="Wingdings" w:cs="Wingdings"/>
    </w:rPr>
  </w:style>
  <w:style w:type="character" w:customStyle="1" w:styleId="WW8Num23z3">
    <w:name w:val="WW8Num23z3"/>
    <w:uiPriority w:val="99"/>
    <w:rPr>
      <w:rFonts w:ascii="Symbol" w:hAnsi="Symbol" w:cs="Symbol"/>
    </w:rPr>
  </w:style>
  <w:style w:type="character" w:customStyle="1" w:styleId="WW8Num24z0">
    <w:name w:val="WW8Num24z0"/>
    <w:uiPriority w:val="99"/>
    <w:rPr>
      <w:rFonts w:ascii="Symbol" w:hAnsi="Symbol" w:cs="Symbol"/>
      <w:strike/>
      <w:color w:val="0070C0"/>
      <w:position w:val="0"/>
      <w:sz w:val="24"/>
      <w:vertAlign w:val="baseline"/>
      <w:lang w:val="el-GR"/>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6z0">
    <w:name w:val="WW8Num26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2">
    <w:name w:val="WW8Num26z2"/>
    <w:uiPriority w:val="99"/>
    <w:rPr>
      <w:rFonts w:ascii="Wingdings" w:hAnsi="Wingdings" w:cs="Wingdings"/>
    </w:rPr>
  </w:style>
  <w:style w:type="character" w:customStyle="1" w:styleId="WW8Num27z0">
    <w:name w:val="WW8Num27z0"/>
    <w:uiPriority w:val="99"/>
    <w:rPr>
      <w:rFonts w:ascii="Calibri" w:eastAsia="Times New Roman" w:hAnsi="Calibri" w:cs="Calibri"/>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7z3">
    <w:name w:val="WW8Num27z3"/>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uiPriority w:val="99"/>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uiPriority w:val="99"/>
    <w:rPr>
      <w:rFonts w:cs="Times New Roman"/>
    </w:rPr>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uiPriority w:val="99"/>
    <w:rPr>
      <w:rFonts w:ascii="Symbol" w:eastAsia="Calibri" w:hAnsi="Symbol" w:cs="Symbol"/>
    </w:rPr>
  </w:style>
  <w:style w:type="character" w:customStyle="1" w:styleId="WW8Num33z1">
    <w:name w:val="WW8Num33z1"/>
    <w:uiPriority w:val="99"/>
    <w:rPr>
      <w:rFonts w:ascii="Courier New" w:hAnsi="Courier New" w:cs="Courier New"/>
    </w:rPr>
  </w:style>
  <w:style w:type="character" w:customStyle="1" w:styleId="WW8Num33z2">
    <w:name w:val="WW8Num33z2"/>
    <w:uiPriority w:val="99"/>
    <w:rPr>
      <w:rFonts w:ascii="Wingdings" w:hAnsi="Wingdings" w:cs="Wingdings"/>
    </w:rPr>
  </w:style>
  <w:style w:type="character" w:customStyle="1" w:styleId="WW8Num34z0">
    <w:name w:val="WW8Num34z0"/>
    <w:uiPriority w:val="99"/>
    <w:rPr>
      <w:rFonts w:ascii="Symbol" w:hAnsi="Symbol" w:cs="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cs="Wingdings"/>
    </w:rPr>
  </w:style>
  <w:style w:type="character" w:customStyle="1" w:styleId="WW8Num35z0">
    <w:name w:val="WW8Num35z0"/>
    <w:uiPriority w:val="99"/>
    <w:rPr>
      <w:rFonts w:ascii="Calibri" w:eastAsia="Times New Roman" w:hAnsi="Calibri" w:cs="Calibri"/>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uiPriority w:val="99"/>
    <w:rPr>
      <w:lang w:val="el-GR"/>
    </w:rPr>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uiPriority w:val="99"/>
    <w:rPr>
      <w:rFonts w:ascii="Calibri" w:eastAsia="Times New Roman" w:hAnsi="Calibri" w:cs="Calibri"/>
    </w:rPr>
  </w:style>
  <w:style w:type="character" w:customStyle="1" w:styleId="WW8Num37z1">
    <w:name w:val="WW8Num37z1"/>
    <w:uiPriority w:val="99"/>
    <w:rPr>
      <w:rFonts w:ascii="Courier New" w:hAnsi="Courier New" w:cs="Courier New"/>
    </w:rPr>
  </w:style>
  <w:style w:type="character" w:customStyle="1" w:styleId="WW8Num37z2">
    <w:name w:val="WW8Num37z2"/>
    <w:uiPriority w:val="99"/>
    <w:rPr>
      <w:rFonts w:ascii="Wingdings" w:hAnsi="Wingdings" w:cs="Wingdings"/>
    </w:rPr>
  </w:style>
  <w:style w:type="character" w:customStyle="1" w:styleId="WW8Num37z3">
    <w:name w:val="WW8Num37z3"/>
    <w:uiPriority w:val="99"/>
    <w:rPr>
      <w:rFonts w:ascii="Symbol" w:hAnsi="Symbol" w:cs="Symbol"/>
    </w:rPr>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
    <w:name w:val="WW-Default Paragraph Font11111111111111"/>
  </w:style>
  <w:style w:type="character" w:customStyle="1" w:styleId="WW8Num4z1">
    <w:name w:val="WW8Num4z1"/>
    <w:uiPriority w:val="99"/>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uiPriority w:val="99"/>
    <w:rPr>
      <w:rFonts w:ascii="Calibri" w:eastAsia="Times New Roman" w:hAnsi="Calibri" w:cs="Calibri"/>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39z3">
    <w:name w:val="WW8Num39z3"/>
    <w:uiPriority w:val="99"/>
    <w:rPr>
      <w:rFonts w:ascii="Symbol" w:hAnsi="Symbol" w:cs="Symbol"/>
    </w:rPr>
  </w:style>
  <w:style w:type="character" w:customStyle="1" w:styleId="WW8Num40z0">
    <w:name w:val="WW8Num40z0"/>
    <w:uiPriority w:val="99"/>
    <w:rPr>
      <w:rFonts w:ascii="Symbol" w:hAnsi="Symbol" w:cs="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Wingdings" w:hAnsi="Wingdings" w:cs="Wingdings"/>
    </w:rPr>
  </w:style>
  <w:style w:type="character" w:customStyle="1" w:styleId="WW8Num41z0">
    <w:name w:val="WW8Num41z0"/>
    <w:uiPriority w:val="99"/>
    <w:rPr>
      <w:rFonts w:ascii="Arial" w:hAnsi="Arial" w:cs="Times New Roman"/>
      <w:b/>
      <w:i w:val="0"/>
      <w:sz w:val="20"/>
      <w:szCs w:val="20"/>
    </w:rPr>
  </w:style>
  <w:style w:type="character" w:customStyle="1" w:styleId="WW8Num41z1">
    <w:name w:val="WW8Num41z1"/>
    <w:uiPriority w:val="99"/>
    <w:rPr>
      <w:rFonts w:cs="Times New Roman"/>
    </w:rPr>
  </w:style>
  <w:style w:type="character" w:customStyle="1" w:styleId="WW8Num41z2">
    <w:name w:val="WW8Num41z2"/>
    <w:uiPriority w:val="99"/>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aliases w:val="hd Char,Κεφαλίδα Char"/>
    <w:uiPriority w:val="99"/>
    <w:rPr>
      <w:rFonts w:cs="Times New Roman"/>
      <w:sz w:val="24"/>
      <w:szCs w:val="24"/>
      <w:lang w:val="en-GB"/>
    </w:rPr>
  </w:style>
  <w:style w:type="character" w:styleId="a6">
    <w:name w:val="page number"/>
    <w:uiPriority w:val="99"/>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7">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sid w:val="00221291"/>
    <w:rPr>
      <w:rFonts w:ascii="Arial" w:eastAsia="Times New Roman" w:hAnsi="Arial" w:cs="Times New Roman"/>
      <w:b/>
      <w:bCs/>
      <w:sz w:val="20"/>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8">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9">
    <w:name w:val="Κουκκίδες"/>
    <w:rPr>
      <w:rFonts w:ascii="OpenSymbol" w:eastAsia="OpenSymbol" w:hAnsi="OpenSymbol" w:cs="OpenSymbol"/>
    </w:rPr>
  </w:style>
  <w:style w:type="character" w:styleId="aa">
    <w:name w:val="Strong"/>
    <w:uiPriority w:val="22"/>
    <w:qFormat/>
    <w:rPr>
      <w:b/>
      <w:bCs/>
    </w:rPr>
  </w:style>
  <w:style w:type="character" w:customStyle="1" w:styleId="12">
    <w:name w:val="Προεπιλεγμένη γραμματοσειρά12"/>
  </w:style>
  <w:style w:type="character" w:customStyle="1" w:styleId="ab">
    <w:name w:val="Σύμβολο υποσημείωσης"/>
    <w:rPr>
      <w:vertAlign w:val="superscript"/>
    </w:rPr>
  </w:style>
  <w:style w:type="character" w:styleId="ac">
    <w:name w:val="Emphasis"/>
    <w:uiPriority w:val="20"/>
    <w:qFormat/>
    <w:rPr>
      <w:i/>
      <w:iCs/>
    </w:rPr>
  </w:style>
  <w:style w:type="character" w:customStyle="1" w:styleId="ad">
    <w:name w:val="Χαρακτήρες αρίθμησης"/>
    <w:uiPriority w:val="99"/>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220">
    <w:name w:val="Παραπομπή υποσημείωσης22"/>
    <w:rPr>
      <w:vertAlign w:val="superscript"/>
    </w:rPr>
  </w:style>
  <w:style w:type="character" w:customStyle="1" w:styleId="221">
    <w:name w:val="Παραπομπή σημείωσης τέλους2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styleId="ae">
    <w:name w:val="footnote reference"/>
    <w:aliases w:val="Footnote symbol,Footnote reference number,note TESI"/>
    <w:uiPriority w:val="99"/>
    <w:rPr>
      <w:vertAlign w:val="superscript"/>
    </w:rPr>
  </w:style>
  <w:style w:type="character" w:styleId="af">
    <w:name w:val="endnote reference"/>
    <w:uiPriority w:val="99"/>
    <w:rPr>
      <w:vertAlign w:val="superscript"/>
    </w:rPr>
  </w:style>
  <w:style w:type="paragraph" w:customStyle="1" w:styleId="af0">
    <w:name w:val="Επικεφαλίδα"/>
    <w:basedOn w:val="a2"/>
    <w:next w:val="af1"/>
    <w:uiPriority w:val="99"/>
    <w:pPr>
      <w:keepNext/>
      <w:spacing w:before="240"/>
    </w:pPr>
    <w:rPr>
      <w:rFonts w:ascii="Liberation Sans" w:eastAsia="Microsoft YaHei" w:hAnsi="Liberation Sans" w:cs="Mangal"/>
      <w:sz w:val="28"/>
      <w:szCs w:val="28"/>
    </w:rPr>
  </w:style>
  <w:style w:type="paragraph" w:styleId="af1">
    <w:name w:val="Body Text"/>
    <w:basedOn w:val="a2"/>
    <w:link w:val="Char2"/>
    <w:pPr>
      <w:spacing w:after="240"/>
    </w:pPr>
  </w:style>
  <w:style w:type="paragraph" w:styleId="af2">
    <w:name w:val="List"/>
    <w:basedOn w:val="af1"/>
    <w:uiPriority w:val="99"/>
    <w:rPr>
      <w:rFonts w:cs="Mangal"/>
    </w:rPr>
  </w:style>
  <w:style w:type="paragraph" w:styleId="af3">
    <w:name w:val="caption"/>
    <w:basedOn w:val="a2"/>
    <w:uiPriority w:val="35"/>
    <w:qFormat/>
    <w:pPr>
      <w:suppressLineNumbers/>
      <w:spacing w:before="120"/>
    </w:pPr>
    <w:rPr>
      <w:rFonts w:cs="Mangal"/>
      <w:i/>
      <w:iCs/>
      <w:sz w:val="24"/>
    </w:rPr>
  </w:style>
  <w:style w:type="paragraph" w:customStyle="1" w:styleId="af4">
    <w:name w:val="Ευρετήριο"/>
    <w:basedOn w:val="a2"/>
    <w:uiPriority w:val="99"/>
    <w:pPr>
      <w:suppressLineNumbers/>
    </w:pPr>
    <w:rPr>
      <w:rFonts w:cs="Mangal"/>
    </w:rPr>
  </w:style>
  <w:style w:type="paragraph" w:customStyle="1" w:styleId="16">
    <w:name w:val="Λεζάντα1"/>
    <w:basedOn w:val="a2"/>
    <w:pPr>
      <w:suppressLineNumbers/>
      <w:spacing w:before="120"/>
    </w:pPr>
    <w:rPr>
      <w:rFonts w:cs="Mangal"/>
      <w:i/>
      <w:iCs/>
      <w:sz w:val="24"/>
    </w:rPr>
  </w:style>
  <w:style w:type="paragraph" w:customStyle="1" w:styleId="26">
    <w:name w:val="Λεζάντα2"/>
    <w:basedOn w:val="a2"/>
    <w:uiPriority w:val="99"/>
    <w:pPr>
      <w:suppressLineNumbers/>
      <w:spacing w:before="120"/>
    </w:pPr>
    <w:rPr>
      <w:rFonts w:cs="Mangal"/>
      <w:i/>
      <w:iCs/>
      <w:sz w:val="24"/>
    </w:rPr>
  </w:style>
  <w:style w:type="paragraph" w:customStyle="1" w:styleId="Caption1">
    <w:name w:val="Caption1"/>
    <w:basedOn w:val="a2"/>
    <w:pPr>
      <w:suppressLineNumbers/>
      <w:spacing w:before="120"/>
    </w:pPr>
    <w:rPr>
      <w:rFonts w:cs="Mangal"/>
      <w:i/>
      <w:iCs/>
      <w:sz w:val="24"/>
    </w:rPr>
  </w:style>
  <w:style w:type="paragraph" w:customStyle="1" w:styleId="WW-Caption">
    <w:name w:val="WW-Caption"/>
    <w:basedOn w:val="a2"/>
    <w:pPr>
      <w:suppressLineNumbers/>
      <w:spacing w:before="120"/>
    </w:pPr>
    <w:rPr>
      <w:rFonts w:cs="Mangal"/>
      <w:i/>
      <w:iCs/>
      <w:sz w:val="24"/>
    </w:rPr>
  </w:style>
  <w:style w:type="paragraph" w:customStyle="1" w:styleId="WW-Caption1">
    <w:name w:val="WW-Caption1"/>
    <w:basedOn w:val="a2"/>
    <w:pPr>
      <w:suppressLineNumbers/>
      <w:spacing w:before="120"/>
    </w:pPr>
    <w:rPr>
      <w:rFonts w:cs="Mangal"/>
      <w:i/>
      <w:iCs/>
      <w:sz w:val="24"/>
    </w:rPr>
  </w:style>
  <w:style w:type="paragraph" w:customStyle="1" w:styleId="WW-Caption11">
    <w:name w:val="WW-Caption11"/>
    <w:basedOn w:val="a2"/>
    <w:pPr>
      <w:suppressLineNumbers/>
      <w:spacing w:before="120"/>
    </w:pPr>
    <w:rPr>
      <w:rFonts w:cs="Mangal"/>
      <w:i/>
      <w:iCs/>
      <w:sz w:val="24"/>
    </w:rPr>
  </w:style>
  <w:style w:type="paragraph" w:customStyle="1" w:styleId="WW-Caption111">
    <w:name w:val="WW-Caption111"/>
    <w:basedOn w:val="a2"/>
    <w:pPr>
      <w:suppressLineNumbers/>
      <w:spacing w:before="120"/>
    </w:pPr>
    <w:rPr>
      <w:rFonts w:cs="Mangal"/>
      <w:i/>
      <w:iCs/>
      <w:sz w:val="24"/>
    </w:rPr>
  </w:style>
  <w:style w:type="paragraph" w:customStyle="1" w:styleId="WW-Caption1111">
    <w:name w:val="WW-Caption1111"/>
    <w:basedOn w:val="a2"/>
    <w:pPr>
      <w:suppressLineNumbers/>
      <w:spacing w:before="120"/>
    </w:pPr>
    <w:rPr>
      <w:rFonts w:cs="Mangal"/>
      <w:i/>
      <w:iCs/>
      <w:sz w:val="24"/>
    </w:rPr>
  </w:style>
  <w:style w:type="paragraph" w:customStyle="1" w:styleId="WW-Caption11111">
    <w:name w:val="WW-Caption11111"/>
    <w:basedOn w:val="a2"/>
    <w:pPr>
      <w:suppressLineNumbers/>
      <w:spacing w:before="120"/>
    </w:pPr>
    <w:rPr>
      <w:rFonts w:cs="Mangal"/>
      <w:i/>
      <w:iCs/>
      <w:sz w:val="24"/>
    </w:rPr>
  </w:style>
  <w:style w:type="paragraph" w:customStyle="1" w:styleId="WW-Caption111111">
    <w:name w:val="WW-Caption111111"/>
    <w:basedOn w:val="a2"/>
    <w:pPr>
      <w:suppressLineNumbers/>
      <w:spacing w:before="120"/>
    </w:pPr>
    <w:rPr>
      <w:rFonts w:cs="Mangal"/>
      <w:i/>
      <w:iCs/>
      <w:sz w:val="24"/>
    </w:rPr>
  </w:style>
  <w:style w:type="paragraph" w:customStyle="1" w:styleId="WW-Caption1111111">
    <w:name w:val="WW-Caption1111111"/>
    <w:basedOn w:val="a2"/>
    <w:pPr>
      <w:suppressLineNumbers/>
      <w:spacing w:before="120"/>
    </w:pPr>
    <w:rPr>
      <w:rFonts w:cs="Mangal"/>
      <w:i/>
      <w:iCs/>
      <w:sz w:val="24"/>
    </w:rPr>
  </w:style>
  <w:style w:type="paragraph" w:customStyle="1" w:styleId="WW-Caption11111111">
    <w:name w:val="WW-Caption11111111"/>
    <w:basedOn w:val="a2"/>
    <w:pPr>
      <w:suppressLineNumbers/>
      <w:spacing w:before="120"/>
    </w:pPr>
    <w:rPr>
      <w:rFonts w:cs="Mangal"/>
      <w:i/>
      <w:iCs/>
      <w:sz w:val="24"/>
    </w:rPr>
  </w:style>
  <w:style w:type="paragraph" w:customStyle="1" w:styleId="WW-Caption111111111">
    <w:name w:val="WW-Caption111111111"/>
    <w:basedOn w:val="a2"/>
    <w:pPr>
      <w:suppressLineNumbers/>
      <w:spacing w:before="120"/>
    </w:pPr>
    <w:rPr>
      <w:rFonts w:cs="Mangal"/>
      <w:i/>
      <w:iCs/>
      <w:sz w:val="24"/>
    </w:rPr>
  </w:style>
  <w:style w:type="paragraph" w:customStyle="1" w:styleId="WW-Caption1111111111">
    <w:name w:val="WW-Caption1111111111"/>
    <w:basedOn w:val="a2"/>
    <w:pPr>
      <w:suppressLineNumbers/>
      <w:spacing w:before="120"/>
    </w:pPr>
    <w:rPr>
      <w:rFonts w:cs="Mangal"/>
      <w:i/>
      <w:iCs/>
      <w:sz w:val="24"/>
    </w:rPr>
  </w:style>
  <w:style w:type="paragraph" w:customStyle="1" w:styleId="120">
    <w:name w:val="Λεζάντα12"/>
    <w:basedOn w:val="a2"/>
    <w:pPr>
      <w:suppressLineNumbers/>
      <w:spacing w:before="120"/>
    </w:pPr>
    <w:rPr>
      <w:rFonts w:cs="Mangal"/>
      <w:i/>
      <w:iCs/>
      <w:sz w:val="24"/>
    </w:rPr>
  </w:style>
  <w:style w:type="paragraph" w:customStyle="1" w:styleId="WW-Caption11111111111">
    <w:name w:val="WW-Caption11111111111"/>
    <w:basedOn w:val="a2"/>
    <w:pPr>
      <w:suppressLineNumbers/>
      <w:spacing w:before="120"/>
    </w:pPr>
    <w:rPr>
      <w:rFonts w:cs="Mangal"/>
      <w:i/>
      <w:iCs/>
      <w:sz w:val="24"/>
    </w:rPr>
  </w:style>
  <w:style w:type="paragraph" w:customStyle="1" w:styleId="WW-Caption111111111111">
    <w:name w:val="WW-Caption111111111111"/>
    <w:basedOn w:val="a2"/>
    <w:pPr>
      <w:suppressLineNumbers/>
      <w:spacing w:before="120"/>
    </w:pPr>
    <w:rPr>
      <w:rFonts w:cs="Mangal"/>
      <w:i/>
      <w:iCs/>
      <w:sz w:val="24"/>
    </w:rPr>
  </w:style>
  <w:style w:type="paragraph" w:customStyle="1" w:styleId="WW-Caption1111111111111">
    <w:name w:val="WW-Caption1111111111111"/>
    <w:basedOn w:val="a2"/>
    <w:pPr>
      <w:suppressLineNumbers/>
      <w:spacing w:before="120"/>
    </w:pPr>
    <w:rPr>
      <w:rFonts w:cs="Mangal"/>
      <w:i/>
      <w:iCs/>
      <w:sz w:val="24"/>
    </w:rPr>
  </w:style>
  <w:style w:type="paragraph" w:customStyle="1" w:styleId="WW-Caption11111111111111">
    <w:name w:val="WW-Caption11111111111111"/>
    <w:basedOn w:val="a2"/>
    <w:pPr>
      <w:suppressLineNumbers/>
      <w:spacing w:before="120"/>
    </w:pPr>
    <w:rPr>
      <w:rFonts w:cs="Mangal"/>
      <w:i/>
      <w:iCs/>
      <w:sz w:val="24"/>
    </w:rPr>
  </w:style>
  <w:style w:type="paragraph" w:customStyle="1" w:styleId="Bullet">
    <w:name w:val="Bullet"/>
    <w:basedOn w:val="a2"/>
    <w:uiPriority w:val="99"/>
    <w:pPr>
      <w:numPr>
        <w:numId w:val="2"/>
      </w:numPr>
      <w:spacing w:after="100"/>
    </w:pPr>
    <w:rPr>
      <w:lang w:val="en-US" w:eastAsia="ja-JP"/>
    </w:rPr>
  </w:style>
  <w:style w:type="paragraph" w:customStyle="1" w:styleId="17">
    <w:name w:val="Ημερομηνία1"/>
    <w:basedOn w:val="a2"/>
    <w:next w:val="a2"/>
    <w:pPr>
      <w:spacing w:after="100"/>
    </w:pPr>
    <w:rPr>
      <w:lang w:val="en-US" w:eastAsia="ja-JP"/>
    </w:rPr>
  </w:style>
  <w:style w:type="paragraph" w:customStyle="1" w:styleId="DocTitle">
    <w:name w:val="Doc Title"/>
    <w:basedOn w:val="1"/>
  </w:style>
  <w:style w:type="paragraph" w:customStyle="1" w:styleId="inserttext">
    <w:name w:val="insert text"/>
    <w:basedOn w:val="a2"/>
    <w:pPr>
      <w:spacing w:after="100"/>
      <w:ind w:left="794"/>
    </w:pPr>
    <w:rPr>
      <w:lang w:val="en-US" w:eastAsia="ja-JP"/>
    </w:rPr>
  </w:style>
  <w:style w:type="paragraph" w:styleId="af5">
    <w:name w:val="footer"/>
    <w:aliases w:val="|| Footer,ft,fo,Footer1,f1,Fakelos_Enotita_Sel,_?p?s???d?,f,_υποσέλιδο,HeaderSfragida,notes and source text,notes and source text Char,icom_footer"/>
    <w:basedOn w:val="a2"/>
    <w:link w:val="Char3"/>
    <w:uiPriority w:val="99"/>
    <w:pPr>
      <w:spacing w:after="100"/>
    </w:pPr>
    <w:rPr>
      <w:lang w:val="en-US" w:eastAsia="ja-JP"/>
    </w:rPr>
  </w:style>
  <w:style w:type="paragraph" w:styleId="af6">
    <w:name w:val="header"/>
    <w:aliases w:val="hd,ho,header odd,Header Titlos Prosforas"/>
    <w:basedOn w:val="a2"/>
    <w:uiPriority w:val="99"/>
  </w:style>
  <w:style w:type="paragraph" w:customStyle="1" w:styleId="18">
    <w:name w:val="Κείμενο πλαισίου1"/>
    <w:basedOn w:val="a2"/>
    <w:rPr>
      <w:rFonts w:cs="Tahoma"/>
      <w:sz w:val="16"/>
      <w:szCs w:val="16"/>
    </w:rPr>
  </w:style>
  <w:style w:type="paragraph" w:customStyle="1" w:styleId="CommentText1">
    <w:name w:val="Comment Text1"/>
    <w:basedOn w:val="a2"/>
    <w:rPr>
      <w:sz w:val="20"/>
      <w:szCs w:val="20"/>
    </w:rPr>
  </w:style>
  <w:style w:type="paragraph" w:customStyle="1" w:styleId="CommentSubject1">
    <w:name w:val="Comment Subject1"/>
    <w:basedOn w:val="CommentText1"/>
    <w:next w:val="CommentText1"/>
    <w:rPr>
      <w:b/>
      <w:bCs/>
    </w:rPr>
  </w:style>
  <w:style w:type="paragraph" w:customStyle="1" w:styleId="19">
    <w:name w:val="Αναθεώρηση1"/>
    <w:pPr>
      <w:suppressAutoHyphens/>
    </w:pPr>
    <w:rPr>
      <w:sz w:val="24"/>
      <w:szCs w:val="24"/>
      <w:lang w:val="en-GB" w:eastAsia="zh-CN"/>
    </w:rPr>
  </w:style>
  <w:style w:type="paragraph" w:customStyle="1" w:styleId="western">
    <w:name w:val="western"/>
    <w:basedOn w:val="a2"/>
    <w:pPr>
      <w:spacing w:before="280" w:after="200"/>
    </w:pPr>
    <w:rPr>
      <w:rFonts w:ascii="Arial Unicode MS" w:eastAsia="Arial Unicode MS" w:hAnsi="Arial Unicode MS" w:cs="Arial Unicode MS"/>
    </w:rPr>
  </w:style>
  <w:style w:type="paragraph" w:customStyle="1" w:styleId="1a">
    <w:name w:val="Παράγραφος λίστας1"/>
    <w:basedOn w:val="a2"/>
    <w:qFormat/>
    <w:pPr>
      <w:spacing w:after="200"/>
      <w:ind w:left="720"/>
      <w:contextualSpacing/>
    </w:pPr>
  </w:style>
  <w:style w:type="paragraph" w:styleId="af7">
    <w:name w:val="footnote text"/>
    <w:basedOn w:val="a2"/>
    <w:link w:val="Char4"/>
    <w:pPr>
      <w:spacing w:after="0"/>
      <w:ind w:left="425" w:hanging="425"/>
    </w:pPr>
    <w:rPr>
      <w:sz w:val="18"/>
      <w:szCs w:val="20"/>
      <w:lang w:val="en-IE"/>
    </w:rPr>
  </w:style>
  <w:style w:type="paragraph" w:styleId="1b">
    <w:name w:val="toc 1"/>
    <w:basedOn w:val="a2"/>
    <w:next w:val="a2"/>
    <w:uiPriority w:val="39"/>
    <w:qFormat/>
    <w:pPr>
      <w:spacing w:before="120"/>
      <w:jc w:val="left"/>
    </w:pPr>
    <w:rPr>
      <w:b/>
      <w:bCs/>
      <w:caps/>
      <w:sz w:val="20"/>
      <w:szCs w:val="20"/>
    </w:rPr>
  </w:style>
  <w:style w:type="paragraph" w:styleId="28">
    <w:name w:val="toc 2"/>
    <w:basedOn w:val="a2"/>
    <w:next w:val="a2"/>
    <w:uiPriority w:val="39"/>
    <w:qFormat/>
    <w:pPr>
      <w:spacing w:after="0"/>
      <w:ind w:left="220"/>
      <w:jc w:val="left"/>
    </w:pPr>
    <w:rPr>
      <w:smallCaps/>
      <w:sz w:val="20"/>
      <w:szCs w:val="20"/>
    </w:rPr>
  </w:style>
  <w:style w:type="paragraph" w:styleId="32">
    <w:name w:val="toc 3"/>
    <w:basedOn w:val="a2"/>
    <w:next w:val="a2"/>
    <w:uiPriority w:val="39"/>
    <w:qFormat/>
    <w:pPr>
      <w:spacing w:after="0"/>
      <w:ind w:left="440"/>
      <w:jc w:val="left"/>
    </w:pPr>
    <w:rPr>
      <w:i/>
      <w:iCs/>
      <w:sz w:val="20"/>
      <w:szCs w:val="20"/>
    </w:rPr>
  </w:style>
  <w:style w:type="paragraph" w:styleId="41">
    <w:name w:val="toc 4"/>
    <w:basedOn w:val="a2"/>
    <w:next w:val="a2"/>
    <w:uiPriority w:val="39"/>
    <w:pPr>
      <w:spacing w:after="0"/>
      <w:ind w:left="660"/>
      <w:jc w:val="left"/>
    </w:pPr>
    <w:rPr>
      <w:sz w:val="18"/>
      <w:szCs w:val="18"/>
    </w:rPr>
  </w:style>
  <w:style w:type="paragraph" w:styleId="51">
    <w:name w:val="toc 5"/>
    <w:basedOn w:val="a2"/>
    <w:next w:val="a2"/>
    <w:uiPriority w:val="39"/>
    <w:pPr>
      <w:spacing w:after="0"/>
      <w:ind w:left="880"/>
      <w:jc w:val="left"/>
    </w:pPr>
    <w:rPr>
      <w:sz w:val="18"/>
      <w:szCs w:val="18"/>
    </w:rPr>
  </w:style>
  <w:style w:type="paragraph" w:styleId="60">
    <w:name w:val="toc 6"/>
    <w:basedOn w:val="a2"/>
    <w:next w:val="a2"/>
    <w:uiPriority w:val="39"/>
    <w:pPr>
      <w:spacing w:after="0"/>
      <w:ind w:left="1100"/>
      <w:jc w:val="left"/>
    </w:pPr>
    <w:rPr>
      <w:sz w:val="18"/>
      <w:szCs w:val="18"/>
    </w:rPr>
  </w:style>
  <w:style w:type="paragraph" w:styleId="70">
    <w:name w:val="toc 7"/>
    <w:basedOn w:val="a2"/>
    <w:next w:val="a2"/>
    <w:uiPriority w:val="39"/>
    <w:pPr>
      <w:spacing w:after="0"/>
      <w:ind w:left="1320"/>
      <w:jc w:val="left"/>
    </w:pPr>
    <w:rPr>
      <w:sz w:val="18"/>
      <w:szCs w:val="18"/>
    </w:rPr>
  </w:style>
  <w:style w:type="paragraph" w:styleId="80">
    <w:name w:val="toc 8"/>
    <w:basedOn w:val="a2"/>
    <w:next w:val="a2"/>
    <w:uiPriority w:val="39"/>
    <w:pPr>
      <w:spacing w:after="0"/>
      <w:ind w:left="1540"/>
      <w:jc w:val="left"/>
    </w:pPr>
    <w:rPr>
      <w:sz w:val="18"/>
      <w:szCs w:val="18"/>
    </w:rPr>
  </w:style>
  <w:style w:type="paragraph" w:styleId="90">
    <w:name w:val="toc 9"/>
    <w:basedOn w:val="a2"/>
    <w:next w:val="a2"/>
    <w:uiPriority w:val="39"/>
    <w:pPr>
      <w:spacing w:after="0"/>
      <w:ind w:left="1760"/>
      <w:jc w:val="left"/>
    </w:pPr>
    <w:rPr>
      <w:sz w:val="18"/>
      <w:szCs w:val="18"/>
    </w:rPr>
  </w:style>
  <w:style w:type="paragraph" w:customStyle="1" w:styleId="Style1">
    <w:name w:val="Style1"/>
    <w:basedOn w:val="DocTitle"/>
    <w:uiPriority w:val="9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8">
    <w:name w:val="endnote text"/>
    <w:basedOn w:val="a2"/>
    <w:link w:val="Char5"/>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9">
    <w:name w:val="Προμορφοποιημένο κείμενο"/>
    <w:basedOn w:val="a2"/>
  </w:style>
  <w:style w:type="paragraph" w:styleId="afa">
    <w:name w:val="Body Text Indent"/>
    <w:basedOn w:val="a2"/>
    <w:link w:val="Char6"/>
    <w:uiPriority w:val="99"/>
    <w:pPr>
      <w:ind w:firstLine="1134"/>
    </w:pPr>
    <w:rPr>
      <w:rFonts w:ascii="Arial" w:hAnsi="Arial" w:cs="Arial"/>
    </w:rPr>
  </w:style>
  <w:style w:type="paragraph" w:customStyle="1" w:styleId="normalwithoutspacing">
    <w:name w:val="normal_without_spacing"/>
    <w:basedOn w:val="a2"/>
    <w:pPr>
      <w:spacing w:after="60"/>
    </w:pPr>
    <w:rPr>
      <w:lang w:val="el-GR"/>
    </w:rPr>
  </w:style>
  <w:style w:type="paragraph" w:customStyle="1" w:styleId="foothanging">
    <w:name w:val="foot_hanging"/>
    <w:basedOn w:val="af7"/>
    <w:pPr>
      <w:ind w:left="426" w:hanging="426"/>
    </w:pPr>
    <w:rPr>
      <w:szCs w:val="18"/>
    </w:rPr>
  </w:style>
  <w:style w:type="paragraph" w:customStyle="1" w:styleId="-HTML1">
    <w:name w:val="Προ-διαμορφωμένο HTML1"/>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2"/>
    <w:pPr>
      <w:suppressAutoHyphens w:val="0"/>
      <w:spacing w:line="312" w:lineRule="auto"/>
      <w:ind w:left="283"/>
    </w:pPr>
    <w:rPr>
      <w:rFonts w:cs="Times New Roman"/>
      <w:sz w:val="16"/>
      <w:szCs w:val="16"/>
    </w:rPr>
  </w:style>
  <w:style w:type="paragraph" w:customStyle="1" w:styleId="1c">
    <w:name w:val="Χωρίς διάστιχο1"/>
    <w:qFormat/>
    <w:pPr>
      <w:suppressAutoHyphens/>
      <w:jc w:val="both"/>
    </w:pPr>
    <w:rPr>
      <w:rFonts w:ascii="Calibri" w:hAnsi="Calibri" w:cs="Calibri"/>
      <w:sz w:val="22"/>
      <w:szCs w:val="24"/>
      <w:lang w:val="en-GB" w:eastAsia="zh-CN"/>
    </w:rPr>
  </w:style>
  <w:style w:type="paragraph" w:customStyle="1" w:styleId="afb">
    <w:name w:val="Περιεχόμενα πίνακα"/>
    <w:basedOn w:val="a2"/>
    <w:uiPriority w:val="99"/>
    <w:pPr>
      <w:suppressLineNumbers/>
    </w:pPr>
  </w:style>
  <w:style w:type="paragraph" w:customStyle="1" w:styleId="afc">
    <w:name w:val="Επικεφαλίδα πίνακα"/>
    <w:basedOn w:val="afb"/>
    <w:uiPriority w:val="9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2"/>
    <w:rPr>
      <w:sz w:val="16"/>
      <w:szCs w:val="16"/>
    </w:rPr>
  </w:style>
  <w:style w:type="paragraph" w:customStyle="1" w:styleId="fooot">
    <w:name w:val="fooot"/>
    <w:basedOn w:val="footers"/>
  </w:style>
  <w:style w:type="paragraph" w:styleId="afd">
    <w:name w:val="Balloon Text"/>
    <w:basedOn w:val="a2"/>
    <w:link w:val="Char10"/>
    <w:uiPriority w:val="99"/>
    <w:pPr>
      <w:spacing w:after="0"/>
    </w:pPr>
    <w:rPr>
      <w:rFonts w:cs="Tahoma"/>
      <w:sz w:val="16"/>
      <w:szCs w:val="16"/>
    </w:rPr>
  </w:style>
  <w:style w:type="paragraph" w:customStyle="1" w:styleId="1d">
    <w:name w:val="Κείμενο σχολίου1"/>
    <w:basedOn w:val="a2"/>
    <w:uiPriority w:val="99"/>
    <w:rPr>
      <w:sz w:val="20"/>
      <w:szCs w:val="20"/>
    </w:rPr>
  </w:style>
  <w:style w:type="paragraph" w:styleId="afe">
    <w:name w:val="annotation subject"/>
    <w:basedOn w:val="1d"/>
    <w:next w:val="1d"/>
    <w:link w:val="Char11"/>
    <w:uiPriority w:val="99"/>
    <w:rPr>
      <w:b/>
      <w:bCs/>
    </w:rPr>
  </w:style>
  <w:style w:type="paragraph" w:styleId="-HTML">
    <w:name w:val="HTML Preformatted"/>
    <w:basedOn w:val="a2"/>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f">
    <w:name w:val="Revision"/>
    <w:uiPriority w:val="99"/>
    <w:pPr>
      <w:suppressAutoHyphens/>
    </w:pPr>
    <w:rPr>
      <w:rFonts w:ascii="Calibri" w:hAnsi="Calibri" w:cs="Calibri"/>
      <w:sz w:val="22"/>
      <w:szCs w:val="24"/>
      <w:lang w:val="en-GB" w:eastAsia="zh-CN"/>
    </w:rPr>
  </w:style>
  <w:style w:type="paragraph" w:customStyle="1" w:styleId="21">
    <w:name w:val="Λίστα με κουκκίδες 21"/>
    <w:basedOn w:val="a2"/>
    <w:pPr>
      <w:numPr>
        <w:numId w:val="1"/>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character" w:styleId="aff0">
    <w:name w:val="annotation reference"/>
    <w:basedOn w:val="a3"/>
    <w:uiPriority w:val="99"/>
    <w:unhideWhenUsed/>
    <w:qFormat/>
    <w:rsid w:val="00D5279B"/>
    <w:rPr>
      <w:sz w:val="16"/>
      <w:szCs w:val="16"/>
    </w:rPr>
  </w:style>
  <w:style w:type="paragraph" w:styleId="aff1">
    <w:name w:val="annotation text"/>
    <w:basedOn w:val="a2"/>
    <w:link w:val="Char12"/>
    <w:uiPriority w:val="99"/>
    <w:unhideWhenUsed/>
    <w:qFormat/>
    <w:rsid w:val="00D5279B"/>
    <w:rPr>
      <w:sz w:val="20"/>
      <w:szCs w:val="20"/>
    </w:rPr>
  </w:style>
  <w:style w:type="character" w:customStyle="1" w:styleId="Char12">
    <w:name w:val="Κείμενο σχολίου Char1"/>
    <w:basedOn w:val="a3"/>
    <w:link w:val="aff1"/>
    <w:uiPriority w:val="99"/>
    <w:qFormat/>
    <w:rsid w:val="00D5279B"/>
    <w:rPr>
      <w:rFonts w:ascii="Calibri" w:hAnsi="Calibri" w:cs="Calibri"/>
      <w:lang w:val="en-GB" w:eastAsia="zh-CN"/>
    </w:rPr>
  </w:style>
  <w:style w:type="paragraph" w:customStyle="1" w:styleId="TabletextChar">
    <w:name w:val="Table text Char"/>
    <w:basedOn w:val="a2"/>
    <w:link w:val="TabletextCharChar"/>
    <w:rsid w:val="0024279E"/>
    <w:pPr>
      <w:widowControl w:val="0"/>
      <w:suppressAutoHyphens w:val="0"/>
      <w:spacing w:line="300" w:lineRule="atLeast"/>
      <w:jc w:val="left"/>
    </w:pPr>
    <w:rPr>
      <w:rFonts w:cs="Times New Roman"/>
      <w:sz w:val="20"/>
      <w:szCs w:val="20"/>
      <w:lang w:val="el-GR" w:eastAsia="en-US"/>
    </w:rPr>
  </w:style>
  <w:style w:type="character" w:customStyle="1" w:styleId="TabletextCharChar">
    <w:name w:val="Table text Char Char"/>
    <w:link w:val="TabletextChar"/>
    <w:rsid w:val="0024279E"/>
    <w:rPr>
      <w:rFonts w:ascii="Tahoma" w:hAnsi="Tahoma"/>
      <w:lang w:eastAsia="en-US"/>
    </w:rPr>
  </w:style>
  <w:style w:type="character" w:customStyle="1" w:styleId="Mention1">
    <w:name w:val="Mention1"/>
    <w:basedOn w:val="a3"/>
    <w:uiPriority w:val="99"/>
    <w:semiHidden/>
    <w:unhideWhenUsed/>
    <w:rsid w:val="00DF6A64"/>
    <w:rPr>
      <w:color w:val="2B579A"/>
      <w:shd w:val="clear" w:color="auto" w:fill="E6E6E6"/>
    </w:rPr>
  </w:style>
  <w:style w:type="paragraph" w:styleId="aff2">
    <w:name w:val="List Paragraph"/>
    <w:aliases w:val="Kommentar,Bullet List,FooterText,numbered,Paragraphe de liste1,lp1,Diligence Check,Bullet2,Bullet21,bl1,Bullet22,Bullet23,Bullet211,Bullet24,Bullet25,Bullet26,Bullet27,bl11,Bullet212,Bullet28,bl12,Bullet213,Bullet29,bl13,Bullet214,列出段落"/>
    <w:basedOn w:val="a2"/>
    <w:link w:val="Char7"/>
    <w:uiPriority w:val="34"/>
    <w:qFormat/>
    <w:rsid w:val="005B2CE7"/>
    <w:pPr>
      <w:ind w:left="720"/>
      <w:contextualSpacing/>
    </w:pPr>
  </w:style>
  <w:style w:type="character" w:customStyle="1" w:styleId="33">
    <w:name w:val="Παραπομπή υποσημείωσης3"/>
    <w:rsid w:val="00B65D70"/>
    <w:rPr>
      <w:vertAlign w:val="superscript"/>
    </w:rPr>
  </w:style>
  <w:style w:type="table" w:styleId="aff3">
    <w:name w:val="Table Grid"/>
    <w:basedOn w:val="a4"/>
    <w:uiPriority w:val="39"/>
    <w:rsid w:val="00CA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rsid w:val="00704D1F"/>
    <w:rPr>
      <w:color w:val="808080"/>
      <w:shd w:val="clear" w:color="auto" w:fill="E6E6E6"/>
    </w:rPr>
  </w:style>
  <w:style w:type="character" w:customStyle="1" w:styleId="WW-FootnoteReference15">
    <w:name w:val="WW-Footnote Reference15"/>
    <w:rsid w:val="00E536F5"/>
    <w:rPr>
      <w:vertAlign w:val="superscript"/>
    </w:rPr>
  </w:style>
  <w:style w:type="numbering" w:customStyle="1" w:styleId="Style2">
    <w:name w:val="Style2"/>
    <w:uiPriority w:val="99"/>
    <w:rsid w:val="007A7DCA"/>
    <w:pPr>
      <w:numPr>
        <w:numId w:val="4"/>
      </w:numPr>
    </w:pPr>
  </w:style>
  <w:style w:type="paragraph" w:customStyle="1" w:styleId="Style18">
    <w:name w:val="Style18"/>
    <w:basedOn w:val="a2"/>
    <w:uiPriority w:val="99"/>
    <w:rsid w:val="00DB024C"/>
    <w:pPr>
      <w:widowControl w:val="0"/>
      <w:suppressAutoHyphens w:val="0"/>
      <w:autoSpaceDE w:val="0"/>
      <w:autoSpaceDN w:val="0"/>
      <w:adjustRightInd w:val="0"/>
      <w:spacing w:after="0" w:line="210" w:lineRule="exact"/>
      <w:ind w:firstLine="165"/>
    </w:pPr>
    <w:rPr>
      <w:rFonts w:ascii="Microsoft Sans Serif" w:eastAsiaTheme="minorEastAsia" w:hAnsi="Microsoft Sans Serif" w:cs="Microsoft Sans Serif"/>
      <w:sz w:val="24"/>
      <w:lang w:val="el-GR" w:eastAsia="el-GR"/>
    </w:rPr>
  </w:style>
  <w:style w:type="character" w:customStyle="1" w:styleId="FontStyle124">
    <w:name w:val="Font Style124"/>
    <w:basedOn w:val="a3"/>
    <w:uiPriority w:val="99"/>
    <w:rsid w:val="00DB024C"/>
    <w:rPr>
      <w:rFonts w:ascii="Microsoft Sans Serif" w:hAnsi="Microsoft Sans Serif" w:cs="Microsoft Sans Serif"/>
      <w:sz w:val="14"/>
      <w:szCs w:val="14"/>
    </w:rPr>
  </w:style>
  <w:style w:type="paragraph" w:customStyle="1" w:styleId="Style35">
    <w:name w:val="Style35"/>
    <w:basedOn w:val="a2"/>
    <w:uiPriority w:val="99"/>
    <w:rsid w:val="00A7426F"/>
    <w:pPr>
      <w:widowControl w:val="0"/>
      <w:suppressAutoHyphens w:val="0"/>
      <w:autoSpaceDE w:val="0"/>
      <w:autoSpaceDN w:val="0"/>
      <w:adjustRightInd w:val="0"/>
      <w:spacing w:after="0" w:line="210" w:lineRule="exact"/>
      <w:ind w:firstLine="169"/>
    </w:pPr>
    <w:rPr>
      <w:rFonts w:ascii="Microsoft Sans Serif" w:eastAsiaTheme="minorEastAsia" w:hAnsi="Microsoft Sans Serif" w:cs="Microsoft Sans Serif"/>
      <w:sz w:val="24"/>
      <w:lang w:val="el-GR" w:eastAsia="el-GR"/>
    </w:rPr>
  </w:style>
  <w:style w:type="character" w:customStyle="1" w:styleId="6Char">
    <w:name w:val="Επικεφαλίδα 6 Char"/>
    <w:aliases w:val="H6 Char,Char Char Char1,Char Char Char Char,Char Char + Left:  0 cm Char,... + Left:  0 cm Char,... Char,Char Char Char Char Char Char Char,Char Char Char Char Char Char1,hd6 Char,h6 Char,H61 Char,H62 Char,H63 Char,H64 Char,H611 Char"/>
    <w:basedOn w:val="a3"/>
    <w:link w:val="6"/>
    <w:rsid w:val="006A7951"/>
    <w:rPr>
      <w:rFonts w:ascii="Tahoma" w:hAnsi="Tahoma"/>
      <w:b/>
      <w:sz w:val="22"/>
      <w:lang w:eastAsia="en-US"/>
    </w:rPr>
  </w:style>
  <w:style w:type="character" w:customStyle="1" w:styleId="7Char">
    <w:name w:val="Επικεφαλίδα 7 Char"/>
    <w:aliases w:val="Επικεφαλίδα 7 Char Char Char1,Επικεφαλίδα 7 Char Char Char Char,Επικεφαλίδα 7 Char Char + Justified Char,Heading 7 Char Char Char1,Heading 7 Char Char Char Char,Heading 7 Char1 Char,Heading 7 Char Char1 Char Char"/>
    <w:basedOn w:val="a3"/>
    <w:link w:val="7"/>
    <w:rsid w:val="005B4566"/>
    <w:rPr>
      <w:rFonts w:ascii="Tahoma" w:hAnsi="Tahoma"/>
      <w:sz w:val="18"/>
      <w:u w:val="single"/>
      <w:lang w:eastAsia="en-US"/>
    </w:rPr>
  </w:style>
  <w:style w:type="character" w:customStyle="1" w:styleId="8Char">
    <w:name w:val="Επικεφαλίδα 8 Char"/>
    <w:basedOn w:val="a3"/>
    <w:link w:val="8"/>
    <w:rsid w:val="005B4566"/>
    <w:rPr>
      <w:rFonts w:ascii="Tahoma" w:hAnsi="Tahoma"/>
      <w:sz w:val="18"/>
      <w:u w:val="single"/>
      <w:lang w:eastAsia="en-US"/>
    </w:rPr>
  </w:style>
  <w:style w:type="character" w:customStyle="1" w:styleId="9Char">
    <w:name w:val="Επικεφαλίδα 9 Char"/>
    <w:aliases w:val="AC&amp;E_1 Char,App Heading Char"/>
    <w:basedOn w:val="a3"/>
    <w:link w:val="9"/>
    <w:rsid w:val="005B4566"/>
    <w:rPr>
      <w:rFonts w:ascii="Tahoma" w:hAnsi="Tahoma"/>
      <w:sz w:val="18"/>
      <w:u w:val="single"/>
      <w:lang w:eastAsia="en-US"/>
    </w:rPr>
  </w:style>
  <w:style w:type="paragraph" w:customStyle="1" w:styleId="Tabletext">
    <w:name w:val="Table text"/>
    <w:aliases w:val="ta"/>
    <w:basedOn w:val="a2"/>
    <w:link w:val="TabletextChar1"/>
    <w:rsid w:val="00A5670E"/>
    <w:pPr>
      <w:widowControl w:val="0"/>
      <w:suppressAutoHyphens w:val="0"/>
      <w:jc w:val="left"/>
    </w:pPr>
    <w:rPr>
      <w:rFonts w:cs="Times New Roman"/>
      <w:sz w:val="20"/>
      <w:szCs w:val="20"/>
      <w:lang w:val="el-GR" w:eastAsia="en-US"/>
    </w:rPr>
  </w:style>
  <w:style w:type="character" w:customStyle="1" w:styleId="TabletextChar1">
    <w:name w:val="Table text Char1"/>
    <w:link w:val="Tabletext"/>
    <w:locked/>
    <w:rsid w:val="00A5670E"/>
    <w:rPr>
      <w:rFonts w:ascii="Tahoma" w:hAnsi="Tahoma"/>
      <w:lang w:eastAsia="en-US"/>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3"/>
    <w:link w:val="1"/>
    <w:rsid w:val="00623457"/>
    <w:rPr>
      <w:rFonts w:ascii="Tahoma" w:hAnsi="Tahoma" w:cs="Arial"/>
      <w:b/>
      <w:bCs/>
      <w:color w:val="333399"/>
      <w:sz w:val="28"/>
      <w:szCs w:val="32"/>
      <w:lang w:val="en-US" w:eastAsia="zh-CN"/>
    </w:rPr>
  </w:style>
  <w:style w:type="numbering" w:customStyle="1" w:styleId="Style3">
    <w:name w:val="Style3"/>
    <w:uiPriority w:val="99"/>
    <w:rsid w:val="00C535AC"/>
    <w:pPr>
      <w:numPr>
        <w:numId w:val="7"/>
      </w:numPr>
    </w:pPr>
  </w:style>
  <w:style w:type="character" w:customStyle="1" w:styleId="UnresolvedMention2">
    <w:name w:val="Unresolved Mention2"/>
    <w:basedOn w:val="a3"/>
    <w:uiPriority w:val="99"/>
    <w:semiHidden/>
    <w:unhideWhenUsed/>
    <w:rsid w:val="003A109E"/>
    <w:rPr>
      <w:color w:val="808080"/>
      <w:shd w:val="clear" w:color="auto" w:fill="E6E6E6"/>
    </w:rPr>
  </w:style>
  <w:style w:type="character" w:styleId="aff4">
    <w:name w:val="Book Title"/>
    <w:basedOn w:val="a3"/>
    <w:uiPriority w:val="33"/>
    <w:qFormat/>
    <w:rsid w:val="005B2CE7"/>
    <w:rPr>
      <w:b/>
      <w:bCs/>
      <w:i/>
      <w:iCs/>
      <w:spacing w:val="5"/>
    </w:rPr>
  </w:style>
  <w:style w:type="paragraph" w:styleId="aff5">
    <w:name w:val="Subtitle"/>
    <w:basedOn w:val="a2"/>
    <w:next w:val="a2"/>
    <w:link w:val="Char8"/>
    <w:uiPriority w:val="11"/>
    <w:qFormat/>
    <w:rsid w:val="005B2CE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Char8">
    <w:name w:val="Υπότιτλος Char"/>
    <w:basedOn w:val="a3"/>
    <w:link w:val="aff5"/>
    <w:uiPriority w:val="11"/>
    <w:rsid w:val="005B2CE7"/>
    <w:rPr>
      <w:rFonts w:asciiTheme="minorHAnsi" w:eastAsiaTheme="minorEastAsia" w:hAnsiTheme="minorHAnsi" w:cstheme="minorBidi"/>
      <w:color w:val="5A5A5A" w:themeColor="text1" w:themeTint="A5"/>
      <w:spacing w:val="15"/>
      <w:sz w:val="22"/>
      <w:szCs w:val="22"/>
      <w:lang w:val="en-GB" w:eastAsia="zh-CN"/>
    </w:rPr>
  </w:style>
  <w:style w:type="paragraph" w:styleId="aff6">
    <w:name w:val="Intense Quote"/>
    <w:basedOn w:val="a2"/>
    <w:next w:val="a2"/>
    <w:link w:val="Char13"/>
    <w:uiPriority w:val="30"/>
    <w:qFormat/>
    <w:rsid w:val="005B2C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3">
    <w:name w:val="Έντονο εισαγωγικό Char1"/>
    <w:basedOn w:val="a3"/>
    <w:link w:val="aff6"/>
    <w:uiPriority w:val="30"/>
    <w:rsid w:val="005B2CE7"/>
    <w:rPr>
      <w:rFonts w:ascii="Calibri" w:hAnsi="Calibri" w:cs="Calibri"/>
      <w:i/>
      <w:iCs/>
      <w:color w:val="5B9BD5" w:themeColor="accent1"/>
      <w:sz w:val="22"/>
      <w:szCs w:val="24"/>
      <w:lang w:val="en-GB" w:eastAsia="zh-CN"/>
    </w:rPr>
  </w:style>
  <w:style w:type="paragraph" w:customStyle="1" w:styleId="firstpage">
    <w:name w:val="first page"/>
    <w:basedOn w:val="1"/>
    <w:link w:val="firstpageChar"/>
    <w:semiHidden/>
    <w:rsid w:val="00405F8E"/>
    <w:pPr>
      <w:pageBreakBefore w:val="0"/>
      <w:numPr>
        <w:numId w:val="0"/>
      </w:numPr>
      <w:pBdr>
        <w:top w:val="none" w:sz="0" w:space="0" w:color="auto"/>
        <w:left w:val="none" w:sz="0" w:space="0" w:color="auto"/>
        <w:bottom w:val="single" w:sz="6" w:space="1" w:color="auto"/>
        <w:right w:val="none" w:sz="0" w:space="0" w:color="auto"/>
      </w:pBdr>
      <w:shd w:val="clear" w:color="auto" w:fill="E0E0E0"/>
      <w:suppressAutoHyphens w:val="0"/>
      <w:spacing w:before="360" w:after="120" w:line="360" w:lineRule="auto"/>
      <w:ind w:left="1418" w:hanging="1418"/>
      <w:jc w:val="left"/>
      <w:outlineLvl w:val="9"/>
    </w:pPr>
    <w:rPr>
      <w:rFonts w:cs="Times New Roman"/>
      <w:bCs w:val="0"/>
      <w:color w:val="auto"/>
      <w:spacing w:val="20"/>
      <w:kern w:val="28"/>
      <w:sz w:val="24"/>
      <w:szCs w:val="20"/>
      <w:lang w:val="el-GR" w:eastAsia="en-US"/>
    </w:rPr>
  </w:style>
  <w:style w:type="character" w:customStyle="1" w:styleId="firstpageChar">
    <w:name w:val="first page Char"/>
    <w:basedOn w:val="a3"/>
    <w:link w:val="firstpage"/>
    <w:semiHidden/>
    <w:rsid w:val="00405F8E"/>
    <w:rPr>
      <w:rFonts w:ascii="Tahoma" w:hAnsi="Tahoma"/>
      <w:b/>
      <w:spacing w:val="20"/>
      <w:kern w:val="28"/>
      <w:sz w:val="24"/>
      <w:shd w:val="clear" w:color="auto" w:fill="E0E0E0"/>
      <w:lang w:eastAsia="en-US"/>
    </w:rPr>
  </w:style>
  <w:style w:type="character" w:customStyle="1" w:styleId="WW-FootnoteReference17">
    <w:name w:val="WW-Footnote Reference17"/>
    <w:rsid w:val="00C931A2"/>
    <w:rPr>
      <w:vertAlign w:val="superscript"/>
    </w:rPr>
  </w:style>
  <w:style w:type="character" w:customStyle="1" w:styleId="42">
    <w:name w:val="Παραπομπή υποσημείωσης4"/>
    <w:rsid w:val="00100156"/>
    <w:rPr>
      <w:vertAlign w:val="superscript"/>
    </w:rPr>
  </w:style>
  <w:style w:type="character" w:customStyle="1" w:styleId="WW-EndnoteReference17">
    <w:name w:val="WW-Endnote Reference17"/>
    <w:rsid w:val="00EE7F42"/>
    <w:rPr>
      <w:vertAlign w:val="superscript"/>
    </w:rPr>
  </w:style>
  <w:style w:type="character" w:customStyle="1" w:styleId="WW-FootnoteReference19">
    <w:name w:val="WW-Footnote Reference19"/>
    <w:rsid w:val="00414507"/>
    <w:rPr>
      <w:vertAlign w:val="superscript"/>
    </w:rPr>
  </w:style>
  <w:style w:type="character" w:customStyle="1" w:styleId="UnresolvedMention3">
    <w:name w:val="Unresolved Mention3"/>
    <w:basedOn w:val="a3"/>
    <w:uiPriority w:val="99"/>
    <w:semiHidden/>
    <w:unhideWhenUsed/>
    <w:rsid w:val="00D4164C"/>
    <w:rPr>
      <w:color w:val="808080"/>
      <w:shd w:val="clear" w:color="auto" w:fill="E6E6E6"/>
    </w:rPr>
  </w:style>
  <w:style w:type="character" w:customStyle="1" w:styleId="Char7">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ff2"/>
    <w:uiPriority w:val="34"/>
    <w:qFormat/>
    <w:locked/>
    <w:rsid w:val="00250252"/>
    <w:rPr>
      <w:rFonts w:ascii="Calibri" w:hAnsi="Calibri" w:cs="Calibri"/>
      <w:sz w:val="22"/>
      <w:szCs w:val="24"/>
      <w:lang w:val="en-GB" w:eastAsia="zh-CN"/>
    </w:rPr>
  </w:style>
  <w:style w:type="character" w:customStyle="1" w:styleId="ListParagraphChar1">
    <w:name w:val="List Paragraph Char1"/>
    <w:uiPriority w:val="34"/>
    <w:locked/>
    <w:rsid w:val="00043F27"/>
    <w:rPr>
      <w:rFonts w:ascii="Calibri" w:hAnsi="Calibri" w:cs="Calibri"/>
      <w:sz w:val="22"/>
      <w:szCs w:val="24"/>
      <w:lang w:val="en-GB" w:eastAsia="zh-CN"/>
    </w:rPr>
  </w:style>
  <w:style w:type="character" w:customStyle="1" w:styleId="Char4">
    <w:name w:val="Κείμενο υποσημείωσης Char"/>
    <w:link w:val="af7"/>
    <w:rsid w:val="00953E50"/>
    <w:rPr>
      <w:rFonts w:ascii="Calibri" w:hAnsi="Calibri" w:cs="Calibri"/>
      <w:sz w:val="18"/>
      <w:lang w:val="en-IE" w:eastAsia="zh-CN"/>
    </w:rPr>
  </w:style>
  <w:style w:type="numbering" w:customStyle="1" w:styleId="Style4">
    <w:name w:val="Style4"/>
    <w:uiPriority w:val="99"/>
    <w:rsid w:val="00623457"/>
    <w:pPr>
      <w:numPr>
        <w:numId w:val="8"/>
      </w:numPr>
    </w:pPr>
  </w:style>
  <w:style w:type="character" w:customStyle="1" w:styleId="Hyperlink13">
    <w:name w:val="Hyperlink.13"/>
    <w:rsid w:val="00E0686B"/>
    <w:rPr>
      <w:lang w:val="en-US"/>
    </w:rPr>
  </w:style>
  <w:style w:type="numbering" w:customStyle="1" w:styleId="27">
    <w:name w:val="Εισήχθηκε το στιλ 27"/>
    <w:rsid w:val="00E0686B"/>
    <w:pPr>
      <w:numPr>
        <w:numId w:val="12"/>
      </w:numPr>
    </w:pPr>
  </w:style>
  <w:style w:type="paragraph" w:styleId="Web">
    <w:name w:val="Normal (Web)"/>
    <w:basedOn w:val="a2"/>
    <w:uiPriority w:val="99"/>
    <w:unhideWhenUsed/>
    <w:rsid w:val="0064449A"/>
    <w:pPr>
      <w:suppressAutoHyphens w:val="0"/>
      <w:spacing w:before="100" w:beforeAutospacing="1" w:after="100" w:afterAutospacing="1"/>
      <w:jc w:val="left"/>
    </w:pPr>
    <w:rPr>
      <w:rFonts w:ascii="Times New Roman" w:hAnsi="Times New Roman" w:cs="Times New Roman"/>
      <w:sz w:val="24"/>
      <w:lang w:val="en-US" w:eastAsia="en-US" w:bidi="he-IL"/>
    </w:rPr>
  </w:style>
  <w:style w:type="character" w:customStyle="1" w:styleId="0">
    <w:name w:val="Παραπομπή υποσημείωσης_0"/>
    <w:uiPriority w:val="99"/>
    <w:rsid w:val="00E7277B"/>
    <w:rPr>
      <w:vertAlign w:val="superscript"/>
    </w:rPr>
  </w:style>
  <w:style w:type="character" w:customStyle="1" w:styleId="WW-">
    <w:name w:val="WW-Παραπομπή υποσημείωσης"/>
    <w:rsid w:val="00F64037"/>
    <w:rPr>
      <w:vertAlign w:val="superscript"/>
    </w:rPr>
  </w:style>
  <w:style w:type="character" w:customStyle="1" w:styleId="UnresolvedMention4">
    <w:name w:val="Unresolved Mention4"/>
    <w:basedOn w:val="a3"/>
    <w:uiPriority w:val="99"/>
    <w:semiHidden/>
    <w:unhideWhenUsed/>
    <w:rsid w:val="007662F0"/>
    <w:rPr>
      <w:color w:val="605E5C"/>
      <w:shd w:val="clear" w:color="auto" w:fill="E1DFDD"/>
    </w:rPr>
  </w:style>
  <w:style w:type="character" w:customStyle="1" w:styleId="Char3">
    <w:name w:val="Υποσέλιδο Char"/>
    <w:aliases w:val="|| Footer Char,ft Char,fo Char,Footer1 Char,f1 Char,Fakelos_Enotita_Sel Char,_?p?s???d? Char,f Char,_υποσέλιδο Char,HeaderSfragida Char,notes and source text Char1,notes and source text Char Char,icom_footer Char"/>
    <w:link w:val="af5"/>
    <w:uiPriority w:val="99"/>
    <w:rsid w:val="001A701E"/>
    <w:rPr>
      <w:rFonts w:ascii="Tahoma" w:eastAsia="MS Mincho" w:hAnsi="Tahoma" w:cs="Calibri"/>
      <w:sz w:val="22"/>
      <w:szCs w:val="24"/>
      <w:lang w:val="en-US" w:eastAsia="ja-JP"/>
    </w:rPr>
  </w:style>
  <w:style w:type="character" w:customStyle="1" w:styleId="FontStyle67">
    <w:name w:val="Font Style67"/>
    <w:uiPriority w:val="99"/>
    <w:rsid w:val="001A701E"/>
    <w:rPr>
      <w:rFonts w:ascii="Georgia" w:hAnsi="Georgia"/>
      <w:b/>
      <w:sz w:val="20"/>
    </w:rPr>
  </w:style>
  <w:style w:type="paragraph" w:customStyle="1" w:styleId="Style12">
    <w:name w:val="Style12"/>
    <w:basedOn w:val="a2"/>
    <w:uiPriority w:val="99"/>
    <w:rsid w:val="001A701E"/>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numbering" w:customStyle="1" w:styleId="List024">
    <w:name w:val="List 024"/>
    <w:rsid w:val="001A701E"/>
    <w:pPr>
      <w:numPr>
        <w:numId w:val="14"/>
      </w:numPr>
    </w:pPr>
  </w:style>
  <w:style w:type="numbering" w:customStyle="1" w:styleId="List0253">
    <w:name w:val="List 0253"/>
    <w:rsid w:val="001A701E"/>
    <w:pPr>
      <w:numPr>
        <w:numId w:val="268"/>
      </w:numPr>
    </w:pPr>
  </w:style>
  <w:style w:type="numbering" w:customStyle="1" w:styleId="List0221311">
    <w:name w:val="List 0221311"/>
    <w:rsid w:val="001A701E"/>
    <w:pPr>
      <w:numPr>
        <w:numId w:val="15"/>
      </w:numPr>
    </w:pPr>
  </w:style>
  <w:style w:type="numbering" w:customStyle="1" w:styleId="List0243">
    <w:name w:val="List 0243"/>
    <w:rsid w:val="001A701E"/>
    <w:pPr>
      <w:numPr>
        <w:numId w:val="20"/>
      </w:numPr>
    </w:pPr>
  </w:style>
  <w:style w:type="numbering" w:customStyle="1" w:styleId="List02421">
    <w:name w:val="List 02421"/>
    <w:rsid w:val="001A701E"/>
    <w:pPr>
      <w:numPr>
        <w:numId w:val="21"/>
      </w:numPr>
    </w:pPr>
  </w:style>
  <w:style w:type="paragraph" w:customStyle="1" w:styleId="a1">
    <w:name w:val="αρίθμ έξω"/>
    <w:basedOn w:val="a2"/>
    <w:link w:val="CharChar"/>
    <w:uiPriority w:val="99"/>
    <w:rsid w:val="00BD5E00"/>
    <w:pPr>
      <w:numPr>
        <w:numId w:val="23"/>
      </w:numPr>
      <w:suppressAutoHyphens w:val="0"/>
      <w:autoSpaceDE w:val="0"/>
      <w:autoSpaceDN w:val="0"/>
      <w:adjustRightInd w:val="0"/>
      <w:spacing w:before="120" w:after="200" w:line="360" w:lineRule="auto"/>
      <w:jc w:val="left"/>
    </w:pPr>
    <w:rPr>
      <w:rFonts w:ascii="Century Gothic" w:hAnsi="Century Gothic" w:cs="Times New Roman"/>
      <w:sz w:val="20"/>
      <w:szCs w:val="20"/>
      <w:lang w:val="el-GR" w:eastAsia="el-GR"/>
    </w:rPr>
  </w:style>
  <w:style w:type="paragraph" w:customStyle="1" w:styleId="Style51">
    <w:name w:val="Style51"/>
    <w:basedOn w:val="a2"/>
    <w:rsid w:val="00BD5E00"/>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numbering" w:customStyle="1" w:styleId="List0361">
    <w:name w:val="List 0361"/>
    <w:rsid w:val="00BD5E00"/>
    <w:pPr>
      <w:numPr>
        <w:numId w:val="23"/>
      </w:numPr>
    </w:pPr>
  </w:style>
  <w:style w:type="character" w:customStyle="1" w:styleId="WW-DefaultParagraphFont111111111111111">
    <w:name w:val="WW-Default Paragraph Font111111111111111"/>
    <w:rsid w:val="00991F03"/>
  </w:style>
  <w:style w:type="character" w:customStyle="1" w:styleId="PlaceholderText1">
    <w:name w:val="Placeholder Text1"/>
    <w:rsid w:val="00991F03"/>
    <w:rPr>
      <w:rFonts w:cs="Times New Roman"/>
      <w:color w:val="808080"/>
    </w:rPr>
  </w:style>
  <w:style w:type="character" w:customStyle="1" w:styleId="FootnoteReference3">
    <w:name w:val="Footnote Reference3"/>
    <w:rsid w:val="00991F03"/>
    <w:rPr>
      <w:vertAlign w:val="superscript"/>
    </w:rPr>
  </w:style>
  <w:style w:type="character" w:customStyle="1" w:styleId="EndnoteReference2">
    <w:name w:val="Endnote Reference2"/>
    <w:rsid w:val="00991F03"/>
    <w:rPr>
      <w:vertAlign w:val="superscript"/>
    </w:rPr>
  </w:style>
  <w:style w:type="character" w:customStyle="1" w:styleId="WW-EndnoteReference15">
    <w:name w:val="WW-Endnote Reference15"/>
    <w:rsid w:val="00991F03"/>
    <w:rPr>
      <w:vertAlign w:val="superscript"/>
    </w:rPr>
  </w:style>
  <w:style w:type="paragraph" w:customStyle="1" w:styleId="WW-Caption111111111111111">
    <w:name w:val="WW-Caption111111111111111"/>
    <w:basedOn w:val="a2"/>
    <w:rsid w:val="00991F03"/>
    <w:pPr>
      <w:suppressLineNumbers/>
      <w:spacing w:before="120"/>
    </w:pPr>
    <w:rPr>
      <w:rFonts w:ascii="Calibri" w:hAnsi="Calibri" w:cs="Mangal"/>
      <w:i/>
      <w:iCs/>
      <w:sz w:val="24"/>
    </w:rPr>
  </w:style>
  <w:style w:type="paragraph" w:customStyle="1" w:styleId="Date1">
    <w:name w:val="Date1"/>
    <w:basedOn w:val="a2"/>
    <w:next w:val="a2"/>
    <w:rsid w:val="00991F03"/>
    <w:pPr>
      <w:spacing w:after="100"/>
    </w:pPr>
    <w:rPr>
      <w:rFonts w:ascii="Calibri" w:hAnsi="Calibri"/>
      <w:lang w:val="en-US" w:eastAsia="ja-JP"/>
    </w:rPr>
  </w:style>
  <w:style w:type="paragraph" w:customStyle="1" w:styleId="BalloonText1">
    <w:name w:val="Balloon Text1"/>
    <w:basedOn w:val="a2"/>
    <w:rsid w:val="00991F03"/>
    <w:rPr>
      <w:rFonts w:cs="Tahoma"/>
      <w:sz w:val="16"/>
      <w:szCs w:val="16"/>
    </w:rPr>
  </w:style>
  <w:style w:type="paragraph" w:customStyle="1" w:styleId="Revision1">
    <w:name w:val="Revision1"/>
    <w:rsid w:val="00991F03"/>
    <w:pPr>
      <w:suppressAutoHyphens/>
    </w:pPr>
    <w:rPr>
      <w:sz w:val="24"/>
      <w:szCs w:val="24"/>
      <w:lang w:val="en-GB" w:eastAsia="zh-CN"/>
    </w:rPr>
  </w:style>
  <w:style w:type="paragraph" w:customStyle="1" w:styleId="ListParagraph1">
    <w:name w:val="List Paragraph1"/>
    <w:basedOn w:val="a2"/>
    <w:uiPriority w:val="99"/>
    <w:rsid w:val="00991F03"/>
    <w:pPr>
      <w:spacing w:after="200"/>
      <w:ind w:left="720"/>
      <w:contextualSpacing/>
    </w:pPr>
    <w:rPr>
      <w:rFonts w:ascii="Calibri" w:hAnsi="Calibri"/>
    </w:rPr>
  </w:style>
  <w:style w:type="paragraph" w:customStyle="1" w:styleId="HTMLPreformatted1">
    <w:name w:val="HTML Preformatted1"/>
    <w:basedOn w:val="a2"/>
    <w:uiPriority w:val="99"/>
    <w:rsid w:val="0099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BodyTextIndent31">
    <w:name w:val="Body Text Indent 31"/>
    <w:basedOn w:val="a2"/>
    <w:rsid w:val="00991F03"/>
    <w:pPr>
      <w:suppressAutoHyphens w:val="0"/>
      <w:spacing w:line="312" w:lineRule="auto"/>
      <w:ind w:left="283"/>
    </w:pPr>
    <w:rPr>
      <w:rFonts w:ascii="Calibri" w:hAnsi="Calibri" w:cs="Times New Roman"/>
      <w:sz w:val="16"/>
      <w:szCs w:val="16"/>
    </w:rPr>
  </w:style>
  <w:style w:type="paragraph" w:customStyle="1" w:styleId="NoSpacing1">
    <w:name w:val="No Spacing1"/>
    <w:uiPriority w:val="99"/>
    <w:rsid w:val="00991F03"/>
    <w:pPr>
      <w:suppressAutoHyphens/>
      <w:jc w:val="both"/>
    </w:pPr>
    <w:rPr>
      <w:rFonts w:ascii="Calibri" w:hAnsi="Calibri" w:cs="Calibri"/>
      <w:sz w:val="22"/>
      <w:szCs w:val="24"/>
      <w:lang w:val="en-GB" w:eastAsia="zh-CN"/>
    </w:rPr>
  </w:style>
  <w:style w:type="paragraph" w:customStyle="1" w:styleId="BodyText31">
    <w:name w:val="Body Text 31"/>
    <w:basedOn w:val="a2"/>
    <w:rsid w:val="00991F03"/>
    <w:rPr>
      <w:rFonts w:ascii="Calibri" w:hAnsi="Calibri"/>
      <w:sz w:val="16"/>
      <w:szCs w:val="16"/>
    </w:rPr>
  </w:style>
  <w:style w:type="paragraph" w:customStyle="1" w:styleId="ListBullet21">
    <w:name w:val="List Bullet 21"/>
    <w:basedOn w:val="a2"/>
    <w:rsid w:val="00991F03"/>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aff7">
    <w:name w:val="Οριζόντια γραμμή"/>
    <w:basedOn w:val="a2"/>
    <w:next w:val="af1"/>
    <w:rsid w:val="00991F03"/>
    <w:pPr>
      <w:suppressLineNumbers/>
      <w:pBdr>
        <w:top w:val="none" w:sz="0" w:space="0" w:color="000000"/>
        <w:left w:val="none" w:sz="0" w:space="0" w:color="000000"/>
        <w:bottom w:val="none" w:sz="0" w:space="0" w:color="000000"/>
        <w:right w:val="none" w:sz="0" w:space="0" w:color="000000"/>
      </w:pBdr>
      <w:spacing w:after="283"/>
    </w:pPr>
    <w:rPr>
      <w:rFonts w:ascii="Calibri" w:hAnsi="Calibri"/>
      <w:sz w:val="12"/>
      <w:szCs w:val="12"/>
    </w:rPr>
  </w:style>
  <w:style w:type="character" w:customStyle="1" w:styleId="2Char">
    <w:name w:val="Επικεφαλίδα 2 Char"/>
    <w:aliases w:val="Template Heading 2 Char,Reset numbering Char,H2 Char,h2 Char1,Heading 2 Char Char Char Char Char Char1 Char,Heading 2 Char Char Char Char,Heading 2 Char Char3 Char,Heading 2 Char Char Char1 Char,H21 Char,H22 Char,H211 Char,H23 Char"/>
    <w:link w:val="2"/>
    <w:rsid w:val="00991F03"/>
    <w:rPr>
      <w:rFonts w:ascii="Tahoma" w:hAnsi="Tahoma" w:cs="Arial"/>
      <w:b/>
      <w:color w:val="002060"/>
      <w:sz w:val="22"/>
      <w:szCs w:val="22"/>
      <w:lang w:val="en-GB" w:eastAsia="zh-CN"/>
    </w:rPr>
  </w:style>
  <w:style w:type="character" w:customStyle="1" w:styleId="3Char">
    <w:name w:val="Επικεφαλίδα 3 Char"/>
    <w:aliases w:val="Template Heading 3 Char,Level 1 - 1 Char,h3 Char,H3 Char,H31 Char,H32 Char,H311 Char,h31 Char,H33 Char,H312 Char,h32 Char,H321 Char,H3111 Char,h311 Char,H34 Char,H313 Char,h33 Char,H35 Char,H314 Char,h34 Char,H36 Char,H315 Char,0 Char"/>
    <w:link w:val="3"/>
    <w:rsid w:val="00991F03"/>
    <w:rPr>
      <w:rFonts w:ascii="Tahoma" w:hAnsi="Tahoma"/>
      <w:b/>
      <w:bCs/>
      <w:sz w:val="22"/>
      <w:szCs w:val="26"/>
      <w:lang w:val="en-GB" w:eastAsia="zh-CN"/>
    </w:rPr>
  </w:style>
  <w:style w:type="character" w:customStyle="1" w:styleId="4Char">
    <w:name w:val="Επικεφαλίδα 4 Char"/>
    <w:aliases w:val="Template Heading 4 Char,Level 2 - a Char,επι Char,h4 Char,dash Char,d Char,4 dash Char,Dash Char,THIRD Char,Sub-Minor Char,( i ) Char,H4 Char,op Char,Map Title Char,Exhibit Char,4 Char,l4 Char,heading Char,heading 4 Char,H41 Char"/>
    <w:link w:val="4"/>
    <w:uiPriority w:val="9"/>
    <w:rsid w:val="00991F03"/>
    <w:rPr>
      <w:rFonts w:ascii="Tahoma" w:hAnsi="Tahoma"/>
      <w:b/>
      <w:bCs/>
      <w:sz w:val="22"/>
      <w:szCs w:val="28"/>
      <w:lang w:val="en-GB" w:eastAsia="zh-CN"/>
    </w:rPr>
  </w:style>
  <w:style w:type="character" w:customStyle="1" w:styleId="5Char">
    <w:name w:val="Επικεφαλίδα 5 Char"/>
    <w:aliases w:val="Level 3 - i Char,Block Label Char,sub-bullet Char,h5 Char,H5 Char,H51 Char,H52 Char,H511 Char,H53 Char,H512 Char,H521 Char,H5111 Char,H54 Char,H513 Char,H55 Char,H514 Char,H56 Char,H515 Char,H522 Char,H5112 Char,H531 Char,H5121 Char"/>
    <w:link w:val="5"/>
    <w:rsid w:val="00991F03"/>
    <w:rPr>
      <w:rFonts w:ascii="Tahoma" w:hAnsi="Tahoma" w:cs="Lucida Sans"/>
      <w:b/>
      <w:sz w:val="22"/>
      <w:lang w:val="en-US" w:eastAsia="zh-CN"/>
    </w:rPr>
  </w:style>
  <w:style w:type="paragraph" w:styleId="aff8">
    <w:name w:val="Title"/>
    <w:basedOn w:val="a2"/>
    <w:next w:val="a2"/>
    <w:link w:val="Char9"/>
    <w:uiPriority w:val="10"/>
    <w:qFormat/>
    <w:rsid w:val="00991F03"/>
    <w:pPr>
      <w:pBdr>
        <w:bottom w:val="single" w:sz="4" w:space="1" w:color="auto"/>
      </w:pBdr>
      <w:suppressAutoHyphens w:val="0"/>
      <w:spacing w:after="200"/>
      <w:contextualSpacing/>
      <w:jc w:val="left"/>
    </w:pPr>
    <w:rPr>
      <w:rFonts w:ascii="Cambria" w:hAnsi="Cambria" w:cs="Times New Roman"/>
      <w:spacing w:val="5"/>
      <w:sz w:val="52"/>
      <w:szCs w:val="52"/>
      <w:lang w:val="el-GR" w:eastAsia="el-GR"/>
    </w:rPr>
  </w:style>
  <w:style w:type="character" w:customStyle="1" w:styleId="Char9">
    <w:name w:val="Τίτλος Char"/>
    <w:basedOn w:val="a3"/>
    <w:link w:val="aff8"/>
    <w:uiPriority w:val="10"/>
    <w:rsid w:val="00991F03"/>
    <w:rPr>
      <w:rFonts w:ascii="Cambria" w:hAnsi="Cambria"/>
      <w:spacing w:val="5"/>
      <w:sz w:val="52"/>
      <w:szCs w:val="52"/>
    </w:rPr>
  </w:style>
  <w:style w:type="paragraph" w:customStyle="1" w:styleId="Article">
    <w:name w:val="Article"/>
    <w:basedOn w:val="1"/>
    <w:next w:val="a2"/>
    <w:uiPriority w:val="99"/>
    <w:rsid w:val="00991F03"/>
    <w:pPr>
      <w:keepNext w:val="0"/>
      <w:pageBreakBefore w:val="0"/>
      <w:numPr>
        <w:numId w:val="32"/>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rFonts w:ascii="Calibri" w:hAnsi="Calibri"/>
      <w:bCs w:val="0"/>
      <w:color w:val="auto"/>
      <w:kern w:val="32"/>
      <w:szCs w:val="28"/>
      <w:lang w:val="el-GR" w:eastAsia="el-GR"/>
    </w:rPr>
  </w:style>
  <w:style w:type="paragraph" w:customStyle="1" w:styleId="Style46">
    <w:name w:val="Style46"/>
    <w:basedOn w:val="a2"/>
    <w:uiPriority w:val="99"/>
    <w:rsid w:val="00991F03"/>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991F03"/>
    <w:rPr>
      <w:rFonts w:ascii="Times New Roman" w:hAnsi="Times New Roman"/>
      <w:sz w:val="20"/>
    </w:rPr>
  </w:style>
  <w:style w:type="paragraph" w:customStyle="1" w:styleId="Style45">
    <w:name w:val="Style45"/>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character" w:customStyle="1" w:styleId="FontStyle74">
    <w:name w:val="Font Style74"/>
    <w:uiPriority w:val="99"/>
    <w:rsid w:val="00991F03"/>
    <w:rPr>
      <w:rFonts w:ascii="Times New Roman" w:hAnsi="Times New Roman"/>
      <w:sz w:val="20"/>
    </w:rPr>
  </w:style>
  <w:style w:type="paragraph" w:customStyle="1" w:styleId="Style60">
    <w:name w:val="Style60"/>
    <w:basedOn w:val="a2"/>
    <w:uiPriority w:val="99"/>
    <w:rsid w:val="00991F03"/>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991F03"/>
    <w:rPr>
      <w:rFonts w:ascii="Times New Roman" w:hAnsi="Times New Roman"/>
      <w:b/>
      <w:sz w:val="20"/>
    </w:rPr>
  </w:style>
  <w:style w:type="paragraph" w:customStyle="1" w:styleId="Style9">
    <w:name w:val="Style9"/>
    <w:basedOn w:val="a2"/>
    <w:uiPriority w:val="99"/>
    <w:rsid w:val="00991F03"/>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2"/>
    <w:uiPriority w:val="99"/>
    <w:rsid w:val="00991F03"/>
    <w:pPr>
      <w:suppressAutoHyphens w:val="0"/>
      <w:spacing w:before="80" w:after="200"/>
      <w:ind w:right="816"/>
      <w:jc w:val="left"/>
    </w:pPr>
    <w:rPr>
      <w:rFonts w:ascii="Arial" w:hAnsi="Arial" w:cs="Times New Roman"/>
      <w:sz w:val="20"/>
      <w:szCs w:val="20"/>
      <w:lang w:val="el-GR" w:eastAsia="en-US"/>
    </w:rPr>
  </w:style>
  <w:style w:type="paragraph" w:customStyle="1" w:styleId="Style38">
    <w:name w:val="Style38"/>
    <w:basedOn w:val="a2"/>
    <w:uiPriority w:val="99"/>
    <w:rsid w:val="00991F03"/>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2"/>
    <w:uiPriority w:val="99"/>
    <w:rsid w:val="00991F03"/>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2"/>
    <w:uiPriority w:val="99"/>
    <w:rsid w:val="00991F03"/>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character" w:customStyle="1" w:styleId="CharChar">
    <w:name w:val="αρίθμ έξω Char Char"/>
    <w:link w:val="a1"/>
    <w:uiPriority w:val="99"/>
    <w:locked/>
    <w:rsid w:val="00991F03"/>
    <w:rPr>
      <w:rFonts w:ascii="Century Gothic" w:hAnsi="Century Gothic"/>
    </w:rPr>
  </w:style>
  <w:style w:type="paragraph" w:customStyle="1" w:styleId="CharChar0">
    <w:name w:val="Κείμενο Πρότασης Char Char"/>
    <w:basedOn w:val="a2"/>
    <w:link w:val="CharCharChar"/>
    <w:uiPriority w:val="99"/>
    <w:rsid w:val="00991F03"/>
    <w:pPr>
      <w:suppressAutoHyphens w:val="0"/>
      <w:jc w:val="left"/>
    </w:pPr>
    <w:rPr>
      <w:rFonts w:ascii="Arial" w:hAnsi="Arial" w:cs="Times New Roman"/>
      <w:position w:val="6"/>
      <w:szCs w:val="20"/>
      <w:lang w:val="el-GR" w:eastAsia="el-GR"/>
    </w:rPr>
  </w:style>
  <w:style w:type="character" w:customStyle="1" w:styleId="CharCharChar">
    <w:name w:val="Κείμενο Πρότασης Char Char Char"/>
    <w:link w:val="CharChar0"/>
    <w:uiPriority w:val="99"/>
    <w:locked/>
    <w:rsid w:val="00991F03"/>
    <w:rPr>
      <w:rFonts w:ascii="Arial" w:hAnsi="Arial"/>
      <w:position w:val="6"/>
      <w:sz w:val="22"/>
    </w:rPr>
  </w:style>
  <w:style w:type="paragraph" w:customStyle="1" w:styleId="Style25">
    <w:name w:val="Style25"/>
    <w:basedOn w:val="a2"/>
    <w:uiPriority w:val="99"/>
    <w:rsid w:val="00991F03"/>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991F03"/>
    <w:rPr>
      <w:rFonts w:ascii="Verdana" w:hAnsi="Verdana"/>
      <w:b/>
      <w:sz w:val="18"/>
    </w:rPr>
  </w:style>
  <w:style w:type="character" w:customStyle="1" w:styleId="Char6">
    <w:name w:val="Σώμα κείμενου με εσοχή Char"/>
    <w:link w:val="afa"/>
    <w:uiPriority w:val="99"/>
    <w:rsid w:val="00991F03"/>
    <w:rPr>
      <w:rFonts w:ascii="Arial" w:hAnsi="Arial" w:cs="Arial"/>
      <w:sz w:val="22"/>
      <w:szCs w:val="24"/>
      <w:lang w:val="en-GB" w:eastAsia="zh-CN"/>
    </w:rPr>
  </w:style>
  <w:style w:type="character" w:customStyle="1" w:styleId="Char2">
    <w:name w:val="Σώμα κειμένου Char"/>
    <w:link w:val="af1"/>
    <w:rsid w:val="00991F03"/>
    <w:rPr>
      <w:rFonts w:ascii="Tahoma" w:hAnsi="Tahoma" w:cs="Calibri"/>
      <w:sz w:val="22"/>
      <w:szCs w:val="24"/>
      <w:lang w:val="en-GB" w:eastAsia="zh-CN"/>
    </w:rPr>
  </w:style>
  <w:style w:type="paragraph" w:styleId="29">
    <w:name w:val="Body Text Indent 2"/>
    <w:basedOn w:val="a2"/>
    <w:link w:val="2Char0"/>
    <w:uiPriority w:val="99"/>
    <w:rsid w:val="00991F03"/>
    <w:pPr>
      <w:suppressAutoHyphens w:val="0"/>
      <w:spacing w:line="480" w:lineRule="auto"/>
      <w:ind w:left="283"/>
      <w:jc w:val="left"/>
    </w:pPr>
    <w:rPr>
      <w:rFonts w:ascii="Verdana" w:hAnsi="Verdana" w:cs="Times New Roman"/>
      <w:sz w:val="24"/>
      <w:lang w:val="el-GR" w:eastAsia="el-GR"/>
    </w:rPr>
  </w:style>
  <w:style w:type="character" w:customStyle="1" w:styleId="2Char0">
    <w:name w:val="Σώμα κείμενου με εσοχή 2 Char"/>
    <w:basedOn w:val="a3"/>
    <w:link w:val="29"/>
    <w:uiPriority w:val="99"/>
    <w:rsid w:val="00991F03"/>
    <w:rPr>
      <w:rFonts w:ascii="Verdana" w:hAnsi="Verdana"/>
      <w:sz w:val="24"/>
      <w:szCs w:val="24"/>
    </w:rPr>
  </w:style>
  <w:style w:type="paragraph" w:customStyle="1" w:styleId="Style5">
    <w:name w:val="Style5"/>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2"/>
    <w:uiPriority w:val="99"/>
    <w:rsid w:val="00991F03"/>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character" w:customStyle="1" w:styleId="FontStyle68">
    <w:name w:val="Font Style68"/>
    <w:uiPriority w:val="99"/>
    <w:rsid w:val="00991F03"/>
    <w:rPr>
      <w:rFonts w:ascii="Georgia" w:hAnsi="Georgia"/>
      <w:sz w:val="20"/>
    </w:rPr>
  </w:style>
  <w:style w:type="paragraph" w:customStyle="1" w:styleId="1e">
    <w:name w:val="Επικεφαλίδα ΠΠ1"/>
    <w:basedOn w:val="1"/>
    <w:next w:val="a2"/>
    <w:uiPriority w:val="99"/>
    <w:rsid w:val="00991F03"/>
    <w:pPr>
      <w:keepNext w:val="0"/>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cs="Times New Roman"/>
      <w:bCs w:val="0"/>
      <w:color w:val="365F91"/>
      <w:szCs w:val="28"/>
      <w:lang w:val="el-GR" w:eastAsia="el-GR"/>
    </w:rPr>
  </w:style>
  <w:style w:type="paragraph" w:styleId="34">
    <w:name w:val="Body Text 3"/>
    <w:basedOn w:val="a2"/>
    <w:link w:val="3Char0"/>
    <w:uiPriority w:val="99"/>
    <w:rsid w:val="00991F03"/>
    <w:pPr>
      <w:suppressAutoHyphens w:val="0"/>
      <w:spacing w:line="360" w:lineRule="auto"/>
      <w:jc w:val="left"/>
    </w:pPr>
    <w:rPr>
      <w:rFonts w:ascii="Verdana" w:hAnsi="Verdana" w:cs="Times New Roman"/>
      <w:sz w:val="16"/>
      <w:szCs w:val="16"/>
      <w:lang w:val="el-GR" w:eastAsia="el-GR"/>
    </w:rPr>
  </w:style>
  <w:style w:type="character" w:customStyle="1" w:styleId="3Char0">
    <w:name w:val="Σώμα κείμενου 3 Char"/>
    <w:basedOn w:val="a3"/>
    <w:link w:val="34"/>
    <w:uiPriority w:val="99"/>
    <w:rsid w:val="00991F03"/>
    <w:rPr>
      <w:rFonts w:ascii="Verdana" w:hAnsi="Verdana"/>
      <w:sz w:val="16"/>
      <w:szCs w:val="16"/>
    </w:rPr>
  </w:style>
  <w:style w:type="paragraph" w:styleId="2a">
    <w:name w:val="Body Text 2"/>
    <w:basedOn w:val="a2"/>
    <w:link w:val="2Char1"/>
    <w:uiPriority w:val="99"/>
    <w:rsid w:val="00991F03"/>
    <w:pPr>
      <w:suppressAutoHyphens w:val="0"/>
      <w:spacing w:line="480" w:lineRule="auto"/>
      <w:jc w:val="left"/>
    </w:pPr>
    <w:rPr>
      <w:rFonts w:ascii="Verdana" w:hAnsi="Verdana" w:cs="Times New Roman"/>
      <w:sz w:val="24"/>
      <w:lang w:val="el-GR" w:eastAsia="el-GR"/>
    </w:rPr>
  </w:style>
  <w:style w:type="character" w:customStyle="1" w:styleId="2Char1">
    <w:name w:val="Σώμα κείμενου 2 Char"/>
    <w:basedOn w:val="a3"/>
    <w:link w:val="2a"/>
    <w:uiPriority w:val="99"/>
    <w:rsid w:val="00991F03"/>
    <w:rPr>
      <w:rFonts w:ascii="Verdana" w:hAnsi="Verdana"/>
      <w:sz w:val="24"/>
      <w:szCs w:val="24"/>
    </w:rPr>
  </w:style>
  <w:style w:type="paragraph" w:customStyle="1" w:styleId="Style">
    <w:name w:val="Style"/>
    <w:uiPriority w:val="99"/>
    <w:rsid w:val="00991F03"/>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2"/>
    <w:uiPriority w:val="99"/>
    <w:rsid w:val="00991F03"/>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2"/>
    <w:uiPriority w:val="99"/>
    <w:rsid w:val="00991F03"/>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991F03"/>
    <w:rPr>
      <w:rFonts w:ascii="Verdana" w:hAnsi="Verdana"/>
      <w:b/>
      <w:sz w:val="26"/>
    </w:rPr>
  </w:style>
  <w:style w:type="paragraph" w:customStyle="1" w:styleId="Style24">
    <w:name w:val="Style24"/>
    <w:basedOn w:val="a2"/>
    <w:uiPriority w:val="99"/>
    <w:rsid w:val="00991F03"/>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2"/>
    <w:uiPriority w:val="99"/>
    <w:rsid w:val="00991F03"/>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2"/>
    <w:uiPriority w:val="99"/>
    <w:rsid w:val="00991F03"/>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2"/>
    <w:uiPriority w:val="99"/>
    <w:rsid w:val="00991F03"/>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2"/>
    <w:uiPriority w:val="99"/>
    <w:rsid w:val="00991F03"/>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2">
    <w:name w:val="Style52"/>
    <w:basedOn w:val="a2"/>
    <w:uiPriority w:val="99"/>
    <w:rsid w:val="00991F03"/>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customStyle="1" w:styleId="1f">
    <w:name w:val="Λίστα με αριθμούς1"/>
    <w:basedOn w:val="a2"/>
    <w:uiPriority w:val="99"/>
    <w:rsid w:val="00991F03"/>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b">
    <w:name w:val="List 2"/>
    <w:basedOn w:val="a2"/>
    <w:uiPriority w:val="99"/>
    <w:rsid w:val="00991F03"/>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2"/>
    <w:uiPriority w:val="99"/>
    <w:rsid w:val="00991F03"/>
    <w:pPr>
      <w:suppressAutoHyphens w:val="0"/>
      <w:ind w:left="709" w:hanging="709"/>
      <w:jc w:val="left"/>
    </w:pPr>
    <w:rPr>
      <w:rFonts w:ascii="Times New Roman" w:hAnsi="Times New Roman" w:cs="Times New Roman"/>
      <w:sz w:val="24"/>
      <w:szCs w:val="20"/>
      <w:lang w:val="el-GR" w:eastAsia="el-GR"/>
    </w:rPr>
  </w:style>
  <w:style w:type="paragraph" w:customStyle="1" w:styleId="1f0">
    <w:name w:val="1"/>
    <w:basedOn w:val="a2"/>
    <w:next w:val="af1"/>
    <w:uiPriority w:val="99"/>
    <w:rsid w:val="00991F03"/>
    <w:pPr>
      <w:suppressAutoHyphens w:val="0"/>
      <w:spacing w:after="240" w:line="360" w:lineRule="auto"/>
      <w:jc w:val="left"/>
    </w:pPr>
    <w:rPr>
      <w:rFonts w:ascii="Calibri" w:hAnsi="Calibri" w:cs="Times New Roman"/>
      <w:szCs w:val="20"/>
      <w:lang w:val="el-GR" w:eastAsia="en-US"/>
    </w:rPr>
  </w:style>
  <w:style w:type="paragraph" w:customStyle="1" w:styleId="NormalWeb1">
    <w:name w:val="Normal (Web)1"/>
    <w:basedOn w:val="a2"/>
    <w:uiPriority w:val="99"/>
    <w:rsid w:val="00991F03"/>
    <w:pPr>
      <w:spacing w:before="280" w:after="280"/>
      <w:jc w:val="left"/>
    </w:pPr>
    <w:rPr>
      <w:rFonts w:ascii="Times New Roman" w:hAnsi="Times New Roman" w:cs="Times New Roman"/>
      <w:sz w:val="24"/>
      <w:szCs w:val="22"/>
      <w:lang w:val="el-GR" w:eastAsia="ar-SA"/>
    </w:rPr>
  </w:style>
  <w:style w:type="paragraph" w:customStyle="1" w:styleId="1f1">
    <w:name w:val="Απόσπασμα1"/>
    <w:basedOn w:val="a2"/>
    <w:next w:val="a2"/>
    <w:link w:val="QuoteChar"/>
    <w:uiPriority w:val="99"/>
    <w:qFormat/>
    <w:rsid w:val="00991F03"/>
    <w:pPr>
      <w:suppressAutoHyphens w:val="0"/>
      <w:spacing w:before="200" w:after="0" w:line="360" w:lineRule="auto"/>
      <w:ind w:left="360" w:right="360"/>
      <w:jc w:val="left"/>
    </w:pPr>
    <w:rPr>
      <w:rFonts w:ascii="Calibri" w:hAnsi="Calibri" w:cs="Times New Roman"/>
      <w:i/>
      <w:sz w:val="20"/>
      <w:szCs w:val="20"/>
      <w:lang w:val="el-GR" w:eastAsia="el-GR"/>
    </w:rPr>
  </w:style>
  <w:style w:type="character" w:customStyle="1" w:styleId="QuoteChar">
    <w:name w:val="Quote Char"/>
    <w:link w:val="1f1"/>
    <w:uiPriority w:val="99"/>
    <w:locked/>
    <w:rsid w:val="00991F03"/>
    <w:rPr>
      <w:rFonts w:ascii="Calibri" w:hAnsi="Calibri"/>
      <w:i/>
    </w:rPr>
  </w:style>
  <w:style w:type="paragraph" w:customStyle="1" w:styleId="1f2">
    <w:name w:val="Έντονο εισαγωγικό1"/>
    <w:basedOn w:val="a2"/>
    <w:next w:val="a2"/>
    <w:link w:val="IntenseQuoteChar"/>
    <w:uiPriority w:val="99"/>
    <w:qFormat/>
    <w:rsid w:val="00991F03"/>
    <w:pPr>
      <w:pBdr>
        <w:bottom w:val="single" w:sz="4" w:space="1" w:color="auto"/>
      </w:pBdr>
      <w:suppressAutoHyphens w:val="0"/>
      <w:spacing w:before="200" w:after="280" w:line="360" w:lineRule="auto"/>
      <w:ind w:left="1008" w:right="1152"/>
    </w:pPr>
    <w:rPr>
      <w:rFonts w:ascii="Calibri" w:hAnsi="Calibri" w:cs="Times New Roman"/>
      <w:b/>
      <w:i/>
      <w:sz w:val="20"/>
      <w:szCs w:val="20"/>
      <w:lang w:val="el-GR" w:eastAsia="el-GR"/>
    </w:rPr>
  </w:style>
  <w:style w:type="character" w:customStyle="1" w:styleId="IntenseQuoteChar">
    <w:name w:val="Intense Quote Char"/>
    <w:link w:val="1f2"/>
    <w:uiPriority w:val="99"/>
    <w:locked/>
    <w:rsid w:val="00991F03"/>
    <w:rPr>
      <w:rFonts w:ascii="Calibri" w:hAnsi="Calibri"/>
      <w:b/>
      <w:i/>
    </w:rPr>
  </w:style>
  <w:style w:type="character" w:customStyle="1" w:styleId="1f3">
    <w:name w:val="Διακριτική έμφαση1"/>
    <w:uiPriority w:val="99"/>
    <w:qFormat/>
    <w:rsid w:val="00991F03"/>
    <w:rPr>
      <w:i/>
    </w:rPr>
  </w:style>
  <w:style w:type="character" w:customStyle="1" w:styleId="1f4">
    <w:name w:val="Έντονη έμφαση1"/>
    <w:uiPriority w:val="99"/>
    <w:qFormat/>
    <w:rsid w:val="00991F03"/>
    <w:rPr>
      <w:b/>
    </w:rPr>
  </w:style>
  <w:style w:type="character" w:customStyle="1" w:styleId="1f5">
    <w:name w:val="Διακριτική αναφορά1"/>
    <w:uiPriority w:val="99"/>
    <w:qFormat/>
    <w:rsid w:val="00991F03"/>
    <w:rPr>
      <w:smallCaps/>
    </w:rPr>
  </w:style>
  <w:style w:type="character" w:customStyle="1" w:styleId="1f6">
    <w:name w:val="Έντονη αναφορά1"/>
    <w:uiPriority w:val="99"/>
    <w:qFormat/>
    <w:rsid w:val="00991F03"/>
    <w:rPr>
      <w:smallCaps/>
      <w:spacing w:val="5"/>
      <w:u w:val="single"/>
    </w:rPr>
  </w:style>
  <w:style w:type="character" w:customStyle="1" w:styleId="1f7">
    <w:name w:val="Τίτλος βιβλίου1"/>
    <w:uiPriority w:val="99"/>
    <w:qFormat/>
    <w:rsid w:val="00991F03"/>
    <w:rPr>
      <w:i/>
      <w:smallCaps/>
      <w:spacing w:val="5"/>
    </w:rPr>
  </w:style>
  <w:style w:type="paragraph" w:customStyle="1" w:styleId="2c">
    <w:name w:val="Επικεφαλίδα ΠΠ2"/>
    <w:basedOn w:val="1"/>
    <w:next w:val="a2"/>
    <w:uiPriority w:val="99"/>
    <w:qFormat/>
    <w:rsid w:val="00991F03"/>
    <w:pPr>
      <w:keepNext w:val="0"/>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s="Times New Roman"/>
      <w:color w:val="auto"/>
      <w:szCs w:val="28"/>
      <w:lang w:val="el-GR" w:eastAsia="el-GR"/>
    </w:rPr>
  </w:style>
  <w:style w:type="paragraph" w:customStyle="1" w:styleId="Style1bulleta">
    <w:name w:val="Style1_bullet_a"/>
    <w:basedOn w:val="a2"/>
    <w:link w:val="Style1bulletaChar"/>
    <w:uiPriority w:val="99"/>
    <w:rsid w:val="00991F03"/>
    <w:pPr>
      <w:numPr>
        <w:numId w:val="33"/>
      </w:numPr>
      <w:tabs>
        <w:tab w:val="left" w:pos="-2340"/>
        <w:tab w:val="left" w:pos="-1080"/>
        <w:tab w:val="left" w:pos="-900"/>
      </w:tabs>
      <w:spacing w:before="120" w:line="276" w:lineRule="auto"/>
    </w:pPr>
    <w:rPr>
      <w:rFonts w:ascii="Book Antiqua" w:hAnsi="Book Antiqua" w:cs="Times New Roman"/>
      <w:color w:val="000000"/>
      <w:sz w:val="20"/>
      <w:szCs w:val="20"/>
      <w:lang w:val="el-GR" w:eastAsia="ar-SA"/>
    </w:rPr>
  </w:style>
  <w:style w:type="character" w:customStyle="1" w:styleId="Style1bulletaChar">
    <w:name w:val="Style1_bullet_a Char"/>
    <w:link w:val="Style1bulleta"/>
    <w:uiPriority w:val="99"/>
    <w:locked/>
    <w:rsid w:val="00991F03"/>
    <w:rPr>
      <w:rFonts w:ascii="Book Antiqua" w:hAnsi="Book Antiqua"/>
      <w:color w:val="000000"/>
      <w:lang w:eastAsia="ar-SA"/>
    </w:rPr>
  </w:style>
  <w:style w:type="table" w:customStyle="1" w:styleId="TableGrid1">
    <w:name w:val="Table Grid1"/>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991F03"/>
    <w:rPr>
      <w:rFonts w:ascii="Book Antiqua" w:hAnsi="Book Antiqua"/>
      <w:b/>
      <w:sz w:val="26"/>
      <w:lang w:val="en-US" w:eastAsia="ar-SA" w:bidi="ar-SA"/>
    </w:rPr>
  </w:style>
  <w:style w:type="character" w:customStyle="1" w:styleId="Char5">
    <w:name w:val="Κείμενο σημείωσης τέλους Char"/>
    <w:link w:val="af8"/>
    <w:uiPriority w:val="99"/>
    <w:rsid w:val="00991F03"/>
    <w:rPr>
      <w:rFonts w:ascii="Tahoma" w:hAnsi="Tahoma" w:cs="Calibri"/>
      <w:lang w:val="en-GB" w:eastAsia="zh-CN"/>
    </w:rPr>
  </w:style>
  <w:style w:type="paragraph" w:customStyle="1" w:styleId="HeaderFooter">
    <w:name w:val="Header &amp; Footer"/>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Arial Unicode MS" w:cs="Arial Unicode MS"/>
      <w:color w:val="000000"/>
      <w:sz w:val="24"/>
      <w:szCs w:val="24"/>
      <w:u w:color="000000"/>
    </w:rPr>
  </w:style>
  <w:style w:type="paragraph" w:customStyle="1" w:styleId="BodyA">
    <w:name w:val="Body A"/>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lang w:val="en-US"/>
    </w:rPr>
  </w:style>
  <w:style w:type="paragraph" w:customStyle="1" w:styleId="TableStyle1">
    <w:name w:val="Table Style 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b/>
      <w:bCs/>
      <w:color w:val="000000"/>
      <w:u w:color="000000"/>
    </w:rPr>
  </w:style>
  <w:style w:type="paragraph" w:customStyle="1" w:styleId="TableStyle2">
    <w:name w:val="Table Style 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u w:color="000000"/>
    </w:rPr>
  </w:style>
  <w:style w:type="character" w:customStyle="1" w:styleId="None">
    <w:name w:val="None"/>
    <w:uiPriority w:val="99"/>
    <w:rsid w:val="00991F03"/>
  </w:style>
  <w:style w:type="character" w:customStyle="1" w:styleId="Hyperlink0">
    <w:name w:val="Hyperlink.0"/>
    <w:uiPriority w:val="99"/>
    <w:rsid w:val="00991F03"/>
    <w:rPr>
      <w:rFonts w:ascii="Helvetica Neue" w:hAnsi="Helvetica Neue"/>
      <w:color w:val="CE222B"/>
      <w:sz w:val="22"/>
      <w:u w:val="single" w:color="000000"/>
      <w:lang w:val="en-US"/>
    </w:rPr>
  </w:style>
  <w:style w:type="paragraph" w:customStyle="1" w:styleId="BodyAA">
    <w:name w:val="Body A A"/>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u w:color="000000"/>
    </w:rPr>
  </w:style>
  <w:style w:type="character" w:customStyle="1" w:styleId="Hyperlink1">
    <w:name w:val="Hyperlink.1"/>
    <w:uiPriority w:val="99"/>
    <w:rsid w:val="00991F03"/>
  </w:style>
  <w:style w:type="paragraph" w:customStyle="1" w:styleId="ListParagraph2">
    <w:name w:val="List Paragraph2"/>
    <w:basedOn w:val="a2"/>
    <w:uiPriority w:val="99"/>
    <w:qFormat/>
    <w:rsid w:val="00991F03"/>
    <w:pPr>
      <w:suppressAutoHyphens w:val="0"/>
      <w:spacing w:after="200" w:line="276" w:lineRule="auto"/>
      <w:ind w:left="720"/>
      <w:contextualSpacing/>
      <w:jc w:val="left"/>
    </w:pPr>
    <w:rPr>
      <w:rFonts w:ascii="Calibri" w:hAnsi="Calibri" w:cs="Times New Roman"/>
      <w:szCs w:val="22"/>
      <w:lang w:val="el-GR" w:eastAsia="en-US"/>
    </w:rPr>
  </w:style>
  <w:style w:type="paragraph" w:customStyle="1" w:styleId="2d">
    <w:name w:val="Βασικό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2e">
    <w:name w:val="Υποσέλιδο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21">
    <w:name w:val="Επικεφαλίδα 12"/>
    <w:next w:val="2d"/>
    <w:uiPriority w:val="99"/>
    <w:rsid w:val="00991F03"/>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rPr>
  </w:style>
  <w:style w:type="paragraph" w:customStyle="1" w:styleId="CharChar1">
    <w:name w:val="Char Char1"/>
    <w:basedOn w:val="a2"/>
    <w:uiPriority w:val="99"/>
    <w:rsid w:val="00991F03"/>
    <w:pPr>
      <w:suppressAutoHyphens w:val="0"/>
      <w:spacing w:after="160" w:line="240" w:lineRule="exact"/>
      <w:jc w:val="left"/>
    </w:pPr>
    <w:rPr>
      <w:rFonts w:ascii="Verdana" w:hAnsi="Verdana" w:cs="Times New Roman"/>
      <w:sz w:val="20"/>
      <w:szCs w:val="20"/>
      <w:lang w:val="en-US" w:eastAsia="en-US"/>
    </w:rPr>
  </w:style>
  <w:style w:type="paragraph" w:customStyle="1" w:styleId="1f8">
    <w:name w:val="Βασικό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1f9">
    <w:name w:val="Υποσέλιδο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10">
    <w:name w:val="Επικεφαλίδα 11"/>
    <w:next w:val="1f8"/>
    <w:autoRedefine/>
    <w:uiPriority w:val="99"/>
    <w:qFormat/>
    <w:rsid w:val="00991F03"/>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jc w:val="both"/>
      <w:outlineLvl w:val="0"/>
    </w:pPr>
    <w:rPr>
      <w:rFonts w:ascii="Calibri" w:eastAsia="Arial Unicode MS" w:hAnsi="Calibri" w:cs="Calibri"/>
      <w:b/>
      <w:bCs/>
      <w:sz w:val="22"/>
      <w:szCs w:val="22"/>
      <w:u w:color="000000"/>
    </w:rPr>
  </w:style>
  <w:style w:type="paragraph" w:styleId="aff9">
    <w:name w:val="No Spacing"/>
    <w:basedOn w:val="a2"/>
    <w:link w:val="Chara"/>
    <w:uiPriority w:val="1"/>
    <w:qFormat/>
    <w:rsid w:val="00991F03"/>
    <w:pPr>
      <w:suppressAutoHyphens w:val="0"/>
      <w:spacing w:after="0"/>
      <w:jc w:val="left"/>
    </w:pPr>
    <w:rPr>
      <w:rFonts w:ascii="Calibri" w:hAnsi="Calibri" w:cs="Times New Roman"/>
      <w:szCs w:val="22"/>
      <w:lang w:val="el-GR" w:eastAsia="el-GR"/>
    </w:rPr>
  </w:style>
  <w:style w:type="paragraph" w:styleId="affa">
    <w:name w:val="Quote"/>
    <w:basedOn w:val="a2"/>
    <w:next w:val="a2"/>
    <w:link w:val="Charb"/>
    <w:uiPriority w:val="29"/>
    <w:qFormat/>
    <w:rsid w:val="00991F03"/>
    <w:pPr>
      <w:suppressAutoHyphens w:val="0"/>
      <w:spacing w:before="200" w:after="0" w:line="360" w:lineRule="auto"/>
      <w:ind w:left="360" w:right="360"/>
      <w:jc w:val="left"/>
    </w:pPr>
    <w:rPr>
      <w:rFonts w:ascii="Calibri" w:hAnsi="Calibri" w:cs="Times New Roman"/>
      <w:i/>
      <w:iCs/>
      <w:sz w:val="20"/>
      <w:szCs w:val="20"/>
      <w:lang w:val="el-GR" w:eastAsia="el-GR"/>
    </w:rPr>
  </w:style>
  <w:style w:type="character" w:customStyle="1" w:styleId="Charb">
    <w:name w:val="Απόσπασμα Char"/>
    <w:basedOn w:val="a3"/>
    <w:link w:val="affa"/>
    <w:uiPriority w:val="29"/>
    <w:rsid w:val="00991F03"/>
    <w:rPr>
      <w:rFonts w:ascii="Calibri" w:hAnsi="Calibri"/>
      <w:i/>
      <w:iCs/>
    </w:rPr>
  </w:style>
  <w:style w:type="paragraph" w:customStyle="1" w:styleId="2f">
    <w:name w:val="Έντονο εισαγωγικό2"/>
    <w:basedOn w:val="a2"/>
    <w:next w:val="a2"/>
    <w:link w:val="Charc"/>
    <w:uiPriority w:val="30"/>
    <w:qFormat/>
    <w:rsid w:val="00991F03"/>
    <w:pPr>
      <w:pBdr>
        <w:bottom w:val="single" w:sz="4" w:space="1" w:color="auto"/>
      </w:pBdr>
      <w:suppressAutoHyphens w:val="0"/>
      <w:spacing w:before="200" w:after="280" w:line="360" w:lineRule="auto"/>
      <w:ind w:left="1008" w:right="1152"/>
    </w:pPr>
    <w:rPr>
      <w:rFonts w:ascii="Calibri" w:hAnsi="Calibri" w:cs="Times New Roman"/>
      <w:b/>
      <w:bCs/>
      <w:i/>
      <w:iCs/>
      <w:sz w:val="20"/>
      <w:szCs w:val="20"/>
      <w:lang w:val="el-GR" w:eastAsia="el-GR"/>
    </w:rPr>
  </w:style>
  <w:style w:type="character" w:customStyle="1" w:styleId="Charc">
    <w:name w:val="Έντονο εισαγωγικό Char"/>
    <w:link w:val="2f"/>
    <w:uiPriority w:val="30"/>
    <w:rsid w:val="00991F03"/>
    <w:rPr>
      <w:rFonts w:ascii="Calibri" w:hAnsi="Calibri"/>
      <w:b/>
      <w:bCs/>
      <w:i/>
      <w:iCs/>
    </w:rPr>
  </w:style>
  <w:style w:type="character" w:styleId="affb">
    <w:name w:val="Subtle Emphasis"/>
    <w:uiPriority w:val="19"/>
    <w:qFormat/>
    <w:rsid w:val="00991F03"/>
    <w:rPr>
      <w:rFonts w:cs="Times New Roman"/>
      <w:i/>
    </w:rPr>
  </w:style>
  <w:style w:type="character" w:styleId="affc">
    <w:name w:val="Intense Emphasis"/>
    <w:uiPriority w:val="21"/>
    <w:qFormat/>
    <w:rsid w:val="00991F03"/>
    <w:rPr>
      <w:rFonts w:cs="Times New Roman"/>
      <w:b/>
    </w:rPr>
  </w:style>
  <w:style w:type="character" w:styleId="affd">
    <w:name w:val="Subtle Reference"/>
    <w:uiPriority w:val="31"/>
    <w:qFormat/>
    <w:rsid w:val="00991F03"/>
    <w:rPr>
      <w:rFonts w:cs="Times New Roman"/>
      <w:smallCaps/>
    </w:rPr>
  </w:style>
  <w:style w:type="character" w:styleId="affe">
    <w:name w:val="Intense Reference"/>
    <w:uiPriority w:val="32"/>
    <w:qFormat/>
    <w:rsid w:val="00991F03"/>
    <w:rPr>
      <w:rFonts w:cs="Times New Roman"/>
      <w:smallCaps/>
      <w:spacing w:val="5"/>
      <w:u w:val="single"/>
    </w:rPr>
  </w:style>
  <w:style w:type="paragraph" w:styleId="afff">
    <w:name w:val="TOC Heading"/>
    <w:basedOn w:val="1"/>
    <w:next w:val="a2"/>
    <w:uiPriority w:val="39"/>
    <w:qFormat/>
    <w:rsid w:val="00991F03"/>
    <w:pPr>
      <w:keepNext w:val="0"/>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libri" w:hAnsi="Calibri" w:cs="Times New Roman"/>
      <w:color w:val="auto"/>
      <w:szCs w:val="28"/>
      <w:lang w:val="el-GR" w:eastAsia="el-GR"/>
    </w:rPr>
  </w:style>
  <w:style w:type="character" w:customStyle="1" w:styleId="Char14">
    <w:name w:val="Κεφαλίδα Char1"/>
    <w:aliases w:val="hd Char1"/>
    <w:uiPriority w:val="99"/>
    <w:locked/>
    <w:rsid w:val="00991F03"/>
    <w:rPr>
      <w:rFonts w:ascii="Verdana" w:hAnsi="Verdana"/>
      <w:sz w:val="24"/>
      <w:lang w:eastAsia="el-GR"/>
    </w:rPr>
  </w:style>
  <w:style w:type="character" w:customStyle="1" w:styleId="Char15">
    <w:name w:val="Κείμενο σημείωσης τέλους Char1"/>
    <w:uiPriority w:val="99"/>
    <w:semiHidden/>
    <w:locked/>
    <w:rsid w:val="00991F03"/>
    <w:rPr>
      <w:rFonts w:ascii="Verdana" w:hAnsi="Verdana"/>
    </w:rPr>
  </w:style>
  <w:style w:type="paragraph" w:styleId="afff0">
    <w:name w:val="Block Text"/>
    <w:basedOn w:val="a2"/>
    <w:uiPriority w:val="99"/>
    <w:rsid w:val="00991F03"/>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2"/>
    <w:uiPriority w:val="99"/>
    <w:rsid w:val="00991F03"/>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991F03"/>
  </w:style>
  <w:style w:type="character" w:customStyle="1" w:styleId="61">
    <w:name w:val="Προεπιλεγμένη γραμματοσειρά6"/>
    <w:uiPriority w:val="99"/>
    <w:rsid w:val="00991F03"/>
  </w:style>
  <w:style w:type="character" w:customStyle="1" w:styleId="52">
    <w:name w:val="Προεπιλεγμένη γραμματοσειρά5"/>
    <w:uiPriority w:val="99"/>
    <w:rsid w:val="00991F03"/>
  </w:style>
  <w:style w:type="character" w:customStyle="1" w:styleId="WW8Num24z3">
    <w:name w:val="WW8Num24z3"/>
    <w:uiPriority w:val="99"/>
    <w:rsid w:val="00991F03"/>
    <w:rPr>
      <w:rFonts w:ascii="Symbol" w:hAnsi="Symbol"/>
    </w:rPr>
  </w:style>
  <w:style w:type="character" w:customStyle="1" w:styleId="WW8Num25z3">
    <w:name w:val="WW8Num25z3"/>
    <w:uiPriority w:val="99"/>
    <w:rsid w:val="00991F03"/>
    <w:rPr>
      <w:rFonts w:ascii="Symbol" w:hAnsi="Symbol"/>
    </w:rPr>
  </w:style>
  <w:style w:type="character" w:customStyle="1" w:styleId="WW8Num26z3">
    <w:name w:val="WW8Num26z3"/>
    <w:uiPriority w:val="99"/>
    <w:rsid w:val="00991F03"/>
    <w:rPr>
      <w:rFonts w:ascii="Symbol" w:hAnsi="Symbol"/>
    </w:rPr>
  </w:style>
  <w:style w:type="character" w:customStyle="1" w:styleId="WW8Num26z4">
    <w:name w:val="WW8Num26z4"/>
    <w:uiPriority w:val="99"/>
    <w:rsid w:val="00991F03"/>
    <w:rPr>
      <w:rFonts w:ascii="Courier New" w:hAnsi="Courier New"/>
    </w:rPr>
  </w:style>
  <w:style w:type="character" w:customStyle="1" w:styleId="WW8Num28z3">
    <w:name w:val="WW8Num28z3"/>
    <w:uiPriority w:val="99"/>
    <w:rsid w:val="00991F03"/>
    <w:rPr>
      <w:rFonts w:ascii="Symbol" w:hAnsi="Symbol"/>
    </w:rPr>
  </w:style>
  <w:style w:type="character" w:customStyle="1" w:styleId="WW8Num33z3">
    <w:name w:val="WW8Num33z3"/>
    <w:uiPriority w:val="99"/>
    <w:rsid w:val="00991F03"/>
    <w:rPr>
      <w:rFonts w:ascii="Symbol" w:hAnsi="Symbol"/>
    </w:rPr>
  </w:style>
  <w:style w:type="character" w:customStyle="1" w:styleId="WW8Num34z3">
    <w:name w:val="WW8Num34z3"/>
    <w:uiPriority w:val="99"/>
    <w:rsid w:val="00991F03"/>
    <w:rPr>
      <w:rFonts w:ascii="Symbol" w:hAnsi="Symbol"/>
    </w:rPr>
  </w:style>
  <w:style w:type="character" w:customStyle="1" w:styleId="WW8Num34z4">
    <w:name w:val="WW8Num34z4"/>
    <w:uiPriority w:val="99"/>
    <w:rsid w:val="00991F03"/>
    <w:rPr>
      <w:rFonts w:ascii="Courier New" w:hAnsi="Courier New"/>
    </w:rPr>
  </w:style>
  <w:style w:type="character" w:customStyle="1" w:styleId="WW8Num34z5">
    <w:name w:val="WW8Num34z5"/>
    <w:uiPriority w:val="99"/>
    <w:rsid w:val="00991F03"/>
    <w:rPr>
      <w:rFonts w:ascii="Wingdings" w:hAnsi="Wingdings"/>
    </w:rPr>
  </w:style>
  <w:style w:type="character" w:customStyle="1" w:styleId="WW8Num42z0">
    <w:name w:val="WW8Num42z0"/>
    <w:uiPriority w:val="99"/>
    <w:rsid w:val="00991F03"/>
    <w:rPr>
      <w:rFonts w:ascii="Symbol" w:hAnsi="Symbol"/>
    </w:rPr>
  </w:style>
  <w:style w:type="character" w:customStyle="1" w:styleId="WW8Num42z1">
    <w:name w:val="WW8Num42z1"/>
    <w:uiPriority w:val="99"/>
    <w:rsid w:val="00991F03"/>
    <w:rPr>
      <w:rFonts w:ascii="Courier New" w:hAnsi="Courier New"/>
    </w:rPr>
  </w:style>
  <w:style w:type="character" w:customStyle="1" w:styleId="WW8Num42z2">
    <w:name w:val="WW8Num42z2"/>
    <w:uiPriority w:val="99"/>
    <w:rsid w:val="00991F03"/>
    <w:rPr>
      <w:rFonts w:ascii="Wingdings" w:hAnsi="Wingdings"/>
    </w:rPr>
  </w:style>
  <w:style w:type="character" w:customStyle="1" w:styleId="WW8Num43z0">
    <w:name w:val="WW8Num43z0"/>
    <w:uiPriority w:val="99"/>
    <w:rsid w:val="00991F03"/>
    <w:rPr>
      <w:rFonts w:ascii="Symbol" w:hAnsi="Symbol"/>
    </w:rPr>
  </w:style>
  <w:style w:type="character" w:customStyle="1" w:styleId="WW8Num43z1">
    <w:name w:val="WW8Num43z1"/>
    <w:uiPriority w:val="99"/>
    <w:rsid w:val="00991F03"/>
    <w:rPr>
      <w:rFonts w:ascii="Courier New" w:hAnsi="Courier New"/>
    </w:rPr>
  </w:style>
  <w:style w:type="character" w:customStyle="1" w:styleId="WW8Num43z2">
    <w:name w:val="WW8Num43z2"/>
    <w:uiPriority w:val="99"/>
    <w:rsid w:val="00991F03"/>
    <w:rPr>
      <w:rFonts w:ascii="Wingdings" w:hAnsi="Wingdings"/>
    </w:rPr>
  </w:style>
  <w:style w:type="character" w:customStyle="1" w:styleId="WW8Num44z0">
    <w:name w:val="WW8Num44z0"/>
    <w:uiPriority w:val="99"/>
    <w:rsid w:val="00991F03"/>
    <w:rPr>
      <w:rFonts w:ascii="Wingdings" w:hAnsi="Wingdings"/>
      <w:color w:val="auto"/>
    </w:rPr>
  </w:style>
  <w:style w:type="character" w:customStyle="1" w:styleId="WW8Num44z1">
    <w:name w:val="WW8Num44z1"/>
    <w:uiPriority w:val="99"/>
    <w:rsid w:val="00991F03"/>
    <w:rPr>
      <w:rFonts w:ascii="Courier New" w:hAnsi="Courier New"/>
    </w:rPr>
  </w:style>
  <w:style w:type="character" w:customStyle="1" w:styleId="WW8Num44z2">
    <w:name w:val="WW8Num44z2"/>
    <w:uiPriority w:val="99"/>
    <w:rsid w:val="00991F03"/>
    <w:rPr>
      <w:rFonts w:ascii="Wingdings" w:hAnsi="Wingdings"/>
    </w:rPr>
  </w:style>
  <w:style w:type="character" w:customStyle="1" w:styleId="WW8Num44z3">
    <w:name w:val="WW8Num44z3"/>
    <w:uiPriority w:val="99"/>
    <w:rsid w:val="00991F03"/>
    <w:rPr>
      <w:rFonts w:ascii="Symbol" w:hAnsi="Symbol"/>
    </w:rPr>
  </w:style>
  <w:style w:type="character" w:customStyle="1" w:styleId="WW8Num45z0">
    <w:name w:val="WW8Num45z0"/>
    <w:uiPriority w:val="99"/>
    <w:rsid w:val="00991F03"/>
    <w:rPr>
      <w:rFonts w:ascii="Wingdings" w:hAnsi="Wingdings"/>
      <w:color w:val="auto"/>
    </w:rPr>
  </w:style>
  <w:style w:type="character" w:customStyle="1" w:styleId="WW8Num45z1">
    <w:name w:val="WW8Num45z1"/>
    <w:uiPriority w:val="99"/>
    <w:rsid w:val="00991F03"/>
    <w:rPr>
      <w:rFonts w:ascii="Courier New" w:hAnsi="Courier New"/>
    </w:rPr>
  </w:style>
  <w:style w:type="character" w:customStyle="1" w:styleId="WW8Num45z2">
    <w:name w:val="WW8Num45z2"/>
    <w:uiPriority w:val="99"/>
    <w:rsid w:val="00991F03"/>
    <w:rPr>
      <w:rFonts w:ascii="Wingdings" w:hAnsi="Wingdings"/>
    </w:rPr>
  </w:style>
  <w:style w:type="character" w:customStyle="1" w:styleId="WW8Num45z3">
    <w:name w:val="WW8Num45z3"/>
    <w:uiPriority w:val="99"/>
    <w:rsid w:val="00991F03"/>
    <w:rPr>
      <w:rFonts w:ascii="Symbol" w:hAnsi="Symbol"/>
    </w:rPr>
  </w:style>
  <w:style w:type="character" w:customStyle="1" w:styleId="WW8Num46z0">
    <w:name w:val="WW8Num46z0"/>
    <w:uiPriority w:val="99"/>
    <w:rsid w:val="00991F03"/>
    <w:rPr>
      <w:rFonts w:ascii="Wingdings" w:hAnsi="Wingdings"/>
      <w:color w:val="auto"/>
    </w:rPr>
  </w:style>
  <w:style w:type="character" w:customStyle="1" w:styleId="WW8Num46z1">
    <w:name w:val="WW8Num46z1"/>
    <w:uiPriority w:val="99"/>
    <w:rsid w:val="00991F03"/>
    <w:rPr>
      <w:rFonts w:ascii="Courier New" w:hAnsi="Courier New"/>
    </w:rPr>
  </w:style>
  <w:style w:type="character" w:customStyle="1" w:styleId="WW8Num46z2">
    <w:name w:val="WW8Num46z2"/>
    <w:uiPriority w:val="99"/>
    <w:rsid w:val="00991F03"/>
    <w:rPr>
      <w:rFonts w:ascii="Wingdings" w:hAnsi="Wingdings"/>
    </w:rPr>
  </w:style>
  <w:style w:type="character" w:customStyle="1" w:styleId="WW8Num46z3">
    <w:name w:val="WW8Num46z3"/>
    <w:uiPriority w:val="99"/>
    <w:rsid w:val="00991F03"/>
    <w:rPr>
      <w:rFonts w:ascii="Symbol" w:hAnsi="Symbol"/>
    </w:rPr>
  </w:style>
  <w:style w:type="character" w:customStyle="1" w:styleId="WW8Num48z0">
    <w:name w:val="WW8Num48z0"/>
    <w:uiPriority w:val="99"/>
    <w:rsid w:val="00991F03"/>
    <w:rPr>
      <w:rFonts w:ascii="Symbol" w:hAnsi="Symbol"/>
    </w:rPr>
  </w:style>
  <w:style w:type="character" w:customStyle="1" w:styleId="WW8Num48z1">
    <w:name w:val="WW8Num48z1"/>
    <w:uiPriority w:val="99"/>
    <w:rsid w:val="00991F03"/>
    <w:rPr>
      <w:rFonts w:ascii="Courier New" w:hAnsi="Courier New"/>
    </w:rPr>
  </w:style>
  <w:style w:type="character" w:customStyle="1" w:styleId="WW8Num48z2">
    <w:name w:val="WW8Num48z2"/>
    <w:uiPriority w:val="99"/>
    <w:rsid w:val="00991F03"/>
    <w:rPr>
      <w:rFonts w:ascii="Wingdings" w:hAnsi="Wingdings"/>
    </w:rPr>
  </w:style>
  <w:style w:type="character" w:customStyle="1" w:styleId="WW8Num49z0">
    <w:name w:val="WW8Num49z0"/>
    <w:uiPriority w:val="99"/>
    <w:rsid w:val="00991F03"/>
    <w:rPr>
      <w:rFonts w:ascii="Symbol" w:hAnsi="Symbol"/>
    </w:rPr>
  </w:style>
  <w:style w:type="character" w:customStyle="1" w:styleId="WW8Num49z1">
    <w:name w:val="WW8Num49z1"/>
    <w:uiPriority w:val="99"/>
    <w:rsid w:val="00991F03"/>
    <w:rPr>
      <w:rFonts w:ascii="Courier New" w:hAnsi="Courier New"/>
    </w:rPr>
  </w:style>
  <w:style w:type="character" w:customStyle="1" w:styleId="WW8Num49z2">
    <w:name w:val="WW8Num49z2"/>
    <w:uiPriority w:val="99"/>
    <w:rsid w:val="00991F03"/>
    <w:rPr>
      <w:rFonts w:ascii="Wingdings" w:hAnsi="Wingdings"/>
    </w:rPr>
  </w:style>
  <w:style w:type="character" w:customStyle="1" w:styleId="WW8Num50z0">
    <w:name w:val="WW8Num50z0"/>
    <w:uiPriority w:val="99"/>
    <w:rsid w:val="00991F03"/>
    <w:rPr>
      <w:rFonts w:ascii="Symbol" w:hAnsi="Symbol"/>
    </w:rPr>
  </w:style>
  <w:style w:type="character" w:customStyle="1" w:styleId="WW8Num51z0">
    <w:name w:val="WW8Num51z0"/>
    <w:uiPriority w:val="99"/>
    <w:rsid w:val="00991F03"/>
    <w:rPr>
      <w:rFonts w:ascii="Symbol" w:hAnsi="Symbol"/>
      <w:color w:val="auto"/>
    </w:rPr>
  </w:style>
  <w:style w:type="character" w:customStyle="1" w:styleId="WW8Num51z1">
    <w:name w:val="WW8Num51z1"/>
    <w:uiPriority w:val="99"/>
    <w:rsid w:val="00991F03"/>
    <w:rPr>
      <w:rFonts w:ascii="Wingdings" w:hAnsi="Wingdings"/>
      <w:color w:val="auto"/>
    </w:rPr>
  </w:style>
  <w:style w:type="character" w:customStyle="1" w:styleId="WW8Num51z2">
    <w:name w:val="WW8Num51z2"/>
    <w:uiPriority w:val="99"/>
    <w:rsid w:val="00991F03"/>
    <w:rPr>
      <w:rFonts w:ascii="Wingdings" w:hAnsi="Wingdings"/>
    </w:rPr>
  </w:style>
  <w:style w:type="character" w:customStyle="1" w:styleId="WW8Num51z3">
    <w:name w:val="WW8Num51z3"/>
    <w:uiPriority w:val="99"/>
    <w:rsid w:val="00991F03"/>
    <w:rPr>
      <w:rFonts w:ascii="Symbol" w:hAnsi="Symbol"/>
    </w:rPr>
  </w:style>
  <w:style w:type="character" w:customStyle="1" w:styleId="WW8Num51z4">
    <w:name w:val="WW8Num51z4"/>
    <w:uiPriority w:val="99"/>
    <w:rsid w:val="00991F03"/>
    <w:rPr>
      <w:rFonts w:ascii="Courier New" w:hAnsi="Courier New"/>
    </w:rPr>
  </w:style>
  <w:style w:type="character" w:customStyle="1" w:styleId="WW8Num52z0">
    <w:name w:val="WW8Num52z0"/>
    <w:uiPriority w:val="99"/>
    <w:rsid w:val="00991F03"/>
    <w:rPr>
      <w:rFonts w:ascii="Symbol" w:hAnsi="Symbol"/>
      <w:color w:val="auto"/>
    </w:rPr>
  </w:style>
  <w:style w:type="character" w:customStyle="1" w:styleId="WW8Num52z1">
    <w:name w:val="WW8Num52z1"/>
    <w:uiPriority w:val="99"/>
    <w:rsid w:val="00991F03"/>
    <w:rPr>
      <w:rFonts w:ascii="Courier New" w:hAnsi="Courier New"/>
    </w:rPr>
  </w:style>
  <w:style w:type="character" w:customStyle="1" w:styleId="WW8Num52z2">
    <w:name w:val="WW8Num52z2"/>
    <w:uiPriority w:val="99"/>
    <w:rsid w:val="00991F03"/>
    <w:rPr>
      <w:rFonts w:ascii="Wingdings" w:hAnsi="Wingdings"/>
    </w:rPr>
  </w:style>
  <w:style w:type="character" w:customStyle="1" w:styleId="WW8Num52z3">
    <w:name w:val="WW8Num52z3"/>
    <w:uiPriority w:val="99"/>
    <w:rsid w:val="00991F03"/>
    <w:rPr>
      <w:rFonts w:ascii="Symbol" w:hAnsi="Symbol"/>
    </w:rPr>
  </w:style>
  <w:style w:type="character" w:customStyle="1" w:styleId="WW8Num53z0">
    <w:name w:val="WW8Num53z0"/>
    <w:uiPriority w:val="99"/>
    <w:rsid w:val="00991F03"/>
    <w:rPr>
      <w:rFonts w:ascii="Wingdings" w:hAnsi="Wingdings"/>
    </w:rPr>
  </w:style>
  <w:style w:type="character" w:customStyle="1" w:styleId="WW8Num53z1">
    <w:name w:val="WW8Num53z1"/>
    <w:uiPriority w:val="99"/>
    <w:rsid w:val="00991F03"/>
    <w:rPr>
      <w:rFonts w:ascii="Courier New" w:hAnsi="Courier New"/>
    </w:rPr>
  </w:style>
  <w:style w:type="character" w:customStyle="1" w:styleId="WW8Num53z3">
    <w:name w:val="WW8Num53z3"/>
    <w:uiPriority w:val="99"/>
    <w:rsid w:val="00991F03"/>
    <w:rPr>
      <w:rFonts w:ascii="Symbol" w:hAnsi="Symbol"/>
    </w:rPr>
  </w:style>
  <w:style w:type="character" w:customStyle="1" w:styleId="WW8Num54z0">
    <w:name w:val="WW8Num54z0"/>
    <w:uiPriority w:val="99"/>
    <w:rsid w:val="00991F03"/>
    <w:rPr>
      <w:rFonts w:ascii="Symbol" w:hAnsi="Symbol"/>
      <w:color w:val="auto"/>
    </w:rPr>
  </w:style>
  <w:style w:type="character" w:customStyle="1" w:styleId="WW8Num54z1">
    <w:name w:val="WW8Num54z1"/>
    <w:uiPriority w:val="99"/>
    <w:rsid w:val="00991F03"/>
    <w:rPr>
      <w:rFonts w:ascii="Courier New" w:hAnsi="Courier New"/>
    </w:rPr>
  </w:style>
  <w:style w:type="character" w:customStyle="1" w:styleId="WW8Num54z2">
    <w:name w:val="WW8Num54z2"/>
    <w:uiPriority w:val="99"/>
    <w:rsid w:val="00991F03"/>
    <w:rPr>
      <w:rFonts w:ascii="Wingdings" w:hAnsi="Wingdings"/>
    </w:rPr>
  </w:style>
  <w:style w:type="character" w:customStyle="1" w:styleId="WW8Num54z3">
    <w:name w:val="WW8Num54z3"/>
    <w:uiPriority w:val="99"/>
    <w:rsid w:val="00991F03"/>
    <w:rPr>
      <w:rFonts w:ascii="Symbol" w:hAnsi="Symbol"/>
    </w:rPr>
  </w:style>
  <w:style w:type="character" w:customStyle="1" w:styleId="WW8Num55z0">
    <w:name w:val="WW8Num55z0"/>
    <w:uiPriority w:val="99"/>
    <w:rsid w:val="00991F03"/>
    <w:rPr>
      <w:rFonts w:ascii="Symbol" w:hAnsi="Symbol"/>
    </w:rPr>
  </w:style>
  <w:style w:type="character" w:customStyle="1" w:styleId="WW8Num55z1">
    <w:name w:val="WW8Num55z1"/>
    <w:uiPriority w:val="99"/>
    <w:rsid w:val="00991F03"/>
    <w:rPr>
      <w:rFonts w:ascii="Courier New" w:hAnsi="Courier New"/>
    </w:rPr>
  </w:style>
  <w:style w:type="character" w:customStyle="1" w:styleId="WW8Num55z2">
    <w:name w:val="WW8Num55z2"/>
    <w:uiPriority w:val="99"/>
    <w:rsid w:val="00991F03"/>
    <w:rPr>
      <w:rFonts w:ascii="Wingdings" w:hAnsi="Wingdings"/>
    </w:rPr>
  </w:style>
  <w:style w:type="character" w:customStyle="1" w:styleId="WW8Num56z0">
    <w:name w:val="WW8Num56z0"/>
    <w:uiPriority w:val="99"/>
    <w:rsid w:val="00991F03"/>
    <w:rPr>
      <w:rFonts w:ascii="Symbol" w:hAnsi="Symbol"/>
      <w:color w:val="auto"/>
    </w:rPr>
  </w:style>
  <w:style w:type="character" w:customStyle="1" w:styleId="WW8Num56z1">
    <w:name w:val="WW8Num56z1"/>
    <w:uiPriority w:val="99"/>
    <w:rsid w:val="00991F03"/>
    <w:rPr>
      <w:rFonts w:ascii="Courier New" w:hAnsi="Courier New"/>
    </w:rPr>
  </w:style>
  <w:style w:type="character" w:customStyle="1" w:styleId="WW8Num56z2">
    <w:name w:val="WW8Num56z2"/>
    <w:uiPriority w:val="99"/>
    <w:rsid w:val="00991F03"/>
    <w:rPr>
      <w:rFonts w:ascii="Wingdings" w:hAnsi="Wingdings"/>
    </w:rPr>
  </w:style>
  <w:style w:type="character" w:customStyle="1" w:styleId="WW8Num56z3">
    <w:name w:val="WW8Num56z3"/>
    <w:uiPriority w:val="99"/>
    <w:rsid w:val="00991F03"/>
    <w:rPr>
      <w:rFonts w:ascii="Symbol" w:hAnsi="Symbol"/>
    </w:rPr>
  </w:style>
  <w:style w:type="character" w:customStyle="1" w:styleId="WW8Num57z0">
    <w:name w:val="WW8Num57z0"/>
    <w:uiPriority w:val="99"/>
    <w:rsid w:val="00991F03"/>
    <w:rPr>
      <w:rFonts w:ascii="Symbol" w:hAnsi="Symbol"/>
      <w:color w:val="auto"/>
    </w:rPr>
  </w:style>
  <w:style w:type="character" w:customStyle="1" w:styleId="WW8Num57z1">
    <w:name w:val="WW8Num57z1"/>
    <w:uiPriority w:val="99"/>
    <w:rsid w:val="00991F03"/>
    <w:rPr>
      <w:rFonts w:ascii="Courier New" w:hAnsi="Courier New"/>
    </w:rPr>
  </w:style>
  <w:style w:type="character" w:customStyle="1" w:styleId="WW8Num57z2">
    <w:name w:val="WW8Num57z2"/>
    <w:uiPriority w:val="99"/>
    <w:rsid w:val="00991F03"/>
    <w:rPr>
      <w:rFonts w:ascii="Wingdings" w:hAnsi="Wingdings"/>
    </w:rPr>
  </w:style>
  <w:style w:type="character" w:customStyle="1" w:styleId="WW8Num57z3">
    <w:name w:val="WW8Num57z3"/>
    <w:uiPriority w:val="99"/>
    <w:rsid w:val="00991F03"/>
    <w:rPr>
      <w:rFonts w:ascii="Symbol" w:hAnsi="Symbol"/>
    </w:rPr>
  </w:style>
  <w:style w:type="character" w:customStyle="1" w:styleId="WW8Num58z0">
    <w:name w:val="WW8Num58z0"/>
    <w:uiPriority w:val="99"/>
    <w:rsid w:val="00991F03"/>
    <w:rPr>
      <w:rFonts w:ascii="Courier New" w:hAnsi="Courier New"/>
    </w:rPr>
  </w:style>
  <w:style w:type="character" w:customStyle="1" w:styleId="WW8Num58z1">
    <w:name w:val="WW8Num58z1"/>
    <w:uiPriority w:val="99"/>
    <w:rsid w:val="00991F03"/>
    <w:rPr>
      <w:rFonts w:ascii="Courier New" w:hAnsi="Courier New"/>
    </w:rPr>
  </w:style>
  <w:style w:type="character" w:customStyle="1" w:styleId="WW8Num58z2">
    <w:name w:val="WW8Num58z2"/>
    <w:uiPriority w:val="99"/>
    <w:rsid w:val="00991F03"/>
    <w:rPr>
      <w:rFonts w:ascii="Wingdings" w:hAnsi="Wingdings"/>
    </w:rPr>
  </w:style>
  <w:style w:type="character" w:customStyle="1" w:styleId="WW8Num58z3">
    <w:name w:val="WW8Num58z3"/>
    <w:uiPriority w:val="99"/>
    <w:rsid w:val="00991F03"/>
    <w:rPr>
      <w:rFonts w:ascii="Symbol" w:hAnsi="Symbol"/>
    </w:rPr>
  </w:style>
  <w:style w:type="character" w:customStyle="1" w:styleId="WW8Num59z0">
    <w:name w:val="WW8Num59z0"/>
    <w:uiPriority w:val="99"/>
    <w:rsid w:val="00991F03"/>
    <w:rPr>
      <w:rFonts w:ascii="Symbol" w:hAnsi="Symbol"/>
      <w:color w:val="auto"/>
    </w:rPr>
  </w:style>
  <w:style w:type="character" w:customStyle="1" w:styleId="WW8Num59z1">
    <w:name w:val="WW8Num59z1"/>
    <w:uiPriority w:val="99"/>
    <w:rsid w:val="00991F03"/>
    <w:rPr>
      <w:rFonts w:ascii="Courier New" w:hAnsi="Courier New"/>
    </w:rPr>
  </w:style>
  <w:style w:type="character" w:customStyle="1" w:styleId="WW8Num59z2">
    <w:name w:val="WW8Num59z2"/>
    <w:uiPriority w:val="99"/>
    <w:rsid w:val="00991F03"/>
    <w:rPr>
      <w:rFonts w:ascii="Wingdings" w:hAnsi="Wingdings"/>
    </w:rPr>
  </w:style>
  <w:style w:type="character" w:customStyle="1" w:styleId="WW8Num59z3">
    <w:name w:val="WW8Num59z3"/>
    <w:uiPriority w:val="99"/>
    <w:rsid w:val="00991F03"/>
    <w:rPr>
      <w:rFonts w:ascii="Symbol" w:hAnsi="Symbol"/>
    </w:rPr>
  </w:style>
  <w:style w:type="character" w:customStyle="1" w:styleId="WW8Num60z0">
    <w:name w:val="WW8Num60z0"/>
    <w:uiPriority w:val="99"/>
    <w:rsid w:val="00991F03"/>
    <w:rPr>
      <w:rFonts w:ascii="Symbol" w:hAnsi="Symbol"/>
      <w:color w:val="auto"/>
    </w:rPr>
  </w:style>
  <w:style w:type="character" w:customStyle="1" w:styleId="WW8Num60z1">
    <w:name w:val="WW8Num60z1"/>
    <w:uiPriority w:val="99"/>
    <w:rsid w:val="00991F03"/>
    <w:rPr>
      <w:rFonts w:ascii="Wingdings" w:hAnsi="Wingdings"/>
      <w:color w:val="auto"/>
    </w:rPr>
  </w:style>
  <w:style w:type="character" w:customStyle="1" w:styleId="WW8Num60z2">
    <w:name w:val="WW8Num60z2"/>
    <w:uiPriority w:val="99"/>
    <w:rsid w:val="00991F03"/>
    <w:rPr>
      <w:rFonts w:ascii="Wingdings" w:hAnsi="Wingdings"/>
    </w:rPr>
  </w:style>
  <w:style w:type="character" w:customStyle="1" w:styleId="WW8Num60z3">
    <w:name w:val="WW8Num60z3"/>
    <w:uiPriority w:val="99"/>
    <w:rsid w:val="00991F03"/>
    <w:rPr>
      <w:rFonts w:ascii="Symbol" w:hAnsi="Symbol"/>
    </w:rPr>
  </w:style>
  <w:style w:type="character" w:customStyle="1" w:styleId="WW8Num60z4">
    <w:name w:val="WW8Num60z4"/>
    <w:uiPriority w:val="99"/>
    <w:rsid w:val="00991F03"/>
    <w:rPr>
      <w:rFonts w:ascii="Courier New" w:hAnsi="Courier New"/>
    </w:rPr>
  </w:style>
  <w:style w:type="character" w:customStyle="1" w:styleId="WW8Num61z0">
    <w:name w:val="WW8Num61z0"/>
    <w:uiPriority w:val="99"/>
    <w:rsid w:val="00991F03"/>
    <w:rPr>
      <w:rFonts w:ascii="Symbol" w:hAnsi="Symbol"/>
      <w:color w:val="auto"/>
    </w:rPr>
  </w:style>
  <w:style w:type="character" w:customStyle="1" w:styleId="WW8Num61z1">
    <w:name w:val="WW8Num61z1"/>
    <w:uiPriority w:val="99"/>
    <w:rsid w:val="00991F03"/>
    <w:rPr>
      <w:rFonts w:ascii="Wingdings" w:hAnsi="Wingdings"/>
      <w:color w:val="auto"/>
    </w:rPr>
  </w:style>
  <w:style w:type="character" w:customStyle="1" w:styleId="WW8Num61z3">
    <w:name w:val="WW8Num61z3"/>
    <w:uiPriority w:val="99"/>
    <w:rsid w:val="00991F03"/>
    <w:rPr>
      <w:rFonts w:ascii="Symbol" w:hAnsi="Symbol"/>
    </w:rPr>
  </w:style>
  <w:style w:type="character" w:customStyle="1" w:styleId="WW8Num61z4">
    <w:name w:val="WW8Num61z4"/>
    <w:uiPriority w:val="99"/>
    <w:rsid w:val="00991F03"/>
    <w:rPr>
      <w:rFonts w:ascii="Courier New" w:hAnsi="Courier New"/>
    </w:rPr>
  </w:style>
  <w:style w:type="character" w:customStyle="1" w:styleId="WW8Num61z5">
    <w:name w:val="WW8Num61z5"/>
    <w:uiPriority w:val="99"/>
    <w:rsid w:val="00991F03"/>
    <w:rPr>
      <w:rFonts w:ascii="Wingdings" w:hAnsi="Wingdings"/>
    </w:rPr>
  </w:style>
  <w:style w:type="character" w:customStyle="1" w:styleId="WW8Num62z0">
    <w:name w:val="WW8Num62z0"/>
    <w:uiPriority w:val="99"/>
    <w:rsid w:val="00991F03"/>
    <w:rPr>
      <w:rFonts w:ascii="Wingdings" w:hAnsi="Wingdings"/>
      <w:color w:val="auto"/>
    </w:rPr>
  </w:style>
  <w:style w:type="character" w:customStyle="1" w:styleId="WW8Num62z1">
    <w:name w:val="WW8Num62z1"/>
    <w:uiPriority w:val="99"/>
    <w:rsid w:val="00991F03"/>
    <w:rPr>
      <w:rFonts w:ascii="Courier New" w:hAnsi="Courier New"/>
    </w:rPr>
  </w:style>
  <w:style w:type="character" w:customStyle="1" w:styleId="WW8Num62z2">
    <w:name w:val="WW8Num62z2"/>
    <w:uiPriority w:val="99"/>
    <w:rsid w:val="00991F03"/>
    <w:rPr>
      <w:rFonts w:ascii="Wingdings" w:hAnsi="Wingdings"/>
    </w:rPr>
  </w:style>
  <w:style w:type="character" w:customStyle="1" w:styleId="WW8Num62z3">
    <w:name w:val="WW8Num62z3"/>
    <w:uiPriority w:val="99"/>
    <w:rsid w:val="00991F03"/>
    <w:rPr>
      <w:rFonts w:ascii="Symbol" w:hAnsi="Symbol"/>
    </w:rPr>
  </w:style>
  <w:style w:type="character" w:customStyle="1" w:styleId="WW8Num63z0">
    <w:name w:val="WW8Num63z0"/>
    <w:uiPriority w:val="99"/>
    <w:rsid w:val="00991F03"/>
    <w:rPr>
      <w:rFonts w:ascii="Symbol" w:hAnsi="Symbol"/>
    </w:rPr>
  </w:style>
  <w:style w:type="character" w:customStyle="1" w:styleId="WW8Num63z1">
    <w:name w:val="WW8Num63z1"/>
    <w:uiPriority w:val="99"/>
    <w:rsid w:val="00991F03"/>
    <w:rPr>
      <w:rFonts w:ascii="Courier New" w:hAnsi="Courier New"/>
    </w:rPr>
  </w:style>
  <w:style w:type="character" w:customStyle="1" w:styleId="WW8Num63z2">
    <w:name w:val="WW8Num63z2"/>
    <w:uiPriority w:val="99"/>
    <w:rsid w:val="00991F03"/>
    <w:rPr>
      <w:rFonts w:ascii="Wingdings" w:hAnsi="Wingdings"/>
    </w:rPr>
  </w:style>
  <w:style w:type="character" w:customStyle="1" w:styleId="WW8Num64z0">
    <w:name w:val="WW8Num64z0"/>
    <w:uiPriority w:val="99"/>
    <w:rsid w:val="00991F03"/>
    <w:rPr>
      <w:rFonts w:ascii="Symbol" w:hAnsi="Symbol"/>
      <w:color w:val="auto"/>
    </w:rPr>
  </w:style>
  <w:style w:type="character" w:customStyle="1" w:styleId="WW8Num64z1">
    <w:name w:val="WW8Num64z1"/>
    <w:uiPriority w:val="99"/>
    <w:rsid w:val="00991F03"/>
    <w:rPr>
      <w:rFonts w:ascii="Wingdings" w:hAnsi="Wingdings"/>
      <w:color w:val="auto"/>
    </w:rPr>
  </w:style>
  <w:style w:type="character" w:customStyle="1" w:styleId="WW8Num64z2">
    <w:name w:val="WW8Num64z2"/>
    <w:uiPriority w:val="99"/>
    <w:rsid w:val="00991F03"/>
    <w:rPr>
      <w:rFonts w:ascii="Wingdings" w:hAnsi="Wingdings"/>
    </w:rPr>
  </w:style>
  <w:style w:type="character" w:customStyle="1" w:styleId="WW8Num64z3">
    <w:name w:val="WW8Num64z3"/>
    <w:uiPriority w:val="99"/>
    <w:rsid w:val="00991F03"/>
    <w:rPr>
      <w:rFonts w:ascii="Symbol" w:hAnsi="Symbol"/>
    </w:rPr>
  </w:style>
  <w:style w:type="character" w:customStyle="1" w:styleId="WW8Num64z4">
    <w:name w:val="WW8Num64z4"/>
    <w:uiPriority w:val="99"/>
    <w:rsid w:val="00991F03"/>
    <w:rPr>
      <w:rFonts w:ascii="Courier New" w:hAnsi="Courier New"/>
    </w:rPr>
  </w:style>
  <w:style w:type="character" w:customStyle="1" w:styleId="WW8Num65z0">
    <w:name w:val="WW8Num65z0"/>
    <w:uiPriority w:val="99"/>
    <w:rsid w:val="00991F03"/>
    <w:rPr>
      <w:rFonts w:ascii="Symbol" w:hAnsi="Symbol"/>
      <w:color w:val="auto"/>
    </w:rPr>
  </w:style>
  <w:style w:type="character" w:customStyle="1" w:styleId="WW8Num65z1">
    <w:name w:val="WW8Num65z1"/>
    <w:uiPriority w:val="99"/>
    <w:rsid w:val="00991F03"/>
    <w:rPr>
      <w:rFonts w:ascii="Courier New" w:hAnsi="Courier New"/>
    </w:rPr>
  </w:style>
  <w:style w:type="character" w:customStyle="1" w:styleId="WW8Num65z2">
    <w:name w:val="WW8Num65z2"/>
    <w:uiPriority w:val="99"/>
    <w:rsid w:val="00991F03"/>
    <w:rPr>
      <w:rFonts w:ascii="Wingdings" w:hAnsi="Wingdings"/>
    </w:rPr>
  </w:style>
  <w:style w:type="character" w:customStyle="1" w:styleId="WW8Num65z3">
    <w:name w:val="WW8Num65z3"/>
    <w:uiPriority w:val="99"/>
    <w:rsid w:val="00991F03"/>
    <w:rPr>
      <w:rFonts w:ascii="Symbol" w:hAnsi="Symbol"/>
    </w:rPr>
  </w:style>
  <w:style w:type="character" w:customStyle="1" w:styleId="WW8Num66z0">
    <w:name w:val="WW8Num66z0"/>
    <w:uiPriority w:val="99"/>
    <w:rsid w:val="00991F03"/>
    <w:rPr>
      <w:rFonts w:ascii="Symbol" w:hAnsi="Symbol"/>
      <w:color w:val="auto"/>
    </w:rPr>
  </w:style>
  <w:style w:type="character" w:customStyle="1" w:styleId="WW8Num66z1">
    <w:name w:val="WW8Num66z1"/>
    <w:uiPriority w:val="99"/>
    <w:rsid w:val="00991F03"/>
    <w:rPr>
      <w:rFonts w:ascii="Courier New" w:hAnsi="Courier New"/>
    </w:rPr>
  </w:style>
  <w:style w:type="character" w:customStyle="1" w:styleId="WW8Num66z2">
    <w:name w:val="WW8Num66z2"/>
    <w:uiPriority w:val="99"/>
    <w:rsid w:val="00991F03"/>
    <w:rPr>
      <w:rFonts w:ascii="Wingdings" w:hAnsi="Wingdings"/>
    </w:rPr>
  </w:style>
  <w:style w:type="character" w:customStyle="1" w:styleId="WW8Num66z3">
    <w:name w:val="WW8Num66z3"/>
    <w:uiPriority w:val="99"/>
    <w:rsid w:val="00991F03"/>
    <w:rPr>
      <w:rFonts w:ascii="Symbol" w:hAnsi="Symbol"/>
    </w:rPr>
  </w:style>
  <w:style w:type="character" w:customStyle="1" w:styleId="WW8Num67z0">
    <w:name w:val="WW8Num67z0"/>
    <w:uiPriority w:val="99"/>
    <w:rsid w:val="00991F03"/>
    <w:rPr>
      <w:rFonts w:ascii="Wingdings" w:hAnsi="Wingdings"/>
      <w:color w:val="auto"/>
    </w:rPr>
  </w:style>
  <w:style w:type="character" w:customStyle="1" w:styleId="WW8Num67z1">
    <w:name w:val="WW8Num67z1"/>
    <w:uiPriority w:val="99"/>
    <w:rsid w:val="00991F03"/>
    <w:rPr>
      <w:rFonts w:ascii="Courier New" w:hAnsi="Courier New"/>
    </w:rPr>
  </w:style>
  <w:style w:type="character" w:customStyle="1" w:styleId="WW8Num67z2">
    <w:name w:val="WW8Num67z2"/>
    <w:uiPriority w:val="99"/>
    <w:rsid w:val="00991F03"/>
    <w:rPr>
      <w:rFonts w:ascii="Wingdings" w:hAnsi="Wingdings"/>
    </w:rPr>
  </w:style>
  <w:style w:type="character" w:customStyle="1" w:styleId="WW8Num67z3">
    <w:name w:val="WW8Num67z3"/>
    <w:uiPriority w:val="99"/>
    <w:rsid w:val="00991F03"/>
    <w:rPr>
      <w:rFonts w:ascii="Symbol" w:hAnsi="Symbol"/>
    </w:rPr>
  </w:style>
  <w:style w:type="character" w:customStyle="1" w:styleId="WW8Num68z0">
    <w:name w:val="WW8Num68z0"/>
    <w:uiPriority w:val="99"/>
    <w:rsid w:val="00991F03"/>
    <w:rPr>
      <w:rFonts w:ascii="Wingdings" w:hAnsi="Wingdings"/>
      <w:color w:val="auto"/>
    </w:rPr>
  </w:style>
  <w:style w:type="character" w:customStyle="1" w:styleId="WW8Num68z1">
    <w:name w:val="WW8Num68z1"/>
    <w:uiPriority w:val="99"/>
    <w:rsid w:val="00991F03"/>
    <w:rPr>
      <w:rFonts w:ascii="Courier New" w:hAnsi="Courier New"/>
    </w:rPr>
  </w:style>
  <w:style w:type="character" w:customStyle="1" w:styleId="WW8Num68z2">
    <w:name w:val="WW8Num68z2"/>
    <w:uiPriority w:val="99"/>
    <w:rsid w:val="00991F03"/>
    <w:rPr>
      <w:rFonts w:ascii="Wingdings" w:hAnsi="Wingdings"/>
    </w:rPr>
  </w:style>
  <w:style w:type="character" w:customStyle="1" w:styleId="WW8Num68z3">
    <w:name w:val="WW8Num68z3"/>
    <w:uiPriority w:val="99"/>
    <w:rsid w:val="00991F03"/>
    <w:rPr>
      <w:rFonts w:ascii="Symbol" w:hAnsi="Symbol"/>
    </w:rPr>
  </w:style>
  <w:style w:type="character" w:customStyle="1" w:styleId="43">
    <w:name w:val="Προεπιλεγμένη γραμματοσειρά4"/>
    <w:uiPriority w:val="99"/>
    <w:rsid w:val="00991F03"/>
  </w:style>
  <w:style w:type="character" w:customStyle="1" w:styleId="WW8Num4z2">
    <w:name w:val="WW8Num4z2"/>
    <w:uiPriority w:val="99"/>
    <w:rsid w:val="00991F03"/>
    <w:rPr>
      <w:rFonts w:ascii="Wingdings" w:hAnsi="Wingdings"/>
    </w:rPr>
  </w:style>
  <w:style w:type="character" w:customStyle="1" w:styleId="WW8Num4z3">
    <w:name w:val="WW8Num4z3"/>
    <w:uiPriority w:val="99"/>
    <w:rsid w:val="00991F03"/>
    <w:rPr>
      <w:rFonts w:ascii="Symbol" w:hAnsi="Symbol"/>
    </w:rPr>
  </w:style>
  <w:style w:type="character" w:customStyle="1" w:styleId="normal2">
    <w:name w:val="normal2"/>
    <w:uiPriority w:val="99"/>
    <w:rsid w:val="00991F03"/>
    <w:rPr>
      <w:rFonts w:cs="Times New Roman"/>
    </w:rPr>
  </w:style>
  <w:style w:type="character" w:customStyle="1" w:styleId="Numbered1Char">
    <w:name w:val="Numbered1 Char"/>
    <w:uiPriority w:val="99"/>
    <w:rsid w:val="00991F03"/>
    <w:rPr>
      <w:rFonts w:ascii="Arial" w:hAnsi="Arial" w:cs="Times New Roman"/>
      <w:sz w:val="22"/>
      <w:szCs w:val="22"/>
      <w:lang w:val="el-GR" w:eastAsia="ar-SA" w:bidi="ar-SA"/>
    </w:rPr>
  </w:style>
  <w:style w:type="character" w:customStyle="1" w:styleId="small">
    <w:name w:val="small"/>
    <w:uiPriority w:val="99"/>
    <w:rsid w:val="00991F03"/>
    <w:rPr>
      <w:rFonts w:cs="Times New Roman"/>
    </w:rPr>
  </w:style>
  <w:style w:type="character" w:customStyle="1" w:styleId="apple-style-span">
    <w:name w:val="apple-style-span"/>
    <w:uiPriority w:val="99"/>
    <w:rsid w:val="00991F03"/>
    <w:rPr>
      <w:rFonts w:cs="Times New Roman"/>
    </w:rPr>
  </w:style>
  <w:style w:type="paragraph" w:customStyle="1" w:styleId="72">
    <w:name w:val="Λεζάντα7"/>
    <w:basedOn w:val="a2"/>
    <w:uiPriority w:val="99"/>
    <w:rsid w:val="00991F03"/>
    <w:pPr>
      <w:suppressLineNumbers/>
      <w:spacing w:before="120"/>
    </w:pPr>
    <w:rPr>
      <w:rFonts w:ascii="Arial" w:hAnsi="Arial" w:cs="Tahoma"/>
      <w:i/>
      <w:iCs/>
      <w:sz w:val="24"/>
      <w:lang w:val="en-US" w:eastAsia="ar-SA"/>
    </w:rPr>
  </w:style>
  <w:style w:type="paragraph" w:customStyle="1" w:styleId="62">
    <w:name w:val="Λεζάντα6"/>
    <w:basedOn w:val="a2"/>
    <w:uiPriority w:val="99"/>
    <w:rsid w:val="00991F03"/>
    <w:pPr>
      <w:suppressLineNumbers/>
      <w:spacing w:before="120"/>
    </w:pPr>
    <w:rPr>
      <w:rFonts w:ascii="Arial" w:hAnsi="Arial" w:cs="Tahoma"/>
      <w:i/>
      <w:iCs/>
      <w:sz w:val="24"/>
      <w:lang w:val="en-US" w:eastAsia="ar-SA"/>
    </w:rPr>
  </w:style>
  <w:style w:type="paragraph" w:customStyle="1" w:styleId="53">
    <w:name w:val="Λεζάντα5"/>
    <w:basedOn w:val="a2"/>
    <w:uiPriority w:val="99"/>
    <w:rsid w:val="00991F03"/>
    <w:pPr>
      <w:suppressLineNumbers/>
      <w:spacing w:before="120"/>
    </w:pPr>
    <w:rPr>
      <w:rFonts w:ascii="Arial" w:hAnsi="Arial" w:cs="Tahoma"/>
      <w:i/>
      <w:iCs/>
      <w:sz w:val="24"/>
      <w:lang w:val="en-US" w:eastAsia="ar-SA"/>
    </w:rPr>
  </w:style>
  <w:style w:type="paragraph" w:customStyle="1" w:styleId="44">
    <w:name w:val="Λεζάντα4"/>
    <w:basedOn w:val="a2"/>
    <w:uiPriority w:val="99"/>
    <w:rsid w:val="00991F03"/>
    <w:pPr>
      <w:suppressLineNumbers/>
      <w:spacing w:before="120"/>
    </w:pPr>
    <w:rPr>
      <w:rFonts w:ascii="Arial" w:hAnsi="Arial" w:cs="Tahoma"/>
      <w:i/>
      <w:iCs/>
      <w:sz w:val="24"/>
      <w:lang w:val="en-US" w:eastAsia="ar-SA"/>
    </w:rPr>
  </w:style>
  <w:style w:type="paragraph" w:customStyle="1" w:styleId="35">
    <w:name w:val="Λεζάντα3"/>
    <w:basedOn w:val="a2"/>
    <w:uiPriority w:val="99"/>
    <w:rsid w:val="00991F03"/>
    <w:pPr>
      <w:suppressLineNumbers/>
      <w:spacing w:before="120"/>
    </w:pPr>
    <w:rPr>
      <w:rFonts w:ascii="Arial" w:hAnsi="Arial" w:cs="Tahoma"/>
      <w:i/>
      <w:iCs/>
      <w:sz w:val="24"/>
      <w:lang w:val="en-US" w:eastAsia="ar-SA"/>
    </w:rPr>
  </w:style>
  <w:style w:type="paragraph" w:customStyle="1" w:styleId="aeaoeoioc">
    <w:name w:val="aeaoeoioc"/>
    <w:basedOn w:val="a2"/>
    <w:uiPriority w:val="99"/>
    <w:rsid w:val="00991F03"/>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2"/>
    <w:uiPriority w:val="99"/>
    <w:rsid w:val="00991F03"/>
    <w:pPr>
      <w:spacing w:before="120"/>
      <w:ind w:left="357" w:hanging="357"/>
    </w:pPr>
    <w:rPr>
      <w:rFonts w:ascii="Arial" w:hAnsi="Arial" w:cs="Arial"/>
      <w:b/>
      <w:color w:val="000000"/>
      <w:lang w:val="el-GR" w:eastAsia="ar-SA"/>
    </w:rPr>
  </w:style>
  <w:style w:type="paragraph" w:customStyle="1" w:styleId="1fa">
    <w:name w:val="Τμήμα κειμένου1"/>
    <w:basedOn w:val="a2"/>
    <w:uiPriority w:val="99"/>
    <w:rsid w:val="00991F03"/>
    <w:pPr>
      <w:spacing w:after="0"/>
      <w:ind w:left="300" w:right="-284"/>
    </w:pPr>
    <w:rPr>
      <w:rFonts w:ascii="Arial" w:hAnsi="Arial" w:cs="Arial"/>
      <w:color w:val="000000"/>
      <w:lang w:val="el-GR" w:eastAsia="ar-SA"/>
    </w:rPr>
  </w:style>
  <w:style w:type="paragraph" w:customStyle="1" w:styleId="211">
    <w:name w:val="Σώμα κείμενου 21"/>
    <w:basedOn w:val="a2"/>
    <w:uiPriority w:val="99"/>
    <w:rsid w:val="00991F03"/>
    <w:pPr>
      <w:spacing w:after="0"/>
    </w:pPr>
    <w:rPr>
      <w:rFonts w:ascii="Arial" w:hAnsi="Arial" w:cs="Times New Roman"/>
      <w:color w:val="000000"/>
      <w:sz w:val="24"/>
      <w:szCs w:val="20"/>
      <w:lang w:val="el-GR" w:eastAsia="ar-SA"/>
    </w:rPr>
  </w:style>
  <w:style w:type="paragraph" w:customStyle="1" w:styleId="1fb">
    <w:name w:val="Απλό κείμενο1"/>
    <w:basedOn w:val="a2"/>
    <w:uiPriority w:val="99"/>
    <w:rsid w:val="00991F03"/>
    <w:pPr>
      <w:spacing w:after="0"/>
      <w:jc w:val="left"/>
    </w:pPr>
    <w:rPr>
      <w:rFonts w:ascii="Courier New" w:hAnsi="Courier New" w:cs="Courier New"/>
      <w:sz w:val="20"/>
      <w:szCs w:val="20"/>
      <w:lang w:val="en-US" w:eastAsia="ar-SA"/>
    </w:rPr>
  </w:style>
  <w:style w:type="paragraph" w:customStyle="1" w:styleId="xl25">
    <w:name w:val="xl25"/>
    <w:basedOn w:val="a2"/>
    <w:uiPriority w:val="99"/>
    <w:rsid w:val="00991F03"/>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1">
    <w:name w:val="Περιεχόμενα πλαισίου"/>
    <w:basedOn w:val="af1"/>
    <w:uiPriority w:val="99"/>
    <w:rsid w:val="00991F03"/>
    <w:pPr>
      <w:spacing w:before="240" w:after="0"/>
    </w:pPr>
    <w:rPr>
      <w:rFonts w:ascii="GR-Soft_Times" w:hAnsi="GR-Soft_Times" w:cs="Times New Roman"/>
      <w:sz w:val="24"/>
      <w:szCs w:val="20"/>
      <w:lang w:val="el-GR" w:eastAsia="ar-SA"/>
    </w:rPr>
  </w:style>
  <w:style w:type="paragraph" w:customStyle="1" w:styleId="Bullet1">
    <w:name w:val="Bullet1"/>
    <w:basedOn w:val="a2"/>
    <w:uiPriority w:val="99"/>
    <w:rsid w:val="00991F03"/>
    <w:pPr>
      <w:numPr>
        <w:numId w:val="38"/>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2"/>
    <w:uiPriority w:val="99"/>
    <w:rsid w:val="00991F03"/>
    <w:pPr>
      <w:numPr>
        <w:numId w:val="39"/>
      </w:numPr>
      <w:suppressAutoHyphens w:val="0"/>
      <w:spacing w:before="240" w:after="0" w:line="300" w:lineRule="exact"/>
    </w:pPr>
    <w:rPr>
      <w:rFonts w:ascii="Arial" w:hAnsi="Arial" w:cs="Times New Roman"/>
      <w:szCs w:val="22"/>
      <w:lang w:val="el-GR" w:eastAsia="ar-SA"/>
    </w:rPr>
  </w:style>
  <w:style w:type="paragraph" w:customStyle="1" w:styleId="Bullet3">
    <w:name w:val="Bullet3"/>
    <w:basedOn w:val="a2"/>
    <w:uiPriority w:val="99"/>
    <w:rsid w:val="00991F03"/>
    <w:pPr>
      <w:numPr>
        <w:numId w:val="42"/>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2"/>
    <w:uiPriority w:val="99"/>
    <w:rsid w:val="00991F03"/>
    <w:pPr>
      <w:numPr>
        <w:numId w:val="40"/>
      </w:numPr>
      <w:suppressAutoHyphens w:val="0"/>
      <w:spacing w:before="240" w:after="0" w:line="300" w:lineRule="exact"/>
    </w:pPr>
    <w:rPr>
      <w:rFonts w:ascii="Arial" w:hAnsi="Arial" w:cs="Times New Roman"/>
      <w:szCs w:val="22"/>
      <w:lang w:val="el-GR" w:eastAsia="ar-SA"/>
    </w:rPr>
  </w:style>
  <w:style w:type="paragraph" w:customStyle="1" w:styleId="222">
    <w:name w:val="Σώμα κείμενου με εσοχή 22"/>
    <w:basedOn w:val="a2"/>
    <w:uiPriority w:val="99"/>
    <w:rsid w:val="00991F03"/>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2"/>
    <w:uiPriority w:val="99"/>
    <w:rsid w:val="00991F03"/>
    <w:pPr>
      <w:suppressAutoHyphens w:val="0"/>
      <w:spacing w:before="240" w:after="0" w:line="300" w:lineRule="exact"/>
      <w:ind w:left="1134"/>
    </w:pPr>
    <w:rPr>
      <w:rFonts w:ascii="Arial" w:hAnsi="Arial" w:cs="Times New Roman"/>
      <w:szCs w:val="22"/>
      <w:lang w:val="en-US" w:eastAsia="ar-SA"/>
    </w:rPr>
  </w:style>
  <w:style w:type="paragraph" w:customStyle="1" w:styleId="223">
    <w:name w:val="Σώμα κείμενου 22"/>
    <w:basedOn w:val="a2"/>
    <w:uiPriority w:val="99"/>
    <w:rsid w:val="00991F03"/>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2"/>
    <w:uiPriority w:val="99"/>
    <w:rsid w:val="00991F03"/>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2"/>
    <w:uiPriority w:val="99"/>
    <w:rsid w:val="00991F03"/>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2"/>
    <w:uiPriority w:val="99"/>
    <w:rsid w:val="00991F03"/>
    <w:pPr>
      <w:spacing w:after="0"/>
      <w:ind w:left="1160" w:hanging="1160"/>
    </w:pPr>
    <w:rPr>
      <w:rFonts w:ascii="New York" w:hAnsi="New York" w:cs="New York"/>
      <w:sz w:val="24"/>
      <w:szCs w:val="20"/>
      <w:lang w:val="en-US" w:eastAsia="ar-SA"/>
    </w:rPr>
  </w:style>
  <w:style w:type="paragraph" w:customStyle="1" w:styleId="Chard">
    <w:name w:val="Char"/>
    <w:basedOn w:val="a2"/>
    <w:uiPriority w:val="99"/>
    <w:rsid w:val="00991F03"/>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2"/>
    <w:uiPriority w:val="99"/>
    <w:rsid w:val="00991F03"/>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991F03"/>
    <w:rPr>
      <w:rFonts w:cs="Times New Roman"/>
    </w:rPr>
  </w:style>
  <w:style w:type="paragraph" w:customStyle="1" w:styleId="230">
    <w:name w:val="Σώμα κείμενου 23"/>
    <w:basedOn w:val="a2"/>
    <w:uiPriority w:val="99"/>
    <w:rsid w:val="00991F03"/>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991F03"/>
    <w:rPr>
      <w:color w:val="000000"/>
      <w:sz w:val="12"/>
    </w:rPr>
  </w:style>
  <w:style w:type="paragraph" w:customStyle="1" w:styleId="xl64">
    <w:name w:val="xl64"/>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2"/>
    <w:rsid w:val="00991F03"/>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2"/>
    <w:rsid w:val="00991F03"/>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2"/>
    <w:rsid w:val="00991F03"/>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2"/>
    <w:rsid w:val="00991F03"/>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2">
    <w:name w:val="ΣτυλΔημοσιότητας"/>
    <w:basedOn w:val="1"/>
    <w:rsid w:val="00991F03"/>
    <w:pPr>
      <w:keepNext w:val="0"/>
      <w:keepLines/>
      <w:pageBreakBefore w:val="0"/>
      <w:numPr>
        <w:numId w:val="0"/>
      </w:numPr>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ascii="Calibri" w:hAnsi="Calibri" w:cs="Calibri"/>
      <w:bCs w:val="0"/>
      <w:caps/>
      <w:color w:val="auto"/>
      <w:kern w:val="1"/>
      <w:sz w:val="24"/>
      <w:szCs w:val="24"/>
      <w:lang w:val="el-GR"/>
    </w:rPr>
  </w:style>
  <w:style w:type="character" w:customStyle="1" w:styleId="Char10">
    <w:name w:val="Κείμενο πλαισίου Char1"/>
    <w:link w:val="afd"/>
    <w:uiPriority w:val="99"/>
    <w:rsid w:val="00991F03"/>
    <w:rPr>
      <w:rFonts w:ascii="Tahoma" w:hAnsi="Tahoma" w:cs="Tahoma"/>
      <w:sz w:val="16"/>
      <w:szCs w:val="16"/>
      <w:lang w:val="en-GB" w:eastAsia="zh-CN"/>
    </w:rPr>
  </w:style>
  <w:style w:type="character" w:customStyle="1" w:styleId="Char11">
    <w:name w:val="Θέμα σχολίου Char1"/>
    <w:link w:val="afe"/>
    <w:uiPriority w:val="99"/>
    <w:rsid w:val="00991F03"/>
    <w:rPr>
      <w:rFonts w:ascii="Tahoma" w:hAnsi="Tahoma" w:cs="Calibri"/>
      <w:b/>
      <w:bCs/>
      <w:lang w:val="en-GB" w:eastAsia="zh-CN"/>
    </w:rPr>
  </w:style>
  <w:style w:type="character" w:customStyle="1" w:styleId="-HTMLChar1">
    <w:name w:val="Προ-διαμορφωμένο HTML Char1"/>
    <w:link w:val="-HTML"/>
    <w:uiPriority w:val="99"/>
    <w:rsid w:val="00991F03"/>
    <w:rPr>
      <w:rFonts w:ascii="Courier New" w:hAnsi="Courier New" w:cs="Courier New"/>
      <w:lang w:val="en-US" w:eastAsia="zh-CN"/>
    </w:rPr>
  </w:style>
  <w:style w:type="table" w:customStyle="1" w:styleId="1fc">
    <w:name w:val="Πλέγμα πίνακα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991F03"/>
  </w:style>
  <w:style w:type="paragraph" w:customStyle="1" w:styleId="cs2654ae3a">
    <w:name w:val="cs2654ae3a"/>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991F03"/>
  </w:style>
  <w:style w:type="character" w:customStyle="1" w:styleId="csa16174ba">
    <w:name w:val="csa16174ba"/>
    <w:rsid w:val="00991F03"/>
  </w:style>
  <w:style w:type="character" w:customStyle="1" w:styleId="hps">
    <w:name w:val="hps"/>
    <w:rsid w:val="00991F03"/>
  </w:style>
  <w:style w:type="character" w:customStyle="1" w:styleId="keimena">
    <w:name w:val="keimena"/>
    <w:rsid w:val="00991F03"/>
  </w:style>
  <w:style w:type="paragraph" w:customStyle="1" w:styleId="msolistparagraph0">
    <w:name w:val="msolistparagraph"/>
    <w:basedOn w:val="a2"/>
    <w:rsid w:val="00991F03"/>
    <w:pPr>
      <w:suppressAutoHyphens w:val="0"/>
      <w:spacing w:after="200" w:line="276" w:lineRule="auto"/>
      <w:ind w:left="720"/>
      <w:contextualSpacing/>
      <w:jc w:val="left"/>
    </w:pPr>
    <w:rPr>
      <w:rFonts w:ascii="Calibri" w:eastAsia="Calibri" w:hAnsi="Calibri" w:cs="Times New Roman"/>
      <w:szCs w:val="22"/>
      <w:lang w:val="el-GR" w:eastAsia="en-US"/>
    </w:rPr>
  </w:style>
  <w:style w:type="paragraph" w:styleId="36">
    <w:name w:val="Body Text Indent 3"/>
    <w:basedOn w:val="a2"/>
    <w:link w:val="3Char1"/>
    <w:semiHidden/>
    <w:rsid w:val="00991F03"/>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basedOn w:val="a3"/>
    <w:link w:val="36"/>
    <w:semiHidden/>
    <w:rsid w:val="00991F03"/>
    <w:rPr>
      <w:rFonts w:ascii="Arial" w:hAnsi="Arial"/>
      <w:sz w:val="22"/>
      <w:szCs w:val="24"/>
      <w:lang w:val="x-none" w:eastAsia="en-US"/>
    </w:rPr>
  </w:style>
  <w:style w:type="character" w:customStyle="1" w:styleId="shorttext">
    <w:name w:val="short_text"/>
    <w:rsid w:val="00991F03"/>
  </w:style>
  <w:style w:type="table" w:customStyle="1" w:styleId="TableGrid11">
    <w:name w:val="Table Grid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Έντονο εισαγωγικό21"/>
    <w:basedOn w:val="a2"/>
    <w:next w:val="a2"/>
    <w:uiPriority w:val="99"/>
    <w:qFormat/>
    <w:rsid w:val="00991F03"/>
    <w:pPr>
      <w:pBdr>
        <w:bottom w:val="single" w:sz="4" w:space="1" w:color="auto"/>
      </w:pBdr>
      <w:suppressAutoHyphens w:val="0"/>
      <w:spacing w:before="200" w:after="280" w:line="360" w:lineRule="auto"/>
      <w:ind w:left="1008" w:right="1152"/>
    </w:pPr>
    <w:rPr>
      <w:rFonts w:ascii="Calibri" w:hAnsi="Calibri" w:cs="Times New Roman"/>
      <w:b/>
      <w:bCs/>
      <w:i/>
      <w:iCs/>
      <w:sz w:val="20"/>
      <w:szCs w:val="20"/>
      <w:lang w:val="el-GR" w:eastAsia="el-GR"/>
    </w:rPr>
  </w:style>
  <w:style w:type="paragraph" w:customStyle="1" w:styleId="xl81">
    <w:name w:val="xl8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Times New Roman"/>
      <w:color w:val="000000"/>
      <w:sz w:val="24"/>
      <w:lang w:val="el-GR" w:eastAsia="el-GR"/>
    </w:rPr>
  </w:style>
  <w:style w:type="paragraph" w:customStyle="1" w:styleId="xl82">
    <w:name w:val="xl82"/>
    <w:basedOn w:val="a2"/>
    <w:rsid w:val="00991F03"/>
    <w:pPr>
      <w:suppressAutoHyphens w:val="0"/>
      <w:spacing w:before="100" w:beforeAutospacing="1" w:after="100" w:afterAutospacing="1"/>
      <w:jc w:val="left"/>
      <w:textAlignment w:val="center"/>
    </w:pPr>
    <w:rPr>
      <w:rFonts w:ascii="Calibri" w:hAnsi="Calibri" w:cs="Times New Roman"/>
      <w:b/>
      <w:bCs/>
      <w:sz w:val="24"/>
      <w:lang w:val="el-GR" w:eastAsia="el-GR"/>
    </w:rPr>
  </w:style>
  <w:style w:type="paragraph" w:customStyle="1" w:styleId="xl83">
    <w:name w:val="xl83"/>
    <w:basedOn w:val="a2"/>
    <w:rsid w:val="00991F03"/>
    <w:pPr>
      <w:suppressAutoHyphens w:val="0"/>
      <w:spacing w:before="100" w:beforeAutospacing="1" w:after="100" w:afterAutospacing="1"/>
      <w:textAlignment w:val="center"/>
    </w:pPr>
    <w:rPr>
      <w:rFonts w:ascii="Calibri" w:hAnsi="Calibri" w:cs="Times New Roman"/>
      <w:color w:val="000000"/>
      <w:sz w:val="24"/>
      <w:lang w:val="el-GR" w:eastAsia="el-GR"/>
    </w:rPr>
  </w:style>
  <w:style w:type="paragraph" w:customStyle="1" w:styleId="xl84">
    <w:name w:val="xl84"/>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991F03"/>
  </w:style>
  <w:style w:type="character" w:customStyle="1" w:styleId="csc8f6d76">
    <w:name w:val="csc8f6d76"/>
    <w:rsid w:val="00991F03"/>
  </w:style>
  <w:style w:type="paragraph" w:customStyle="1" w:styleId="cs746a5fab">
    <w:name w:val="cs746a5fab"/>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table" w:customStyle="1" w:styleId="122">
    <w:name w:val="Πλέγμα πίνακα1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2"/>
    <w:rsid w:val="00991F03"/>
    <w:pPr>
      <w:suppressAutoHyphens w:val="0"/>
      <w:spacing w:before="100" w:beforeAutospacing="1" w:after="100" w:afterAutospacing="1"/>
      <w:jc w:val="left"/>
    </w:pPr>
    <w:rPr>
      <w:rFonts w:ascii="Calibri" w:hAnsi="Calibri"/>
      <w:sz w:val="20"/>
      <w:szCs w:val="20"/>
      <w:lang w:val="el-GR" w:eastAsia="el-GR"/>
    </w:rPr>
  </w:style>
  <w:style w:type="paragraph" w:customStyle="1" w:styleId="font6">
    <w:name w:val="font6"/>
    <w:basedOn w:val="a2"/>
    <w:rsid w:val="00991F03"/>
    <w:pPr>
      <w:suppressAutoHyphens w:val="0"/>
      <w:spacing w:before="100" w:beforeAutospacing="1" w:after="100" w:afterAutospacing="1"/>
      <w:jc w:val="left"/>
    </w:pPr>
    <w:rPr>
      <w:rFonts w:cs="Tahoma"/>
      <w:color w:val="000000"/>
      <w:sz w:val="18"/>
      <w:szCs w:val="18"/>
      <w:lang w:val="el-GR" w:eastAsia="el-GR"/>
    </w:rPr>
  </w:style>
  <w:style w:type="paragraph" w:customStyle="1" w:styleId="font7">
    <w:name w:val="font7"/>
    <w:basedOn w:val="a2"/>
    <w:rsid w:val="00991F03"/>
    <w:pPr>
      <w:suppressAutoHyphens w:val="0"/>
      <w:spacing w:before="100" w:beforeAutospacing="1" w:after="100" w:afterAutospacing="1"/>
      <w:jc w:val="left"/>
    </w:pPr>
    <w:rPr>
      <w:rFonts w:cs="Tahoma"/>
      <w:b/>
      <w:bCs/>
      <w:color w:val="000000"/>
      <w:sz w:val="18"/>
      <w:szCs w:val="18"/>
      <w:lang w:val="el-GR" w:eastAsia="el-GR"/>
    </w:rPr>
  </w:style>
  <w:style w:type="paragraph" w:customStyle="1" w:styleId="font8">
    <w:name w:val="font8"/>
    <w:basedOn w:val="a2"/>
    <w:rsid w:val="00991F03"/>
    <w:pPr>
      <w:suppressAutoHyphens w:val="0"/>
      <w:spacing w:before="100" w:beforeAutospacing="1" w:after="100" w:afterAutospacing="1"/>
      <w:jc w:val="left"/>
    </w:pPr>
    <w:rPr>
      <w:rFonts w:ascii="Calibri" w:hAnsi="Calibri"/>
      <w:sz w:val="20"/>
      <w:szCs w:val="20"/>
      <w:lang w:val="el-GR" w:eastAsia="el-GR"/>
    </w:rPr>
  </w:style>
  <w:style w:type="paragraph" w:customStyle="1" w:styleId="xl85">
    <w:name w:val="xl85"/>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2"/>
    <w:rsid w:val="00991F03"/>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table" w:customStyle="1" w:styleId="2f0">
    <w:name w:val="Πλέγμα πίνακα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991F03"/>
    <w:pPr>
      <w:widowControl w:val="0"/>
      <w:suppressAutoHyphens w:val="0"/>
      <w:spacing w:after="0"/>
      <w:jc w:val="left"/>
    </w:pPr>
    <w:rPr>
      <w:rFonts w:ascii="Trebuchet MS" w:eastAsia="Trebuchet MS" w:hAnsi="Trebuchet MS" w:cs="Times New Roman"/>
      <w:sz w:val="14"/>
      <w:szCs w:val="22"/>
      <w:lang w:val="en-US" w:eastAsia="en-US"/>
    </w:rPr>
  </w:style>
  <w:style w:type="numbering" w:customStyle="1" w:styleId="ImportedStyle322">
    <w:name w:val="Imported Style 322"/>
    <w:rsid w:val="00991F03"/>
    <w:pPr>
      <w:numPr>
        <w:numId w:val="155"/>
      </w:numPr>
    </w:pPr>
  </w:style>
  <w:style w:type="numbering" w:customStyle="1" w:styleId="ImportedStyle3112">
    <w:name w:val="Imported Style 3112"/>
    <w:rsid w:val="00991F03"/>
    <w:pPr>
      <w:numPr>
        <w:numId w:val="160"/>
      </w:numPr>
    </w:pPr>
  </w:style>
  <w:style w:type="numbering" w:customStyle="1" w:styleId="List022">
    <w:name w:val="List 022"/>
    <w:rsid w:val="00991F03"/>
    <w:pPr>
      <w:numPr>
        <w:numId w:val="158"/>
      </w:numPr>
    </w:pPr>
  </w:style>
  <w:style w:type="paragraph" w:customStyle="1" w:styleId="-HTML2">
    <w:name w:val="Προ-διαμορφωμένο HTML2"/>
    <w:basedOn w:val="a2"/>
    <w:rsid w:val="0099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numbering" w:customStyle="1" w:styleId="List0261">
    <w:name w:val="List 0261"/>
    <w:rsid w:val="00991F03"/>
    <w:pPr>
      <w:numPr>
        <w:numId w:val="1"/>
      </w:numPr>
    </w:pPr>
  </w:style>
  <w:style w:type="table" w:customStyle="1" w:styleId="37">
    <w:name w:val="Πλέγμα πίνακα3"/>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Πλέγμα πίνακα13"/>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Πλέγμα πίνακα1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Πλέγμα πίνακα12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Πλέγμα πίνακα2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991F03"/>
    <w:pPr>
      <w:numPr>
        <w:numId w:val="161"/>
      </w:numPr>
    </w:pPr>
  </w:style>
  <w:style w:type="table" w:customStyle="1" w:styleId="TableNormal1">
    <w:name w:val="Table Normal1"/>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2"/>
    <w:rsid w:val="00991F03"/>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numbering" w:customStyle="1" w:styleId="ImportedStyle3211">
    <w:name w:val="Imported Style 3211"/>
    <w:rsid w:val="00991F03"/>
    <w:pPr>
      <w:numPr>
        <w:numId w:val="71"/>
      </w:numPr>
    </w:pPr>
  </w:style>
  <w:style w:type="numbering" w:customStyle="1" w:styleId="List0211">
    <w:name w:val="List 0211"/>
    <w:basedOn w:val="a5"/>
    <w:rsid w:val="00991F03"/>
    <w:pPr>
      <w:numPr>
        <w:numId w:val="70"/>
      </w:numPr>
    </w:pPr>
  </w:style>
  <w:style w:type="numbering" w:customStyle="1" w:styleId="ImportedStyle31113">
    <w:name w:val="Imported Style 31113"/>
    <w:rsid w:val="00991F03"/>
    <w:pPr>
      <w:numPr>
        <w:numId w:val="74"/>
      </w:numPr>
    </w:pPr>
  </w:style>
  <w:style w:type="numbering" w:customStyle="1" w:styleId="ImportedStyle331">
    <w:name w:val="Imported Style 331"/>
    <w:rsid w:val="00991F03"/>
    <w:pPr>
      <w:numPr>
        <w:numId w:val="69"/>
      </w:numPr>
    </w:pPr>
  </w:style>
  <w:style w:type="paragraph" w:customStyle="1" w:styleId="xl91">
    <w:name w:val="xl9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2"/>
    <w:rsid w:val="00991F03"/>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1">
    <w:name w:val="Imported Style 31121"/>
    <w:rsid w:val="00991F03"/>
    <w:pPr>
      <w:numPr>
        <w:numId w:val="56"/>
      </w:numPr>
    </w:pPr>
  </w:style>
  <w:style w:type="numbering" w:customStyle="1" w:styleId="List0221">
    <w:name w:val="List 0221"/>
    <w:rsid w:val="00991F03"/>
    <w:pPr>
      <w:numPr>
        <w:numId w:val="55"/>
      </w:numPr>
    </w:pPr>
  </w:style>
  <w:style w:type="character" w:customStyle="1" w:styleId="2Char10">
    <w:name w:val="Επικεφαλίδα 2 Char1"/>
    <w:aliases w:val="h2 Char2,h2 Char Char1"/>
    <w:uiPriority w:val="99"/>
    <w:semiHidden/>
    <w:rsid w:val="00991F03"/>
    <w:rPr>
      <w:rFonts w:ascii="Trebuchet MS" w:eastAsia="Times New Roman" w:hAnsi="Trebuchet MS" w:cs="Times New Roman"/>
      <w:b/>
      <w:bCs/>
      <w:color w:val="4F81BD"/>
      <w:sz w:val="26"/>
      <w:szCs w:val="26"/>
      <w:lang w:val="en-GB" w:eastAsia="zh-CN"/>
    </w:rPr>
  </w:style>
  <w:style w:type="numbering" w:customStyle="1" w:styleId="ImportedStyle3111111">
    <w:name w:val="Imported Style 3111111"/>
    <w:rsid w:val="00991F03"/>
    <w:pPr>
      <w:numPr>
        <w:numId w:val="152"/>
      </w:numPr>
    </w:pPr>
  </w:style>
  <w:style w:type="table" w:customStyle="1" w:styleId="45">
    <w:name w:val="Πλέγμα πίνακα4"/>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Πλέγμα πίνακα14"/>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Πλέγμα πίνακα12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Πλέγμα πίνακα2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312">
    <w:name w:val="Πλέγμα πίνακα31"/>
    <w:basedOn w:val="a4"/>
    <w:next w:val="aff3"/>
    <w:uiPriority w:val="5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4"/>
    <w:next w:val="aff3"/>
    <w:uiPriority w:val="5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1">
    <w:name w:val="Imported Style 3112111"/>
    <w:rsid w:val="00991F03"/>
    <w:pPr>
      <w:numPr>
        <w:numId w:val="51"/>
      </w:numPr>
    </w:pPr>
  </w:style>
  <w:style w:type="numbering" w:customStyle="1" w:styleId="List022111">
    <w:name w:val="List 022111"/>
    <w:rsid w:val="00991F03"/>
    <w:pPr>
      <w:numPr>
        <w:numId w:val="50"/>
      </w:numPr>
    </w:pPr>
  </w:style>
  <w:style w:type="table" w:customStyle="1" w:styleId="54">
    <w:name w:val="Πλέγμα πίνακα5"/>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Πλέγμα πίνακα123"/>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321">
    <w:name w:val="Πλέγμα πίνακα32"/>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Πλέγμα πίνακα13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Πλέγμα πίνακα121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Πλέγμα πίνακα21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63">
    <w:name w:val="Πλέγμα πίνακα6"/>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25">
    <w:name w:val="List 025"/>
    <w:rsid w:val="00991F03"/>
    <w:pPr>
      <w:numPr>
        <w:numId w:val="58"/>
      </w:numPr>
    </w:pPr>
  </w:style>
  <w:style w:type="table" w:customStyle="1" w:styleId="160">
    <w:name w:val="Πλέγμα πίνακα16"/>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Πλέγμα πίνακα124"/>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Πλέγμα πίνακα24"/>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991F03"/>
    <w:pPr>
      <w:numPr>
        <w:numId w:val="165"/>
      </w:numPr>
    </w:pPr>
  </w:style>
  <w:style w:type="table" w:customStyle="1" w:styleId="TableNormal4">
    <w:name w:val="Table Normal4"/>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ImportedStyle311221">
    <w:name w:val="Imported Style 311221"/>
    <w:rsid w:val="00991F03"/>
    <w:pPr>
      <w:numPr>
        <w:numId w:val="150"/>
      </w:numPr>
    </w:pPr>
  </w:style>
  <w:style w:type="numbering" w:customStyle="1" w:styleId="ImportedStyle31111121">
    <w:name w:val="Imported Style 31111121"/>
    <w:rsid w:val="00991F03"/>
    <w:pPr>
      <w:numPr>
        <w:numId w:val="156"/>
      </w:numPr>
    </w:pPr>
  </w:style>
  <w:style w:type="numbering" w:customStyle="1" w:styleId="ImportedStyle31151">
    <w:name w:val="Imported Style 31151"/>
    <w:rsid w:val="00991F03"/>
    <w:pPr>
      <w:numPr>
        <w:numId w:val="151"/>
      </w:numPr>
    </w:pPr>
  </w:style>
  <w:style w:type="paragraph" w:customStyle="1" w:styleId="xl116">
    <w:name w:val="xl11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2"/>
    <w:rsid w:val="00991F03"/>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2"/>
    <w:rsid w:val="00991F03"/>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2"/>
    <w:rsid w:val="00991F03"/>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2"/>
    <w:rsid w:val="00991F03"/>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2"/>
    <w:rsid w:val="00991F03"/>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2"/>
    <w:rsid w:val="00991F0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2"/>
    <w:rsid w:val="00991F0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2"/>
    <w:rsid w:val="00991F03"/>
    <w:pPr>
      <w:suppressAutoHyphens w:val="0"/>
      <w:spacing w:before="100" w:beforeAutospacing="1" w:after="100" w:afterAutospacing="1"/>
      <w:jc w:val="left"/>
    </w:pPr>
    <w:rPr>
      <w:rFonts w:ascii="Arial Narrow" w:hAnsi="Arial Narrow" w:cs="Times New Roman"/>
      <w:sz w:val="24"/>
      <w:lang w:val="el-GR" w:eastAsia="el-GR"/>
    </w:rPr>
  </w:style>
  <w:style w:type="numbering" w:customStyle="1" w:styleId="List022133">
    <w:name w:val="List 022133"/>
    <w:rsid w:val="00991F03"/>
    <w:pPr>
      <w:numPr>
        <w:numId w:val="185"/>
      </w:numPr>
    </w:pPr>
  </w:style>
  <w:style w:type="numbering" w:customStyle="1" w:styleId="ImportedStyle3111132">
    <w:name w:val="Imported Style 3111132"/>
    <w:rsid w:val="00991F03"/>
    <w:pPr>
      <w:numPr>
        <w:numId w:val="46"/>
      </w:numPr>
    </w:pPr>
  </w:style>
  <w:style w:type="numbering" w:customStyle="1" w:styleId="ImportedStyle31152">
    <w:name w:val="Imported Style 31152"/>
    <w:rsid w:val="00991F03"/>
    <w:pPr>
      <w:numPr>
        <w:numId w:val="164"/>
      </w:numPr>
    </w:pPr>
  </w:style>
  <w:style w:type="numbering" w:customStyle="1" w:styleId="List0252">
    <w:name w:val="List 0252"/>
    <w:rsid w:val="00991F03"/>
    <w:pPr>
      <w:numPr>
        <w:numId w:val="163"/>
      </w:numPr>
    </w:pPr>
  </w:style>
  <w:style w:type="numbering" w:customStyle="1" w:styleId="ImportedStyle3111142">
    <w:name w:val="Imported Style 3111142"/>
    <w:rsid w:val="00991F03"/>
    <w:pPr>
      <w:numPr>
        <w:numId w:val="57"/>
      </w:numPr>
    </w:pPr>
  </w:style>
  <w:style w:type="character" w:customStyle="1" w:styleId="115">
    <w:name w:val="Προεπιλεγμένη γραμματοσειρά11"/>
    <w:uiPriority w:val="99"/>
    <w:rsid w:val="00991F03"/>
  </w:style>
  <w:style w:type="character" w:customStyle="1" w:styleId="214">
    <w:name w:val="Παραπομπή υποσημείωσης21"/>
    <w:rsid w:val="00991F03"/>
    <w:rPr>
      <w:vertAlign w:val="superscript"/>
    </w:rPr>
  </w:style>
  <w:style w:type="character" w:customStyle="1" w:styleId="215">
    <w:name w:val="Παραπομπή σημείωσης τέλους21"/>
    <w:rsid w:val="00991F03"/>
    <w:rPr>
      <w:vertAlign w:val="superscript"/>
    </w:rPr>
  </w:style>
  <w:style w:type="paragraph" w:customStyle="1" w:styleId="116">
    <w:name w:val="Λεζάντα11"/>
    <w:basedOn w:val="a2"/>
    <w:uiPriority w:val="99"/>
    <w:rsid w:val="00991F03"/>
    <w:pPr>
      <w:suppressLineNumbers/>
      <w:suppressAutoHyphens w:val="0"/>
      <w:spacing w:before="120"/>
      <w:jc w:val="left"/>
    </w:pPr>
    <w:rPr>
      <w:rFonts w:ascii="Calibri" w:hAnsi="Calibri" w:cs="Mangal"/>
      <w:i/>
      <w:iCs/>
      <w:sz w:val="24"/>
    </w:rPr>
  </w:style>
  <w:style w:type="paragraph" w:customStyle="1" w:styleId="3110">
    <w:name w:val="Σώμα κείμενου 311"/>
    <w:basedOn w:val="a2"/>
    <w:uiPriority w:val="99"/>
    <w:rsid w:val="00991F03"/>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2"/>
    <w:uiPriority w:val="99"/>
    <w:qFormat/>
    <w:rsid w:val="00991F03"/>
    <w:pPr>
      <w:suppressAutoHyphens w:val="0"/>
      <w:spacing w:after="200" w:line="360" w:lineRule="auto"/>
      <w:ind w:left="720"/>
      <w:contextualSpacing/>
      <w:jc w:val="left"/>
    </w:pPr>
    <w:rPr>
      <w:rFonts w:ascii="Calibri" w:hAnsi="Calibri" w:cs="Times New Roman"/>
      <w:szCs w:val="22"/>
      <w:lang w:val="el-GR" w:eastAsia="el-GR"/>
    </w:rPr>
  </w:style>
  <w:style w:type="paragraph" w:customStyle="1" w:styleId="118">
    <w:name w:val="Χωρίς διάστιχο11"/>
    <w:basedOn w:val="a2"/>
    <w:uiPriority w:val="99"/>
    <w:qFormat/>
    <w:rsid w:val="00991F03"/>
    <w:pPr>
      <w:suppressAutoHyphens w:val="0"/>
      <w:spacing w:after="0"/>
      <w:jc w:val="left"/>
    </w:pPr>
    <w:rPr>
      <w:rFonts w:ascii="Calibri" w:hAnsi="Calibri" w:cs="Times New Roman"/>
      <w:szCs w:val="22"/>
      <w:lang w:val="el-GR" w:eastAsia="el-GR"/>
    </w:rPr>
  </w:style>
  <w:style w:type="paragraph" w:customStyle="1" w:styleId="119">
    <w:name w:val="Αναθεώρηση11"/>
    <w:hidden/>
    <w:uiPriority w:val="99"/>
    <w:semiHidden/>
    <w:rsid w:val="00991F03"/>
    <w:rPr>
      <w:rFonts w:ascii="Calibri" w:hAnsi="Calibri"/>
      <w:sz w:val="22"/>
      <w:szCs w:val="22"/>
    </w:rPr>
  </w:style>
  <w:style w:type="paragraph" w:customStyle="1" w:styleId="3111">
    <w:name w:val="Σώμα κείμενου με εσοχή 311"/>
    <w:basedOn w:val="a2"/>
    <w:uiPriority w:val="99"/>
    <w:rsid w:val="00991F03"/>
    <w:pPr>
      <w:suppressAutoHyphens w:val="0"/>
      <w:spacing w:before="120" w:after="0"/>
      <w:ind w:left="1361"/>
      <w:jc w:val="left"/>
    </w:pPr>
    <w:rPr>
      <w:rFonts w:ascii="Arial" w:hAnsi="Arial" w:cs="Times New Roman"/>
      <w:lang w:val="el-GR" w:eastAsia="ar-SA"/>
    </w:rPr>
  </w:style>
  <w:style w:type="table" w:customStyle="1" w:styleId="73">
    <w:name w:val="Πλέγμα πίνακα7"/>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28">
    <w:name w:val="List 028"/>
    <w:rsid w:val="00991F03"/>
    <w:pPr>
      <w:numPr>
        <w:numId w:val="61"/>
      </w:numPr>
    </w:pPr>
  </w:style>
  <w:style w:type="table" w:customStyle="1" w:styleId="170">
    <w:name w:val="Πλέγμα πίνακα17"/>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Πλέγμα πίνακα125"/>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Πλέγμα πίνακα25"/>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91F03"/>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table" w:customStyle="1" w:styleId="81">
    <w:name w:val="Πλέγμα πίνακα8"/>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19">
    <w:name w:val="Imported Style 3119"/>
    <w:rsid w:val="00991F03"/>
    <w:pPr>
      <w:numPr>
        <w:numId w:val="60"/>
      </w:numPr>
    </w:pPr>
  </w:style>
  <w:style w:type="numbering" w:customStyle="1" w:styleId="List029">
    <w:name w:val="List 029"/>
    <w:rsid w:val="00991F03"/>
    <w:pPr>
      <w:numPr>
        <w:numId w:val="162"/>
      </w:numPr>
    </w:pPr>
  </w:style>
  <w:style w:type="table" w:customStyle="1" w:styleId="180">
    <w:name w:val="Πλέγμα πίνακα18"/>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Πλέγμα πίνακα126"/>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991F03"/>
    <w:pPr>
      <w:numPr>
        <w:numId w:val="62"/>
      </w:numPr>
    </w:pPr>
  </w:style>
  <w:style w:type="table" w:customStyle="1" w:styleId="TableNormal6">
    <w:name w:val="Table Normal6"/>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91F03"/>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numbering" w:customStyle="1" w:styleId="ImportedStyle3120">
    <w:name w:val="Imported Style 3120"/>
    <w:rsid w:val="00991F03"/>
    <w:pPr>
      <w:numPr>
        <w:numId w:val="37"/>
      </w:numPr>
    </w:pPr>
  </w:style>
  <w:style w:type="numbering" w:customStyle="1" w:styleId="List0118">
    <w:name w:val="List 0118"/>
    <w:rsid w:val="00991F03"/>
    <w:pPr>
      <w:numPr>
        <w:numId w:val="38"/>
      </w:numPr>
    </w:pPr>
  </w:style>
  <w:style w:type="numbering" w:customStyle="1" w:styleId="ImportedStyle3218">
    <w:name w:val="Imported Style 3218"/>
    <w:rsid w:val="00991F03"/>
    <w:pPr>
      <w:numPr>
        <w:numId w:val="53"/>
      </w:numPr>
    </w:pPr>
  </w:style>
  <w:style w:type="numbering" w:customStyle="1" w:styleId="List0218">
    <w:name w:val="List 0218"/>
    <w:basedOn w:val="a5"/>
    <w:rsid w:val="00991F03"/>
    <w:pPr>
      <w:numPr>
        <w:numId w:val="157"/>
      </w:numPr>
    </w:pPr>
  </w:style>
  <w:style w:type="numbering" w:customStyle="1" w:styleId="ImportedStyle31118">
    <w:name w:val="Imported Style 31118"/>
    <w:rsid w:val="00991F03"/>
    <w:pPr>
      <w:numPr>
        <w:numId w:val="72"/>
      </w:numPr>
    </w:pPr>
  </w:style>
  <w:style w:type="numbering" w:customStyle="1" w:styleId="ImportedStyle338">
    <w:name w:val="Imported Style 338"/>
    <w:rsid w:val="00991F03"/>
    <w:pPr>
      <w:numPr>
        <w:numId w:val="30"/>
      </w:numPr>
    </w:pPr>
  </w:style>
  <w:style w:type="numbering" w:customStyle="1" w:styleId="ImportedStyle31125">
    <w:name w:val="Imported Style 31125"/>
    <w:rsid w:val="00991F03"/>
    <w:pPr>
      <w:numPr>
        <w:numId w:val="13"/>
      </w:numPr>
    </w:pPr>
  </w:style>
  <w:style w:type="numbering" w:customStyle="1" w:styleId="List0225">
    <w:name w:val="List 0225"/>
    <w:rsid w:val="00991F03"/>
    <w:pPr>
      <w:numPr>
        <w:numId w:val="48"/>
      </w:numPr>
    </w:pPr>
  </w:style>
  <w:style w:type="numbering" w:customStyle="1" w:styleId="ImportedStyle3111115">
    <w:name w:val="Imported Style 3111115"/>
    <w:rsid w:val="00991F03"/>
    <w:pPr>
      <w:numPr>
        <w:numId w:val="73"/>
      </w:numPr>
    </w:pPr>
  </w:style>
  <w:style w:type="numbering" w:customStyle="1" w:styleId="ImportedStyle31121111">
    <w:name w:val="Imported Style 31121111"/>
    <w:rsid w:val="00991F03"/>
    <w:pPr>
      <w:numPr>
        <w:numId w:val="47"/>
      </w:numPr>
    </w:pPr>
  </w:style>
  <w:style w:type="numbering" w:customStyle="1" w:styleId="List0221111">
    <w:name w:val="List 0221111"/>
    <w:rsid w:val="00991F03"/>
    <w:pPr>
      <w:numPr>
        <w:numId w:val="65"/>
      </w:numPr>
    </w:pPr>
  </w:style>
  <w:style w:type="numbering" w:customStyle="1" w:styleId="ImportedStyle31143">
    <w:name w:val="Imported Style 31143"/>
    <w:rsid w:val="00991F03"/>
    <w:pPr>
      <w:numPr>
        <w:numId w:val="63"/>
      </w:numPr>
    </w:pPr>
  </w:style>
  <w:style w:type="numbering" w:customStyle="1" w:styleId="ImportedStyle3111143">
    <w:name w:val="Imported Style 3111143"/>
    <w:rsid w:val="00991F03"/>
    <w:pPr>
      <w:numPr>
        <w:numId w:val="67"/>
      </w:numPr>
    </w:pPr>
  </w:style>
  <w:style w:type="numbering" w:customStyle="1" w:styleId="List02611">
    <w:name w:val="List 02611"/>
    <w:rsid w:val="00991F03"/>
    <w:pPr>
      <w:numPr>
        <w:numId w:val="153"/>
      </w:numPr>
    </w:pPr>
  </w:style>
  <w:style w:type="numbering" w:customStyle="1" w:styleId="List0221211">
    <w:name w:val="List 0221211"/>
    <w:rsid w:val="00991F03"/>
    <w:pPr>
      <w:numPr>
        <w:numId w:val="76"/>
      </w:numPr>
    </w:pPr>
  </w:style>
  <w:style w:type="numbering" w:customStyle="1" w:styleId="ImportedStyle3112211">
    <w:name w:val="Imported Style 3112211"/>
    <w:rsid w:val="00991F03"/>
    <w:pPr>
      <w:numPr>
        <w:numId w:val="68"/>
      </w:numPr>
    </w:pPr>
  </w:style>
  <w:style w:type="numbering" w:customStyle="1" w:styleId="ImportedStyle311111211">
    <w:name w:val="Imported Style 311111211"/>
    <w:rsid w:val="00991F03"/>
    <w:pPr>
      <w:numPr>
        <w:numId w:val="52"/>
      </w:numPr>
    </w:pPr>
  </w:style>
  <w:style w:type="numbering" w:customStyle="1" w:styleId="ImportedStyle31171">
    <w:name w:val="Imported Style 31171"/>
    <w:rsid w:val="00991F03"/>
    <w:pPr>
      <w:numPr>
        <w:numId w:val="79"/>
      </w:numPr>
    </w:pPr>
  </w:style>
  <w:style w:type="numbering" w:customStyle="1" w:styleId="List0271">
    <w:name w:val="List 0271"/>
    <w:rsid w:val="00991F03"/>
    <w:pPr>
      <w:numPr>
        <w:numId w:val="77"/>
      </w:numPr>
    </w:pPr>
  </w:style>
  <w:style w:type="numbering" w:customStyle="1" w:styleId="ImportedStyle31121311">
    <w:name w:val="Imported Style 31121311"/>
    <w:rsid w:val="00991F03"/>
    <w:pPr>
      <w:numPr>
        <w:numId w:val="64"/>
      </w:numPr>
    </w:pPr>
  </w:style>
  <w:style w:type="numbering" w:customStyle="1" w:styleId="ImportedStyle311421">
    <w:name w:val="Imported Style 311421"/>
    <w:rsid w:val="00991F03"/>
    <w:pPr>
      <w:numPr>
        <w:numId w:val="44"/>
      </w:numPr>
    </w:pPr>
  </w:style>
  <w:style w:type="numbering" w:customStyle="1" w:styleId="ImportedStyle31111321">
    <w:name w:val="Imported Style 31111321"/>
    <w:rsid w:val="00991F03"/>
    <w:pPr>
      <w:numPr>
        <w:numId w:val="45"/>
      </w:numPr>
    </w:pPr>
  </w:style>
  <w:style w:type="numbering" w:customStyle="1" w:styleId="ImportedStyle3112221">
    <w:name w:val="Imported Style 3112221"/>
    <w:rsid w:val="00991F03"/>
    <w:pPr>
      <w:numPr>
        <w:numId w:val="42"/>
      </w:numPr>
    </w:pPr>
  </w:style>
  <w:style w:type="numbering" w:customStyle="1" w:styleId="List022221">
    <w:name w:val="List 022221"/>
    <w:rsid w:val="00991F03"/>
    <w:pPr>
      <w:numPr>
        <w:numId w:val="41"/>
      </w:numPr>
    </w:pPr>
  </w:style>
  <w:style w:type="numbering" w:customStyle="1" w:styleId="List01111221">
    <w:name w:val="List 01111221"/>
    <w:basedOn w:val="a5"/>
    <w:rsid w:val="00991F03"/>
    <w:pPr>
      <w:numPr>
        <w:numId w:val="154"/>
      </w:numPr>
    </w:pPr>
  </w:style>
  <w:style w:type="numbering" w:customStyle="1" w:styleId="ImportedStyle311111221">
    <w:name w:val="Imported Style 311111221"/>
    <w:rsid w:val="00991F03"/>
    <w:pPr>
      <w:numPr>
        <w:numId w:val="43"/>
      </w:numPr>
    </w:pPr>
  </w:style>
  <w:style w:type="numbering" w:customStyle="1" w:styleId="ImportedStyle311521">
    <w:name w:val="Imported Style 311521"/>
    <w:rsid w:val="00991F03"/>
    <w:pPr>
      <w:numPr>
        <w:numId w:val="49"/>
      </w:numPr>
    </w:pPr>
  </w:style>
  <w:style w:type="numbering" w:customStyle="1" w:styleId="List02521">
    <w:name w:val="List 02521"/>
    <w:rsid w:val="00991F03"/>
    <w:pPr>
      <w:numPr>
        <w:numId w:val="54"/>
      </w:numPr>
    </w:pPr>
  </w:style>
  <w:style w:type="numbering" w:customStyle="1" w:styleId="ImportedStyle33421">
    <w:name w:val="Imported Style 33421"/>
    <w:rsid w:val="00991F03"/>
    <w:pPr>
      <w:numPr>
        <w:numId w:val="31"/>
      </w:numPr>
    </w:pPr>
  </w:style>
  <w:style w:type="numbering" w:customStyle="1" w:styleId="ImportedStyle31111421">
    <w:name w:val="Imported Style 31111421"/>
    <w:rsid w:val="00991F03"/>
    <w:pPr>
      <w:numPr>
        <w:numId w:val="66"/>
      </w:numPr>
    </w:pPr>
  </w:style>
  <w:style w:type="numbering" w:customStyle="1" w:styleId="ImportedStyle31101">
    <w:name w:val="Imported Style 31101"/>
    <w:rsid w:val="00991F03"/>
    <w:pPr>
      <w:numPr>
        <w:numId w:val="35"/>
      </w:numPr>
    </w:pPr>
  </w:style>
  <w:style w:type="numbering" w:customStyle="1" w:styleId="List01101">
    <w:name w:val="List 01101"/>
    <w:rsid w:val="00991F03"/>
    <w:pPr>
      <w:numPr>
        <w:numId w:val="36"/>
      </w:numPr>
    </w:pPr>
  </w:style>
  <w:style w:type="numbering" w:customStyle="1" w:styleId="ImportedStyle31191">
    <w:name w:val="Imported Style 31191"/>
    <w:rsid w:val="00991F03"/>
    <w:pPr>
      <w:numPr>
        <w:numId w:val="75"/>
      </w:numPr>
    </w:pPr>
  </w:style>
  <w:style w:type="numbering" w:customStyle="1" w:styleId="List0291">
    <w:name w:val="List 0291"/>
    <w:rsid w:val="00991F03"/>
    <w:pPr>
      <w:numPr>
        <w:numId w:val="159"/>
      </w:numPr>
    </w:pPr>
  </w:style>
  <w:style w:type="numbering" w:customStyle="1" w:styleId="ImportedStyle32171">
    <w:name w:val="Imported Style 32171"/>
    <w:rsid w:val="00991F03"/>
    <w:pPr>
      <w:numPr>
        <w:numId w:val="3"/>
      </w:numPr>
    </w:pPr>
  </w:style>
  <w:style w:type="numbering" w:customStyle="1" w:styleId="List02171">
    <w:name w:val="List 02171"/>
    <w:basedOn w:val="a5"/>
    <w:rsid w:val="00991F03"/>
    <w:pPr>
      <w:numPr>
        <w:numId w:val="29"/>
      </w:numPr>
    </w:pPr>
  </w:style>
  <w:style w:type="numbering" w:customStyle="1" w:styleId="List011161">
    <w:name w:val="List 011161"/>
    <w:basedOn w:val="a5"/>
    <w:rsid w:val="00991F03"/>
    <w:pPr>
      <w:numPr>
        <w:numId w:val="78"/>
      </w:numPr>
    </w:pPr>
  </w:style>
  <w:style w:type="numbering" w:customStyle="1" w:styleId="ImportedStyle3371">
    <w:name w:val="Imported Style 3371"/>
    <w:rsid w:val="00991F03"/>
    <w:pPr>
      <w:numPr>
        <w:numId w:val="32"/>
      </w:numPr>
    </w:pPr>
  </w:style>
  <w:style w:type="numbering" w:customStyle="1" w:styleId="ImportedStyle31261">
    <w:name w:val="Imported Style 31261"/>
    <w:rsid w:val="00991F03"/>
    <w:pPr>
      <w:numPr>
        <w:numId w:val="33"/>
      </w:numPr>
    </w:pPr>
  </w:style>
  <w:style w:type="numbering" w:customStyle="1" w:styleId="List01261">
    <w:name w:val="List 01261"/>
    <w:rsid w:val="00991F03"/>
    <w:pPr>
      <w:numPr>
        <w:numId w:val="34"/>
      </w:numPr>
    </w:pPr>
  </w:style>
  <w:style w:type="numbering" w:customStyle="1" w:styleId="ImportedStyle3111161">
    <w:name w:val="Imported Style 3111161"/>
    <w:rsid w:val="00991F03"/>
    <w:pPr>
      <w:numPr>
        <w:numId w:val="59"/>
      </w:numPr>
    </w:pPr>
  </w:style>
  <w:style w:type="character" w:customStyle="1" w:styleId="Chara">
    <w:name w:val="Χωρίς διάστιχο Char"/>
    <w:link w:val="aff9"/>
    <w:uiPriority w:val="1"/>
    <w:rsid w:val="00991F03"/>
    <w:rPr>
      <w:rFonts w:ascii="Calibri" w:hAnsi="Calibri"/>
      <w:sz w:val="22"/>
      <w:szCs w:val="22"/>
    </w:rPr>
  </w:style>
  <w:style w:type="character" w:styleId="afff3">
    <w:name w:val="Placeholder Text"/>
    <w:uiPriority w:val="99"/>
    <w:semiHidden/>
    <w:rsid w:val="00991F03"/>
    <w:rPr>
      <w:color w:val="808080"/>
    </w:rPr>
  </w:style>
  <w:style w:type="table" w:customStyle="1" w:styleId="PlainTable11">
    <w:name w:val="Plain Table 11"/>
    <w:basedOn w:val="a4"/>
    <w:uiPriority w:val="41"/>
    <w:rsid w:val="00991F03"/>
    <w:pPr>
      <w:jc w:val="both"/>
    </w:pPr>
    <w:rPr>
      <w:rFonts w:ascii="Open Sans" w:eastAsia="Batang" w:hAnsi="Open Sans"/>
      <w:sz w:val="22"/>
      <w:szCs w:val="22"/>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a4"/>
    <w:uiPriority w:val="46"/>
    <w:rsid w:val="00991F03"/>
    <w:pPr>
      <w:jc w:val="both"/>
    </w:pPr>
    <w:rPr>
      <w:rFonts w:ascii="Open Sans" w:eastAsia="Batang" w:hAnsi="Open Sans"/>
      <w:sz w:val="22"/>
      <w:szCs w:val="22"/>
      <w:lang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a4"/>
    <w:uiPriority w:val="49"/>
    <w:rsid w:val="00991F03"/>
    <w:pPr>
      <w:jc w:val="both"/>
    </w:pPr>
    <w:rPr>
      <w:rFonts w:ascii="Open Sans" w:eastAsia="Batang" w:hAnsi="Open Sans"/>
      <w:sz w:val="22"/>
      <w:szCs w:val="22"/>
      <w:lang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afff4">
    <w:name w:val="ΕΠΑΦΟΣ"/>
    <w:basedOn w:val="a4"/>
    <w:uiPriority w:val="99"/>
    <w:rsid w:val="00991F03"/>
    <w:pPr>
      <w:spacing w:before="120" w:after="120"/>
    </w:pPr>
    <w:rPr>
      <w:rFonts w:ascii="Open Sans" w:eastAsia="Batang" w:hAnsi="Open Sans"/>
      <w:sz w:val="22"/>
      <w:szCs w:val="22"/>
      <w:lang w:eastAsia="en-GB"/>
    </w:rPr>
    <w:tblPr>
      <w:tblStyleColBandSize w:val="1"/>
      <w:tblBorders>
        <w:insideH w:val="single" w:sz="4" w:space="0" w:color="D9D9D9"/>
        <w:insideV w:val="single" w:sz="4" w:space="0" w:color="D9D9D9"/>
      </w:tblBorders>
    </w:tblPr>
    <w:tcPr>
      <w:vAlign w:val="center"/>
    </w:tcPr>
    <w:tblStylePr w:type="firstRow">
      <w:pPr>
        <w:jc w:val="left"/>
      </w:pPr>
      <w:rPr>
        <w:rFonts w:ascii="HalyardTextBook-Regular" w:hAnsi="HalyardTextBook-Regular"/>
        <w:b/>
        <w:color w:val="FFFFFF"/>
      </w:rPr>
      <w:tblPr/>
      <w:tcPr>
        <w:shd w:val="clear" w:color="auto" w:fill="287FA3"/>
      </w:tcPr>
    </w:tblStylePr>
    <w:tblStylePr w:type="seCell">
      <w:rPr>
        <w:rFonts w:ascii="HalyardTextBook-Regular" w:hAnsi="HalyardTextBook-Regular"/>
        <w:b/>
      </w:rPr>
    </w:tblStylePr>
  </w:style>
  <w:style w:type="table" w:customStyle="1" w:styleId="TableGridLight1">
    <w:name w:val="Table Grid Light1"/>
    <w:basedOn w:val="a4"/>
    <w:uiPriority w:val="40"/>
    <w:rsid w:val="00991F03"/>
    <w:pPr>
      <w:jc w:val="both"/>
    </w:pPr>
    <w:rPr>
      <w:rFonts w:ascii="Open Sans" w:eastAsia="Batang" w:hAnsi="Open Sans"/>
      <w:sz w:val="22"/>
      <w:szCs w:val="22"/>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8">
    <w:name w:val="Table Normal8"/>
    <w:uiPriority w:val="2"/>
    <w:semiHidden/>
    <w:unhideWhenUsed/>
    <w:qFormat/>
    <w:rsid w:val="00991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91F03"/>
    <w:pPr>
      <w:widowControl w:val="0"/>
      <w:autoSpaceDE w:val="0"/>
      <w:autoSpaceDN w:val="0"/>
    </w:pPr>
    <w:rPr>
      <w:rFonts w:ascii="Open Sans" w:eastAsia="Calibri" w:hAnsi="Open Sans"/>
      <w:sz w:val="22"/>
      <w:szCs w:val="22"/>
      <w:lang w:val="en-US" w:eastAsia="en-US"/>
    </w:rPr>
    <w:tblPr>
      <w:tblInd w:w="0" w:type="dxa"/>
      <w:tblCellMar>
        <w:top w:w="0" w:type="dxa"/>
        <w:left w:w="0" w:type="dxa"/>
        <w:bottom w:w="0" w:type="dxa"/>
        <w:right w:w="0" w:type="dxa"/>
      </w:tblCellMar>
    </w:tblPr>
  </w:style>
  <w:style w:type="character" w:customStyle="1" w:styleId="Hyperlink17">
    <w:name w:val="Hyperlink.17"/>
    <w:rsid w:val="00991F03"/>
    <w:rPr>
      <w:rFonts w:ascii="Tahoma" w:hAnsi="Tahoma" w:hint="default"/>
      <w:b/>
      <w:bCs/>
    </w:rPr>
  </w:style>
  <w:style w:type="numbering" w:customStyle="1" w:styleId="500">
    <w:name w:val="Εισήχθηκε το στιλ 50"/>
    <w:rsid w:val="00991F03"/>
    <w:pPr>
      <w:numPr>
        <w:numId w:val="84"/>
      </w:numPr>
    </w:pPr>
  </w:style>
  <w:style w:type="paragraph" w:customStyle="1" w:styleId="Bullet4">
    <w:name w:val="Bullet4"/>
    <w:basedOn w:val="a2"/>
    <w:rsid w:val="00991F03"/>
    <w:pPr>
      <w:numPr>
        <w:numId w:val="88"/>
      </w:numPr>
      <w:tabs>
        <w:tab w:val="num" w:pos="567"/>
      </w:tabs>
      <w:suppressAutoHyphens w:val="0"/>
      <w:ind w:left="567" w:hanging="567"/>
    </w:pPr>
    <w:rPr>
      <w:rFonts w:cs="Times New Roman"/>
      <w:szCs w:val="20"/>
      <w:lang w:val="el-GR" w:eastAsia="en-US"/>
    </w:rPr>
  </w:style>
  <w:style w:type="paragraph" w:customStyle="1" w:styleId="2f1">
    <w:name w:val="Παράγραφος λίστας2"/>
    <w:basedOn w:val="a2"/>
    <w:qFormat/>
    <w:rsid w:val="00991F03"/>
    <w:pPr>
      <w:suppressAutoHyphens w:val="0"/>
      <w:ind w:left="720"/>
      <w:contextualSpacing/>
    </w:pPr>
    <w:rPr>
      <w:rFonts w:eastAsia="Calibri" w:cs="Times New Roman"/>
      <w:szCs w:val="20"/>
      <w:lang w:val="el-GR" w:eastAsia="en-US"/>
    </w:rPr>
  </w:style>
  <w:style w:type="paragraph" w:customStyle="1" w:styleId="MyBullet">
    <w:name w:val="MyBullet"/>
    <w:basedOn w:val="a2"/>
    <w:qFormat/>
    <w:rsid w:val="00991F03"/>
    <w:pPr>
      <w:numPr>
        <w:numId w:val="174"/>
      </w:numPr>
      <w:tabs>
        <w:tab w:val="left" w:pos="567"/>
      </w:tabs>
      <w:suppressAutoHyphens w:val="0"/>
      <w:spacing w:after="0" w:line="360" w:lineRule="auto"/>
      <w:jc w:val="left"/>
    </w:pPr>
    <w:rPr>
      <w:rFonts w:ascii="Times New Roman" w:hAnsi="Times New Roman" w:cs="Times New Roman"/>
      <w:sz w:val="24"/>
      <w:lang w:val="el-GR" w:eastAsia="el-GR" w:bidi="en-US"/>
    </w:rPr>
  </w:style>
  <w:style w:type="paragraph" w:customStyle="1" w:styleId="DW1stBullets">
    <w:name w:val="DW 1st Bullets"/>
    <w:basedOn w:val="a2"/>
    <w:uiPriority w:val="99"/>
    <w:qFormat/>
    <w:rsid w:val="00991F03"/>
    <w:pPr>
      <w:numPr>
        <w:numId w:val="176"/>
      </w:numPr>
      <w:suppressAutoHyphens w:val="0"/>
      <w:spacing w:before="120" w:line="264" w:lineRule="auto"/>
      <w:jc w:val="left"/>
    </w:pPr>
    <w:rPr>
      <w:rFonts w:ascii="Myriad Pro" w:eastAsia="Arial" w:hAnsi="Myriad Pro" w:cs="Times New Roman"/>
      <w:sz w:val="20"/>
      <w:szCs w:val="20"/>
      <w:lang w:val="el-GR" w:eastAsia="el-GR" w:bidi="en-US"/>
    </w:rPr>
  </w:style>
  <w:style w:type="paragraph" w:styleId="22">
    <w:name w:val="List Bullet 2"/>
    <w:basedOn w:val="a2"/>
    <w:uiPriority w:val="99"/>
    <w:semiHidden/>
    <w:unhideWhenUsed/>
    <w:rsid w:val="00991F03"/>
    <w:pPr>
      <w:numPr>
        <w:numId w:val="177"/>
      </w:numPr>
      <w:tabs>
        <w:tab w:val="num" w:pos="720"/>
      </w:tabs>
      <w:suppressAutoHyphens w:val="0"/>
      <w:spacing w:after="0" w:line="300" w:lineRule="atLeast"/>
      <w:contextualSpacing/>
    </w:pPr>
    <w:rPr>
      <w:rFonts w:ascii="Calibri" w:eastAsia="Calibri" w:hAnsi="Calibri" w:cs="Times New Roman"/>
      <w:szCs w:val="22"/>
      <w:lang w:val="el-GR" w:eastAsia="el-GR"/>
    </w:rPr>
  </w:style>
  <w:style w:type="paragraph" w:styleId="a0">
    <w:name w:val="List Number"/>
    <w:basedOn w:val="a2"/>
    <w:uiPriority w:val="13"/>
    <w:unhideWhenUsed/>
    <w:qFormat/>
    <w:rsid w:val="00991F03"/>
    <w:pPr>
      <w:numPr>
        <w:numId w:val="178"/>
      </w:numPr>
      <w:tabs>
        <w:tab w:val="num" w:pos="1134"/>
      </w:tabs>
      <w:suppressAutoHyphens w:val="0"/>
      <w:spacing w:after="240" w:line="240" w:lineRule="atLeast"/>
      <w:ind w:left="1134" w:hanging="397"/>
      <w:jc w:val="left"/>
    </w:pPr>
    <w:rPr>
      <w:rFonts w:ascii="Georgia" w:eastAsia="Calibri" w:hAnsi="Georgia" w:cs="Times New Roman"/>
      <w:sz w:val="20"/>
      <w:szCs w:val="20"/>
      <w:lang w:eastAsia="el-GR"/>
    </w:rPr>
  </w:style>
  <w:style w:type="paragraph" w:styleId="20">
    <w:name w:val="List Number 2"/>
    <w:basedOn w:val="a2"/>
    <w:uiPriority w:val="13"/>
    <w:unhideWhenUsed/>
    <w:qFormat/>
    <w:rsid w:val="00991F03"/>
    <w:pPr>
      <w:numPr>
        <w:ilvl w:val="1"/>
        <w:numId w:val="178"/>
      </w:numPr>
      <w:tabs>
        <w:tab w:val="num" w:pos="1440"/>
      </w:tabs>
      <w:suppressAutoHyphens w:val="0"/>
      <w:spacing w:after="240" w:line="240" w:lineRule="atLeast"/>
      <w:jc w:val="left"/>
    </w:pPr>
    <w:rPr>
      <w:rFonts w:ascii="Georgia" w:eastAsia="Calibri" w:hAnsi="Georgia" w:cs="Times New Roman"/>
      <w:sz w:val="20"/>
      <w:szCs w:val="20"/>
      <w:lang w:eastAsia="el-GR"/>
    </w:rPr>
  </w:style>
  <w:style w:type="paragraph" w:styleId="30">
    <w:name w:val="List Number 3"/>
    <w:basedOn w:val="a2"/>
    <w:uiPriority w:val="13"/>
    <w:unhideWhenUsed/>
    <w:qFormat/>
    <w:rsid w:val="00991F03"/>
    <w:pPr>
      <w:numPr>
        <w:ilvl w:val="2"/>
        <w:numId w:val="178"/>
      </w:numPr>
      <w:tabs>
        <w:tab w:val="num" w:pos="2160"/>
      </w:tabs>
      <w:suppressAutoHyphens w:val="0"/>
      <w:spacing w:after="240" w:line="240" w:lineRule="atLeast"/>
      <w:jc w:val="left"/>
    </w:pPr>
    <w:rPr>
      <w:rFonts w:ascii="Georgia" w:eastAsia="Calibri" w:hAnsi="Georgia" w:cs="Times New Roman"/>
      <w:sz w:val="20"/>
      <w:szCs w:val="20"/>
      <w:lang w:eastAsia="el-GR"/>
    </w:rPr>
  </w:style>
  <w:style w:type="paragraph" w:styleId="40">
    <w:name w:val="List Number 4"/>
    <w:basedOn w:val="a2"/>
    <w:uiPriority w:val="13"/>
    <w:unhideWhenUsed/>
    <w:rsid w:val="00991F03"/>
    <w:pPr>
      <w:numPr>
        <w:ilvl w:val="3"/>
        <w:numId w:val="178"/>
      </w:numPr>
      <w:tabs>
        <w:tab w:val="num" w:pos="2880"/>
      </w:tabs>
      <w:suppressAutoHyphens w:val="0"/>
      <w:spacing w:after="240" w:line="240" w:lineRule="atLeast"/>
      <w:jc w:val="left"/>
    </w:pPr>
    <w:rPr>
      <w:rFonts w:ascii="Georgia" w:eastAsia="Calibri" w:hAnsi="Georgia" w:cs="Times New Roman"/>
      <w:sz w:val="20"/>
      <w:szCs w:val="20"/>
      <w:lang w:eastAsia="el-GR"/>
    </w:rPr>
  </w:style>
  <w:style w:type="paragraph" w:styleId="50">
    <w:name w:val="List Number 5"/>
    <w:basedOn w:val="a2"/>
    <w:uiPriority w:val="13"/>
    <w:unhideWhenUsed/>
    <w:rsid w:val="00991F03"/>
    <w:pPr>
      <w:numPr>
        <w:ilvl w:val="4"/>
        <w:numId w:val="178"/>
      </w:numPr>
      <w:tabs>
        <w:tab w:val="num" w:pos="3600"/>
      </w:tabs>
      <w:suppressAutoHyphens w:val="0"/>
      <w:spacing w:after="240" w:line="240" w:lineRule="atLeast"/>
      <w:jc w:val="left"/>
    </w:pPr>
    <w:rPr>
      <w:rFonts w:ascii="Georgia" w:eastAsia="Calibri" w:hAnsi="Georgia" w:cs="Times New Roman"/>
      <w:sz w:val="20"/>
      <w:szCs w:val="20"/>
      <w:lang w:eastAsia="el-GR"/>
    </w:rPr>
  </w:style>
  <w:style w:type="paragraph" w:customStyle="1" w:styleId="msonormal0">
    <w:name w:val="msonormal"/>
    <w:basedOn w:val="a2"/>
    <w:rsid w:val="00991F03"/>
    <w:pPr>
      <w:suppressAutoHyphens w:val="0"/>
      <w:spacing w:before="100" w:beforeAutospacing="1" w:after="100" w:afterAutospacing="1"/>
      <w:jc w:val="left"/>
    </w:pPr>
    <w:rPr>
      <w:rFonts w:ascii="Times New Roman" w:hAnsi="Times New Roman" w:cs="Times New Roman"/>
      <w:sz w:val="24"/>
      <w:lang w:eastAsia="en-GB"/>
    </w:rPr>
  </w:style>
  <w:style w:type="paragraph" w:customStyle="1" w:styleId="font9">
    <w:name w:val="font9"/>
    <w:basedOn w:val="a2"/>
    <w:rsid w:val="00991F03"/>
    <w:pPr>
      <w:suppressAutoHyphens w:val="0"/>
      <w:spacing w:before="100" w:beforeAutospacing="1" w:after="100" w:afterAutospacing="1"/>
      <w:jc w:val="left"/>
    </w:pPr>
    <w:rPr>
      <w:rFonts w:ascii="Calibri" w:hAnsi="Calibri"/>
      <w:color w:val="000000"/>
      <w:sz w:val="18"/>
      <w:szCs w:val="18"/>
      <w:lang w:eastAsia="en-GB"/>
    </w:rPr>
  </w:style>
  <w:style w:type="paragraph" w:customStyle="1" w:styleId="font10">
    <w:name w:val="font10"/>
    <w:basedOn w:val="a2"/>
    <w:rsid w:val="00991F03"/>
    <w:pPr>
      <w:suppressAutoHyphens w:val="0"/>
      <w:spacing w:before="100" w:beforeAutospacing="1" w:after="100" w:afterAutospacing="1"/>
      <w:jc w:val="left"/>
    </w:pPr>
    <w:rPr>
      <w:rFonts w:ascii="Times New Roman" w:hAnsi="Times New Roman" w:cs="Times New Roman"/>
      <w:color w:val="000000"/>
      <w:sz w:val="18"/>
      <w:szCs w:val="18"/>
      <w:lang w:eastAsia="en-GB"/>
    </w:rPr>
  </w:style>
  <w:style w:type="paragraph" w:styleId="a">
    <w:name w:val="List Bullet"/>
    <w:basedOn w:val="a2"/>
    <w:uiPriority w:val="99"/>
    <w:semiHidden/>
    <w:unhideWhenUsed/>
    <w:rsid w:val="00C67DE3"/>
    <w:pPr>
      <w:numPr>
        <w:numId w:val="188"/>
      </w:numPr>
      <w:contextualSpacing/>
    </w:pPr>
  </w:style>
  <w:style w:type="paragraph" w:customStyle="1" w:styleId="xl63">
    <w:name w:val="xl63"/>
    <w:basedOn w:val="a2"/>
    <w:rsid w:val="00BE12B6"/>
    <w:pPr>
      <w:pBdr>
        <w:top w:val="single" w:sz="8" w:space="0" w:color="auto"/>
        <w:left w:val="single" w:sz="8" w:space="0" w:color="auto"/>
        <w:bottom w:val="single" w:sz="8" w:space="0" w:color="auto"/>
        <w:right w:val="single" w:sz="8" w:space="0" w:color="auto"/>
      </w:pBdr>
      <w:shd w:val="clear" w:color="000000" w:fill="808080"/>
      <w:suppressAutoHyphens w:val="0"/>
      <w:spacing w:before="100" w:beforeAutospacing="1" w:after="100" w:afterAutospacing="1"/>
      <w:textAlignment w:val="center"/>
    </w:pPr>
    <w:rPr>
      <w:rFonts w:cs="Tahoma"/>
      <w:sz w:val="20"/>
      <w:szCs w:val="20"/>
      <w:lang w:eastAsia="en-GB"/>
    </w:rPr>
  </w:style>
  <w:style w:type="paragraph" w:customStyle="1" w:styleId="NormalBulleted">
    <w:name w:val="Normal Bulleted"/>
    <w:basedOn w:val="a2"/>
    <w:rsid w:val="00180DDC"/>
    <w:pPr>
      <w:numPr>
        <w:numId w:val="199"/>
      </w:numPr>
      <w:suppressAutoHyphens w:val="0"/>
      <w:spacing w:after="0"/>
      <w:jc w:val="left"/>
    </w:pPr>
    <w:rPr>
      <w:rFonts w:ascii="Verdana" w:hAnsi="Verdana" w:cs="Times New Roman"/>
      <w:sz w:val="20"/>
      <w:lang w:val="el-GR" w:eastAsia="el-GR"/>
    </w:rPr>
  </w:style>
  <w:style w:type="paragraph" w:customStyle="1" w:styleId="Normalsmall">
    <w:name w:val="Normal small"/>
    <w:basedOn w:val="a2"/>
    <w:qFormat/>
    <w:rsid w:val="00180DDC"/>
    <w:pPr>
      <w:suppressAutoHyphens w:val="0"/>
      <w:spacing w:after="0"/>
      <w:jc w:val="left"/>
    </w:pPr>
    <w:rPr>
      <w:rFonts w:ascii="Verdana" w:hAnsi="Verdana" w:cs="Tahoma"/>
      <w:bCs/>
      <w:sz w:val="16"/>
      <w:lang w:val="el-GR" w:eastAsia="el-GR"/>
    </w:rPr>
  </w:style>
  <w:style w:type="paragraph" w:customStyle="1" w:styleId="listparagraph3">
    <w:name w:val="list_paragraph_3"/>
    <w:basedOn w:val="aff2"/>
    <w:next w:val="a2"/>
    <w:link w:val="listparagraph3Char"/>
    <w:qFormat/>
    <w:rsid w:val="00591B39"/>
    <w:pPr>
      <w:keepNext/>
      <w:keepLines/>
      <w:suppressAutoHyphens w:val="0"/>
      <w:spacing w:before="240" w:after="240" w:line="360" w:lineRule="auto"/>
      <w:ind w:left="0"/>
      <w:contextualSpacing w:val="0"/>
      <w:jc w:val="left"/>
      <w:outlineLvl w:val="3"/>
    </w:pPr>
    <w:rPr>
      <w:rFonts w:eastAsia="SimSun" w:cs="Times New Roman"/>
      <w:b/>
      <w:color w:val="000000"/>
      <w:sz w:val="24"/>
      <w:szCs w:val="32"/>
      <w:lang w:val="el-GR" w:eastAsia="en-US"/>
    </w:rPr>
  </w:style>
  <w:style w:type="character" w:customStyle="1" w:styleId="listparagraph3Char">
    <w:name w:val="list_paragraph_3 Char"/>
    <w:basedOn w:val="a3"/>
    <w:link w:val="listparagraph3"/>
    <w:rsid w:val="00591B39"/>
    <w:rPr>
      <w:rFonts w:ascii="Tahoma" w:eastAsia="SimSun" w:hAnsi="Tahoma"/>
      <w:b/>
      <w:color w:val="000000"/>
      <w:sz w:val="24"/>
      <w:szCs w:val="32"/>
      <w:lang w:eastAsia="en-US"/>
    </w:rPr>
  </w:style>
  <w:style w:type="character" w:customStyle="1" w:styleId="UnresolvedMention5">
    <w:name w:val="Unresolved Mention5"/>
    <w:basedOn w:val="a3"/>
    <w:uiPriority w:val="99"/>
    <w:semiHidden/>
    <w:unhideWhenUsed/>
    <w:rsid w:val="009523F5"/>
    <w:rPr>
      <w:color w:val="605E5C"/>
      <w:shd w:val="clear" w:color="auto" w:fill="E1DFDD"/>
    </w:rPr>
  </w:style>
  <w:style w:type="table" w:customStyle="1" w:styleId="510">
    <w:name w:val="Απλός πίνακας 51"/>
    <w:basedOn w:val="a4"/>
    <w:uiPriority w:val="45"/>
    <w:rsid w:val="0003113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f01">
    <w:name w:val="cf01"/>
    <w:basedOn w:val="a3"/>
    <w:rsid w:val="00646FD2"/>
    <w:rPr>
      <w:rFonts w:ascii="Segoe UI" w:hAnsi="Segoe UI" w:cs="Segoe UI" w:hint="default"/>
      <w:sz w:val="18"/>
      <w:szCs w:val="18"/>
      <w:shd w:val="clear" w:color="auto" w:fill="FFFF00"/>
    </w:rPr>
  </w:style>
  <w:style w:type="character" w:customStyle="1" w:styleId="UnresolvedMention6">
    <w:name w:val="Unresolved Mention6"/>
    <w:basedOn w:val="a3"/>
    <w:uiPriority w:val="99"/>
    <w:semiHidden/>
    <w:unhideWhenUsed/>
    <w:rsid w:val="001A2298"/>
    <w:rPr>
      <w:color w:val="605E5C"/>
      <w:shd w:val="clear" w:color="auto" w:fill="E1DFDD"/>
    </w:rPr>
  </w:style>
  <w:style w:type="character" w:customStyle="1" w:styleId="1fd">
    <w:name w:val="Ανεπίλυτη αναφορά1"/>
    <w:basedOn w:val="a3"/>
    <w:uiPriority w:val="99"/>
    <w:semiHidden/>
    <w:unhideWhenUsed/>
    <w:rsid w:val="0049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861">
      <w:bodyDiv w:val="1"/>
      <w:marLeft w:val="0"/>
      <w:marRight w:val="0"/>
      <w:marTop w:val="0"/>
      <w:marBottom w:val="0"/>
      <w:divBdr>
        <w:top w:val="none" w:sz="0" w:space="0" w:color="auto"/>
        <w:left w:val="none" w:sz="0" w:space="0" w:color="auto"/>
        <w:bottom w:val="none" w:sz="0" w:space="0" w:color="auto"/>
        <w:right w:val="none" w:sz="0" w:space="0" w:color="auto"/>
      </w:divBdr>
      <w:divsChild>
        <w:div w:id="1979340299">
          <w:marLeft w:val="0"/>
          <w:marRight w:val="0"/>
          <w:marTop w:val="0"/>
          <w:marBottom w:val="0"/>
          <w:divBdr>
            <w:top w:val="none" w:sz="0" w:space="0" w:color="auto"/>
            <w:left w:val="none" w:sz="0" w:space="0" w:color="auto"/>
            <w:bottom w:val="single" w:sz="6" w:space="11" w:color="E5E5E5"/>
            <w:right w:val="none" w:sz="0" w:space="0" w:color="auto"/>
          </w:divBdr>
        </w:div>
      </w:divsChild>
    </w:div>
    <w:div w:id="155189950">
      <w:bodyDiv w:val="1"/>
      <w:marLeft w:val="0"/>
      <w:marRight w:val="0"/>
      <w:marTop w:val="0"/>
      <w:marBottom w:val="0"/>
      <w:divBdr>
        <w:top w:val="none" w:sz="0" w:space="0" w:color="auto"/>
        <w:left w:val="none" w:sz="0" w:space="0" w:color="auto"/>
        <w:bottom w:val="none" w:sz="0" w:space="0" w:color="auto"/>
        <w:right w:val="none" w:sz="0" w:space="0" w:color="auto"/>
      </w:divBdr>
      <w:divsChild>
        <w:div w:id="579872954">
          <w:marLeft w:val="0"/>
          <w:marRight w:val="0"/>
          <w:marTop w:val="0"/>
          <w:marBottom w:val="0"/>
          <w:divBdr>
            <w:top w:val="none" w:sz="0" w:space="0" w:color="auto"/>
            <w:left w:val="none" w:sz="0" w:space="0" w:color="auto"/>
            <w:bottom w:val="none" w:sz="0" w:space="0" w:color="auto"/>
            <w:right w:val="none" w:sz="0" w:space="0" w:color="auto"/>
          </w:divBdr>
          <w:divsChild>
            <w:div w:id="1218662283">
              <w:marLeft w:val="0"/>
              <w:marRight w:val="0"/>
              <w:marTop w:val="0"/>
              <w:marBottom w:val="0"/>
              <w:divBdr>
                <w:top w:val="none" w:sz="0" w:space="0" w:color="auto"/>
                <w:left w:val="none" w:sz="0" w:space="0" w:color="auto"/>
                <w:bottom w:val="none" w:sz="0" w:space="0" w:color="auto"/>
                <w:right w:val="none" w:sz="0" w:space="0" w:color="auto"/>
              </w:divBdr>
            </w:div>
          </w:divsChild>
        </w:div>
        <w:div w:id="2018802168">
          <w:marLeft w:val="0"/>
          <w:marRight w:val="0"/>
          <w:marTop w:val="0"/>
          <w:marBottom w:val="0"/>
          <w:divBdr>
            <w:top w:val="none" w:sz="0" w:space="0" w:color="auto"/>
            <w:left w:val="none" w:sz="0" w:space="0" w:color="auto"/>
            <w:bottom w:val="none" w:sz="0" w:space="0" w:color="auto"/>
            <w:right w:val="none" w:sz="0" w:space="0" w:color="auto"/>
          </w:divBdr>
        </w:div>
      </w:divsChild>
    </w:div>
    <w:div w:id="159350027">
      <w:bodyDiv w:val="1"/>
      <w:marLeft w:val="0"/>
      <w:marRight w:val="0"/>
      <w:marTop w:val="0"/>
      <w:marBottom w:val="0"/>
      <w:divBdr>
        <w:top w:val="none" w:sz="0" w:space="0" w:color="auto"/>
        <w:left w:val="none" w:sz="0" w:space="0" w:color="auto"/>
        <w:bottom w:val="none" w:sz="0" w:space="0" w:color="auto"/>
        <w:right w:val="none" w:sz="0" w:space="0" w:color="auto"/>
      </w:divBdr>
    </w:div>
    <w:div w:id="323632400">
      <w:bodyDiv w:val="1"/>
      <w:marLeft w:val="0"/>
      <w:marRight w:val="0"/>
      <w:marTop w:val="0"/>
      <w:marBottom w:val="0"/>
      <w:divBdr>
        <w:top w:val="none" w:sz="0" w:space="0" w:color="auto"/>
        <w:left w:val="none" w:sz="0" w:space="0" w:color="auto"/>
        <w:bottom w:val="none" w:sz="0" w:space="0" w:color="auto"/>
        <w:right w:val="none" w:sz="0" w:space="0" w:color="auto"/>
      </w:divBdr>
    </w:div>
    <w:div w:id="346949063">
      <w:bodyDiv w:val="1"/>
      <w:marLeft w:val="0"/>
      <w:marRight w:val="0"/>
      <w:marTop w:val="0"/>
      <w:marBottom w:val="0"/>
      <w:divBdr>
        <w:top w:val="none" w:sz="0" w:space="0" w:color="auto"/>
        <w:left w:val="none" w:sz="0" w:space="0" w:color="auto"/>
        <w:bottom w:val="none" w:sz="0" w:space="0" w:color="auto"/>
        <w:right w:val="none" w:sz="0" w:space="0" w:color="auto"/>
      </w:divBdr>
    </w:div>
    <w:div w:id="355272669">
      <w:bodyDiv w:val="1"/>
      <w:marLeft w:val="0"/>
      <w:marRight w:val="0"/>
      <w:marTop w:val="0"/>
      <w:marBottom w:val="0"/>
      <w:divBdr>
        <w:top w:val="none" w:sz="0" w:space="0" w:color="auto"/>
        <w:left w:val="none" w:sz="0" w:space="0" w:color="auto"/>
        <w:bottom w:val="none" w:sz="0" w:space="0" w:color="auto"/>
        <w:right w:val="none" w:sz="0" w:space="0" w:color="auto"/>
      </w:divBdr>
    </w:div>
    <w:div w:id="414396645">
      <w:bodyDiv w:val="1"/>
      <w:marLeft w:val="0"/>
      <w:marRight w:val="0"/>
      <w:marTop w:val="0"/>
      <w:marBottom w:val="0"/>
      <w:divBdr>
        <w:top w:val="none" w:sz="0" w:space="0" w:color="auto"/>
        <w:left w:val="none" w:sz="0" w:space="0" w:color="auto"/>
        <w:bottom w:val="none" w:sz="0" w:space="0" w:color="auto"/>
        <w:right w:val="none" w:sz="0" w:space="0" w:color="auto"/>
      </w:divBdr>
    </w:div>
    <w:div w:id="415054961">
      <w:bodyDiv w:val="1"/>
      <w:marLeft w:val="0"/>
      <w:marRight w:val="0"/>
      <w:marTop w:val="0"/>
      <w:marBottom w:val="0"/>
      <w:divBdr>
        <w:top w:val="none" w:sz="0" w:space="0" w:color="auto"/>
        <w:left w:val="none" w:sz="0" w:space="0" w:color="auto"/>
        <w:bottom w:val="none" w:sz="0" w:space="0" w:color="auto"/>
        <w:right w:val="none" w:sz="0" w:space="0" w:color="auto"/>
      </w:divBdr>
    </w:div>
    <w:div w:id="536547240">
      <w:bodyDiv w:val="1"/>
      <w:marLeft w:val="0"/>
      <w:marRight w:val="0"/>
      <w:marTop w:val="0"/>
      <w:marBottom w:val="0"/>
      <w:divBdr>
        <w:top w:val="none" w:sz="0" w:space="0" w:color="auto"/>
        <w:left w:val="none" w:sz="0" w:space="0" w:color="auto"/>
        <w:bottom w:val="none" w:sz="0" w:space="0" w:color="auto"/>
        <w:right w:val="none" w:sz="0" w:space="0" w:color="auto"/>
      </w:divBdr>
    </w:div>
    <w:div w:id="556204227">
      <w:bodyDiv w:val="1"/>
      <w:marLeft w:val="0"/>
      <w:marRight w:val="0"/>
      <w:marTop w:val="0"/>
      <w:marBottom w:val="0"/>
      <w:divBdr>
        <w:top w:val="none" w:sz="0" w:space="0" w:color="auto"/>
        <w:left w:val="none" w:sz="0" w:space="0" w:color="auto"/>
        <w:bottom w:val="none" w:sz="0" w:space="0" w:color="auto"/>
        <w:right w:val="none" w:sz="0" w:space="0" w:color="auto"/>
      </w:divBdr>
    </w:div>
    <w:div w:id="592399475">
      <w:bodyDiv w:val="1"/>
      <w:marLeft w:val="0"/>
      <w:marRight w:val="0"/>
      <w:marTop w:val="0"/>
      <w:marBottom w:val="0"/>
      <w:divBdr>
        <w:top w:val="none" w:sz="0" w:space="0" w:color="auto"/>
        <w:left w:val="none" w:sz="0" w:space="0" w:color="auto"/>
        <w:bottom w:val="none" w:sz="0" w:space="0" w:color="auto"/>
        <w:right w:val="none" w:sz="0" w:space="0" w:color="auto"/>
      </w:divBdr>
    </w:div>
    <w:div w:id="593515708">
      <w:bodyDiv w:val="1"/>
      <w:marLeft w:val="0"/>
      <w:marRight w:val="0"/>
      <w:marTop w:val="0"/>
      <w:marBottom w:val="0"/>
      <w:divBdr>
        <w:top w:val="none" w:sz="0" w:space="0" w:color="auto"/>
        <w:left w:val="none" w:sz="0" w:space="0" w:color="auto"/>
        <w:bottom w:val="none" w:sz="0" w:space="0" w:color="auto"/>
        <w:right w:val="none" w:sz="0" w:space="0" w:color="auto"/>
      </w:divBdr>
      <w:divsChild>
        <w:div w:id="386078152">
          <w:marLeft w:val="0"/>
          <w:marRight w:val="0"/>
          <w:marTop w:val="0"/>
          <w:marBottom w:val="0"/>
          <w:divBdr>
            <w:top w:val="none" w:sz="0" w:space="0" w:color="auto"/>
            <w:left w:val="none" w:sz="0" w:space="0" w:color="auto"/>
            <w:bottom w:val="none" w:sz="0" w:space="0" w:color="auto"/>
            <w:right w:val="none" w:sz="0" w:space="0" w:color="auto"/>
          </w:divBdr>
        </w:div>
        <w:div w:id="578642103">
          <w:marLeft w:val="0"/>
          <w:marRight w:val="0"/>
          <w:marTop w:val="0"/>
          <w:marBottom w:val="0"/>
          <w:divBdr>
            <w:top w:val="none" w:sz="0" w:space="0" w:color="auto"/>
            <w:left w:val="none" w:sz="0" w:space="0" w:color="auto"/>
            <w:bottom w:val="none" w:sz="0" w:space="0" w:color="auto"/>
            <w:right w:val="none" w:sz="0" w:space="0" w:color="auto"/>
          </w:divBdr>
        </w:div>
        <w:div w:id="1678725673">
          <w:marLeft w:val="0"/>
          <w:marRight w:val="0"/>
          <w:marTop w:val="0"/>
          <w:marBottom w:val="0"/>
          <w:divBdr>
            <w:top w:val="none" w:sz="0" w:space="0" w:color="auto"/>
            <w:left w:val="none" w:sz="0" w:space="0" w:color="auto"/>
            <w:bottom w:val="none" w:sz="0" w:space="0" w:color="auto"/>
            <w:right w:val="none" w:sz="0" w:space="0" w:color="auto"/>
          </w:divBdr>
        </w:div>
        <w:div w:id="2128814740">
          <w:marLeft w:val="0"/>
          <w:marRight w:val="0"/>
          <w:marTop w:val="0"/>
          <w:marBottom w:val="0"/>
          <w:divBdr>
            <w:top w:val="none" w:sz="0" w:space="0" w:color="auto"/>
            <w:left w:val="none" w:sz="0" w:space="0" w:color="auto"/>
            <w:bottom w:val="none" w:sz="0" w:space="0" w:color="auto"/>
            <w:right w:val="none" w:sz="0" w:space="0" w:color="auto"/>
          </w:divBdr>
        </w:div>
      </w:divsChild>
    </w:div>
    <w:div w:id="633681788">
      <w:bodyDiv w:val="1"/>
      <w:marLeft w:val="0"/>
      <w:marRight w:val="0"/>
      <w:marTop w:val="0"/>
      <w:marBottom w:val="0"/>
      <w:divBdr>
        <w:top w:val="none" w:sz="0" w:space="0" w:color="auto"/>
        <w:left w:val="none" w:sz="0" w:space="0" w:color="auto"/>
        <w:bottom w:val="none" w:sz="0" w:space="0" w:color="auto"/>
        <w:right w:val="none" w:sz="0" w:space="0" w:color="auto"/>
      </w:divBdr>
    </w:div>
    <w:div w:id="712849704">
      <w:bodyDiv w:val="1"/>
      <w:marLeft w:val="0"/>
      <w:marRight w:val="0"/>
      <w:marTop w:val="0"/>
      <w:marBottom w:val="0"/>
      <w:divBdr>
        <w:top w:val="none" w:sz="0" w:space="0" w:color="auto"/>
        <w:left w:val="none" w:sz="0" w:space="0" w:color="auto"/>
        <w:bottom w:val="none" w:sz="0" w:space="0" w:color="auto"/>
        <w:right w:val="none" w:sz="0" w:space="0" w:color="auto"/>
      </w:divBdr>
    </w:div>
    <w:div w:id="753624857">
      <w:bodyDiv w:val="1"/>
      <w:marLeft w:val="0"/>
      <w:marRight w:val="0"/>
      <w:marTop w:val="0"/>
      <w:marBottom w:val="0"/>
      <w:divBdr>
        <w:top w:val="none" w:sz="0" w:space="0" w:color="auto"/>
        <w:left w:val="none" w:sz="0" w:space="0" w:color="auto"/>
        <w:bottom w:val="none" w:sz="0" w:space="0" w:color="auto"/>
        <w:right w:val="none" w:sz="0" w:space="0" w:color="auto"/>
      </w:divBdr>
    </w:div>
    <w:div w:id="761099947">
      <w:bodyDiv w:val="1"/>
      <w:marLeft w:val="0"/>
      <w:marRight w:val="0"/>
      <w:marTop w:val="0"/>
      <w:marBottom w:val="0"/>
      <w:divBdr>
        <w:top w:val="none" w:sz="0" w:space="0" w:color="auto"/>
        <w:left w:val="none" w:sz="0" w:space="0" w:color="auto"/>
        <w:bottom w:val="none" w:sz="0" w:space="0" w:color="auto"/>
        <w:right w:val="none" w:sz="0" w:space="0" w:color="auto"/>
      </w:divBdr>
    </w:div>
    <w:div w:id="849566388">
      <w:bodyDiv w:val="1"/>
      <w:marLeft w:val="0"/>
      <w:marRight w:val="0"/>
      <w:marTop w:val="0"/>
      <w:marBottom w:val="0"/>
      <w:divBdr>
        <w:top w:val="none" w:sz="0" w:space="0" w:color="auto"/>
        <w:left w:val="none" w:sz="0" w:space="0" w:color="auto"/>
        <w:bottom w:val="none" w:sz="0" w:space="0" w:color="auto"/>
        <w:right w:val="none" w:sz="0" w:space="0" w:color="auto"/>
      </w:divBdr>
    </w:div>
    <w:div w:id="894899640">
      <w:bodyDiv w:val="1"/>
      <w:marLeft w:val="0"/>
      <w:marRight w:val="0"/>
      <w:marTop w:val="0"/>
      <w:marBottom w:val="0"/>
      <w:divBdr>
        <w:top w:val="none" w:sz="0" w:space="0" w:color="auto"/>
        <w:left w:val="none" w:sz="0" w:space="0" w:color="auto"/>
        <w:bottom w:val="none" w:sz="0" w:space="0" w:color="auto"/>
        <w:right w:val="none" w:sz="0" w:space="0" w:color="auto"/>
      </w:divBdr>
    </w:div>
    <w:div w:id="895748096">
      <w:bodyDiv w:val="1"/>
      <w:marLeft w:val="0"/>
      <w:marRight w:val="0"/>
      <w:marTop w:val="0"/>
      <w:marBottom w:val="0"/>
      <w:divBdr>
        <w:top w:val="none" w:sz="0" w:space="0" w:color="auto"/>
        <w:left w:val="none" w:sz="0" w:space="0" w:color="auto"/>
        <w:bottom w:val="none" w:sz="0" w:space="0" w:color="auto"/>
        <w:right w:val="none" w:sz="0" w:space="0" w:color="auto"/>
      </w:divBdr>
    </w:div>
    <w:div w:id="928267862">
      <w:bodyDiv w:val="1"/>
      <w:marLeft w:val="0"/>
      <w:marRight w:val="0"/>
      <w:marTop w:val="0"/>
      <w:marBottom w:val="0"/>
      <w:divBdr>
        <w:top w:val="none" w:sz="0" w:space="0" w:color="auto"/>
        <w:left w:val="none" w:sz="0" w:space="0" w:color="auto"/>
        <w:bottom w:val="none" w:sz="0" w:space="0" w:color="auto"/>
        <w:right w:val="none" w:sz="0" w:space="0" w:color="auto"/>
      </w:divBdr>
    </w:div>
    <w:div w:id="1074232554">
      <w:bodyDiv w:val="1"/>
      <w:marLeft w:val="0"/>
      <w:marRight w:val="0"/>
      <w:marTop w:val="0"/>
      <w:marBottom w:val="0"/>
      <w:divBdr>
        <w:top w:val="none" w:sz="0" w:space="0" w:color="auto"/>
        <w:left w:val="none" w:sz="0" w:space="0" w:color="auto"/>
        <w:bottom w:val="none" w:sz="0" w:space="0" w:color="auto"/>
        <w:right w:val="none" w:sz="0" w:space="0" w:color="auto"/>
      </w:divBdr>
      <w:divsChild>
        <w:div w:id="307589693">
          <w:marLeft w:val="0"/>
          <w:marRight w:val="0"/>
          <w:marTop w:val="0"/>
          <w:marBottom w:val="0"/>
          <w:divBdr>
            <w:top w:val="none" w:sz="0" w:space="0" w:color="auto"/>
            <w:left w:val="none" w:sz="0" w:space="0" w:color="auto"/>
            <w:bottom w:val="none" w:sz="0" w:space="0" w:color="auto"/>
            <w:right w:val="none" w:sz="0" w:space="0" w:color="auto"/>
          </w:divBdr>
        </w:div>
        <w:div w:id="1018853225">
          <w:marLeft w:val="0"/>
          <w:marRight w:val="0"/>
          <w:marTop w:val="0"/>
          <w:marBottom w:val="0"/>
          <w:divBdr>
            <w:top w:val="none" w:sz="0" w:space="0" w:color="auto"/>
            <w:left w:val="none" w:sz="0" w:space="0" w:color="auto"/>
            <w:bottom w:val="none" w:sz="0" w:space="0" w:color="auto"/>
            <w:right w:val="none" w:sz="0" w:space="0" w:color="auto"/>
          </w:divBdr>
        </w:div>
      </w:divsChild>
    </w:div>
    <w:div w:id="1195801000">
      <w:bodyDiv w:val="1"/>
      <w:marLeft w:val="0"/>
      <w:marRight w:val="0"/>
      <w:marTop w:val="0"/>
      <w:marBottom w:val="0"/>
      <w:divBdr>
        <w:top w:val="none" w:sz="0" w:space="0" w:color="auto"/>
        <w:left w:val="none" w:sz="0" w:space="0" w:color="auto"/>
        <w:bottom w:val="none" w:sz="0" w:space="0" w:color="auto"/>
        <w:right w:val="none" w:sz="0" w:space="0" w:color="auto"/>
      </w:divBdr>
    </w:div>
    <w:div w:id="1235048963">
      <w:bodyDiv w:val="1"/>
      <w:marLeft w:val="0"/>
      <w:marRight w:val="0"/>
      <w:marTop w:val="0"/>
      <w:marBottom w:val="0"/>
      <w:divBdr>
        <w:top w:val="none" w:sz="0" w:space="0" w:color="auto"/>
        <w:left w:val="none" w:sz="0" w:space="0" w:color="auto"/>
        <w:bottom w:val="none" w:sz="0" w:space="0" w:color="auto"/>
        <w:right w:val="none" w:sz="0" w:space="0" w:color="auto"/>
      </w:divBdr>
    </w:div>
    <w:div w:id="1262444929">
      <w:bodyDiv w:val="1"/>
      <w:marLeft w:val="0"/>
      <w:marRight w:val="0"/>
      <w:marTop w:val="0"/>
      <w:marBottom w:val="0"/>
      <w:divBdr>
        <w:top w:val="none" w:sz="0" w:space="0" w:color="auto"/>
        <w:left w:val="none" w:sz="0" w:space="0" w:color="auto"/>
        <w:bottom w:val="none" w:sz="0" w:space="0" w:color="auto"/>
        <w:right w:val="none" w:sz="0" w:space="0" w:color="auto"/>
      </w:divBdr>
    </w:div>
    <w:div w:id="1344355718">
      <w:bodyDiv w:val="1"/>
      <w:marLeft w:val="0"/>
      <w:marRight w:val="0"/>
      <w:marTop w:val="0"/>
      <w:marBottom w:val="0"/>
      <w:divBdr>
        <w:top w:val="none" w:sz="0" w:space="0" w:color="auto"/>
        <w:left w:val="none" w:sz="0" w:space="0" w:color="auto"/>
        <w:bottom w:val="none" w:sz="0" w:space="0" w:color="auto"/>
        <w:right w:val="none" w:sz="0" w:space="0" w:color="auto"/>
      </w:divBdr>
    </w:div>
    <w:div w:id="1356929553">
      <w:bodyDiv w:val="1"/>
      <w:marLeft w:val="0"/>
      <w:marRight w:val="0"/>
      <w:marTop w:val="0"/>
      <w:marBottom w:val="0"/>
      <w:divBdr>
        <w:top w:val="none" w:sz="0" w:space="0" w:color="auto"/>
        <w:left w:val="none" w:sz="0" w:space="0" w:color="auto"/>
        <w:bottom w:val="none" w:sz="0" w:space="0" w:color="auto"/>
        <w:right w:val="none" w:sz="0" w:space="0" w:color="auto"/>
      </w:divBdr>
    </w:div>
    <w:div w:id="1414665717">
      <w:bodyDiv w:val="1"/>
      <w:marLeft w:val="0"/>
      <w:marRight w:val="0"/>
      <w:marTop w:val="0"/>
      <w:marBottom w:val="0"/>
      <w:divBdr>
        <w:top w:val="none" w:sz="0" w:space="0" w:color="auto"/>
        <w:left w:val="none" w:sz="0" w:space="0" w:color="auto"/>
        <w:bottom w:val="none" w:sz="0" w:space="0" w:color="auto"/>
        <w:right w:val="none" w:sz="0" w:space="0" w:color="auto"/>
      </w:divBdr>
    </w:div>
    <w:div w:id="1415588523">
      <w:bodyDiv w:val="1"/>
      <w:marLeft w:val="0"/>
      <w:marRight w:val="0"/>
      <w:marTop w:val="0"/>
      <w:marBottom w:val="0"/>
      <w:divBdr>
        <w:top w:val="none" w:sz="0" w:space="0" w:color="auto"/>
        <w:left w:val="none" w:sz="0" w:space="0" w:color="auto"/>
        <w:bottom w:val="none" w:sz="0" w:space="0" w:color="auto"/>
        <w:right w:val="none" w:sz="0" w:space="0" w:color="auto"/>
      </w:divBdr>
    </w:div>
    <w:div w:id="1508208187">
      <w:bodyDiv w:val="1"/>
      <w:marLeft w:val="0"/>
      <w:marRight w:val="0"/>
      <w:marTop w:val="0"/>
      <w:marBottom w:val="0"/>
      <w:divBdr>
        <w:top w:val="none" w:sz="0" w:space="0" w:color="auto"/>
        <w:left w:val="none" w:sz="0" w:space="0" w:color="auto"/>
        <w:bottom w:val="none" w:sz="0" w:space="0" w:color="auto"/>
        <w:right w:val="none" w:sz="0" w:space="0" w:color="auto"/>
      </w:divBdr>
    </w:div>
    <w:div w:id="1660235265">
      <w:bodyDiv w:val="1"/>
      <w:marLeft w:val="0"/>
      <w:marRight w:val="0"/>
      <w:marTop w:val="0"/>
      <w:marBottom w:val="0"/>
      <w:divBdr>
        <w:top w:val="none" w:sz="0" w:space="0" w:color="auto"/>
        <w:left w:val="none" w:sz="0" w:space="0" w:color="auto"/>
        <w:bottom w:val="none" w:sz="0" w:space="0" w:color="auto"/>
        <w:right w:val="none" w:sz="0" w:space="0" w:color="auto"/>
      </w:divBdr>
    </w:div>
    <w:div w:id="1666518451">
      <w:bodyDiv w:val="1"/>
      <w:marLeft w:val="0"/>
      <w:marRight w:val="0"/>
      <w:marTop w:val="0"/>
      <w:marBottom w:val="0"/>
      <w:divBdr>
        <w:top w:val="none" w:sz="0" w:space="0" w:color="auto"/>
        <w:left w:val="none" w:sz="0" w:space="0" w:color="auto"/>
        <w:bottom w:val="none" w:sz="0" w:space="0" w:color="auto"/>
        <w:right w:val="none" w:sz="0" w:space="0" w:color="auto"/>
      </w:divBdr>
    </w:div>
    <w:div w:id="1680697988">
      <w:bodyDiv w:val="1"/>
      <w:marLeft w:val="0"/>
      <w:marRight w:val="0"/>
      <w:marTop w:val="0"/>
      <w:marBottom w:val="0"/>
      <w:divBdr>
        <w:top w:val="none" w:sz="0" w:space="0" w:color="auto"/>
        <w:left w:val="none" w:sz="0" w:space="0" w:color="auto"/>
        <w:bottom w:val="none" w:sz="0" w:space="0" w:color="auto"/>
        <w:right w:val="none" w:sz="0" w:space="0" w:color="auto"/>
      </w:divBdr>
    </w:div>
    <w:div w:id="1702628691">
      <w:bodyDiv w:val="1"/>
      <w:marLeft w:val="0"/>
      <w:marRight w:val="0"/>
      <w:marTop w:val="0"/>
      <w:marBottom w:val="0"/>
      <w:divBdr>
        <w:top w:val="none" w:sz="0" w:space="0" w:color="auto"/>
        <w:left w:val="none" w:sz="0" w:space="0" w:color="auto"/>
        <w:bottom w:val="none" w:sz="0" w:space="0" w:color="auto"/>
        <w:right w:val="none" w:sz="0" w:space="0" w:color="auto"/>
      </w:divBdr>
    </w:div>
    <w:div w:id="1725635338">
      <w:bodyDiv w:val="1"/>
      <w:marLeft w:val="0"/>
      <w:marRight w:val="0"/>
      <w:marTop w:val="0"/>
      <w:marBottom w:val="0"/>
      <w:divBdr>
        <w:top w:val="none" w:sz="0" w:space="0" w:color="auto"/>
        <w:left w:val="none" w:sz="0" w:space="0" w:color="auto"/>
        <w:bottom w:val="none" w:sz="0" w:space="0" w:color="auto"/>
        <w:right w:val="none" w:sz="0" w:space="0" w:color="auto"/>
      </w:divBdr>
    </w:div>
    <w:div w:id="1852061988">
      <w:bodyDiv w:val="1"/>
      <w:marLeft w:val="0"/>
      <w:marRight w:val="0"/>
      <w:marTop w:val="0"/>
      <w:marBottom w:val="0"/>
      <w:divBdr>
        <w:top w:val="none" w:sz="0" w:space="0" w:color="auto"/>
        <w:left w:val="none" w:sz="0" w:space="0" w:color="auto"/>
        <w:bottom w:val="none" w:sz="0" w:space="0" w:color="auto"/>
        <w:right w:val="none" w:sz="0" w:space="0" w:color="auto"/>
      </w:divBdr>
    </w:div>
    <w:div w:id="1854147721">
      <w:bodyDiv w:val="1"/>
      <w:marLeft w:val="0"/>
      <w:marRight w:val="0"/>
      <w:marTop w:val="0"/>
      <w:marBottom w:val="0"/>
      <w:divBdr>
        <w:top w:val="none" w:sz="0" w:space="0" w:color="auto"/>
        <w:left w:val="none" w:sz="0" w:space="0" w:color="auto"/>
        <w:bottom w:val="none" w:sz="0" w:space="0" w:color="auto"/>
        <w:right w:val="none" w:sz="0" w:space="0" w:color="auto"/>
      </w:divBdr>
    </w:div>
    <w:div w:id="1858890255">
      <w:bodyDiv w:val="1"/>
      <w:marLeft w:val="0"/>
      <w:marRight w:val="0"/>
      <w:marTop w:val="0"/>
      <w:marBottom w:val="0"/>
      <w:divBdr>
        <w:top w:val="none" w:sz="0" w:space="0" w:color="auto"/>
        <w:left w:val="none" w:sz="0" w:space="0" w:color="auto"/>
        <w:bottom w:val="none" w:sz="0" w:space="0" w:color="auto"/>
        <w:right w:val="none" w:sz="0" w:space="0" w:color="auto"/>
      </w:divBdr>
    </w:div>
    <w:div w:id="1895239022">
      <w:bodyDiv w:val="1"/>
      <w:marLeft w:val="0"/>
      <w:marRight w:val="0"/>
      <w:marTop w:val="0"/>
      <w:marBottom w:val="0"/>
      <w:divBdr>
        <w:top w:val="none" w:sz="0" w:space="0" w:color="auto"/>
        <w:left w:val="none" w:sz="0" w:space="0" w:color="auto"/>
        <w:bottom w:val="none" w:sz="0" w:space="0" w:color="auto"/>
        <w:right w:val="none" w:sz="0" w:space="0" w:color="auto"/>
      </w:divBdr>
    </w:div>
    <w:div w:id="1899316195">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2013139157">
      <w:bodyDiv w:val="1"/>
      <w:marLeft w:val="0"/>
      <w:marRight w:val="0"/>
      <w:marTop w:val="0"/>
      <w:marBottom w:val="0"/>
      <w:divBdr>
        <w:top w:val="none" w:sz="0" w:space="0" w:color="auto"/>
        <w:left w:val="none" w:sz="0" w:space="0" w:color="auto"/>
        <w:bottom w:val="none" w:sz="0" w:space="0" w:color="auto"/>
        <w:right w:val="none" w:sz="0" w:space="0" w:color="auto"/>
      </w:divBdr>
    </w:div>
    <w:div w:id="2022510927">
      <w:bodyDiv w:val="1"/>
      <w:marLeft w:val="0"/>
      <w:marRight w:val="0"/>
      <w:marTop w:val="0"/>
      <w:marBottom w:val="0"/>
      <w:divBdr>
        <w:top w:val="none" w:sz="0" w:space="0" w:color="auto"/>
        <w:left w:val="none" w:sz="0" w:space="0" w:color="auto"/>
        <w:bottom w:val="none" w:sz="0" w:space="0" w:color="auto"/>
        <w:right w:val="none" w:sz="0" w:space="0" w:color="auto"/>
      </w:divBdr>
    </w:div>
    <w:div w:id="2049794924">
      <w:bodyDiv w:val="1"/>
      <w:marLeft w:val="0"/>
      <w:marRight w:val="0"/>
      <w:marTop w:val="0"/>
      <w:marBottom w:val="0"/>
      <w:divBdr>
        <w:top w:val="none" w:sz="0" w:space="0" w:color="auto"/>
        <w:left w:val="none" w:sz="0" w:space="0" w:color="auto"/>
        <w:bottom w:val="none" w:sz="0" w:space="0" w:color="auto"/>
        <w:right w:val="none" w:sz="0" w:space="0" w:color="auto"/>
      </w:divBdr>
    </w:div>
    <w:div w:id="20498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epiteliki.minedu.gov.gr/?lang=el" TargetMode="External"/><Relationship Id="rId26" Type="http://schemas.openxmlformats.org/officeDocument/2006/relationships/hyperlink" Target="http://et.diavgeia.gov.gr/" TargetMode="External"/><Relationship Id="rId39" Type="http://schemas.openxmlformats.org/officeDocument/2006/relationships/hyperlink" Target="https://espdint.eprocurement.gov.gr/"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hyperlink" Target="http://www.promitheus.gov.gr"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epiteliki@minedu.gov.gr" TargetMode="External"/><Relationship Id="rId25" Type="http://schemas.openxmlformats.org/officeDocument/2006/relationships/hyperlink" Target="http://www.promitheus.gov.gr/" TargetMode="External"/><Relationship Id="rId33" Type="http://schemas.openxmlformats.org/officeDocument/2006/relationships/hyperlink" Target="http://www.promitheus.gov.gr" TargetMode="External"/><Relationship Id="rId38" Type="http://schemas.openxmlformats.org/officeDocument/2006/relationships/hyperlink" Target="file:///C:/ethanasoulopoulou/AppData/Local/Temp/Promitheus%20ESPDint&#16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promitheus.gov.gr/" TargetMode="External"/><Relationship Id="rId29" Type="http://schemas.openxmlformats.org/officeDocument/2006/relationships/hyperlink" Target="https://www.epiteliki.minedu.gov.gr/?cat=50&amp;lang=e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promitheus.gov.gr" TargetMode="External"/><Relationship Id="rId32" Type="http://schemas.openxmlformats.org/officeDocument/2006/relationships/hyperlink" Target="http://www.promitheus.gov.gr"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promitheus.gov.gr" TargetMode="External"/><Relationship Id="rId28" Type="http://schemas.openxmlformats.org/officeDocument/2006/relationships/hyperlink" Target="https://www.epiteliki.minedu.gov.gr/?lang=el" TargetMode="External"/><Relationship Id="rId36"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http://www.promitheus.gov.gr" TargetMode="External"/><Relationship Id="rId31" Type="http://schemas.openxmlformats.org/officeDocument/2006/relationships/hyperlink" Target="http://www.promitheus.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epiteliki.minedu.gov.gr" TargetMode="External"/><Relationship Id="rId27" Type="http://schemas.openxmlformats.org/officeDocument/2006/relationships/hyperlink" Target="https://www.epiteliki.minedu.gov.gr" TargetMode="External"/><Relationship Id="rId30" Type="http://schemas.openxmlformats.org/officeDocument/2006/relationships/hyperlink" Target="https://www.epiteliki.minedu.gov.gr/?page_id=93&amp;lang=el" TargetMode="External"/><Relationship Id="rId35" Type="http://schemas.openxmlformats.org/officeDocument/2006/relationships/hyperlink" Target="http://www.promitheus.gov.gr" TargetMode="External"/><Relationship Id="rId43"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0FD5F-9217-495E-A6D4-76B9325A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49242</Words>
  <Characters>265910</Characters>
  <Application>Microsoft Office Word</Application>
  <DocSecurity>0</DocSecurity>
  <Lines>2215</Lines>
  <Paragraphs>629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314523</CharactersWithSpaces>
  <SharedDoc>false</SharedDoc>
  <HLinks>
    <vt:vector size="666" baseType="variant">
      <vt:variant>
        <vt:i4>6094939</vt:i4>
      </vt:variant>
      <vt:variant>
        <vt:i4>612</vt:i4>
      </vt:variant>
      <vt:variant>
        <vt:i4>0</vt:i4>
      </vt:variant>
      <vt:variant>
        <vt:i4>5</vt:i4>
      </vt:variant>
      <vt:variant>
        <vt:lpwstr>http://www.promitheus.gov.gr/</vt:lpwstr>
      </vt:variant>
      <vt:variant>
        <vt:lpwstr/>
      </vt:variant>
      <vt:variant>
        <vt:i4>65616</vt:i4>
      </vt:variant>
      <vt:variant>
        <vt:i4>609</vt:i4>
      </vt:variant>
      <vt:variant>
        <vt:i4>0</vt:i4>
      </vt:variant>
      <vt:variant>
        <vt:i4>5</vt:i4>
      </vt:variant>
      <vt:variant>
        <vt:lpwstr>https://espdint.eprocurement.gov.gr/</vt:lpwstr>
      </vt:variant>
      <vt:variant>
        <vt:lpwstr/>
      </vt:variant>
      <vt:variant>
        <vt:i4>262199</vt:i4>
      </vt:variant>
      <vt:variant>
        <vt:i4>606</vt:i4>
      </vt:variant>
      <vt:variant>
        <vt:i4>0</vt:i4>
      </vt:variant>
      <vt:variant>
        <vt:i4>5</vt:i4>
      </vt:variant>
      <vt:variant>
        <vt:lpwstr>C:\ethanasoulopoulou\AppData\Local\Temp\Promitheus ESPDint </vt:lpwstr>
      </vt:variant>
      <vt:variant>
        <vt:lpwstr/>
      </vt:variant>
      <vt:variant>
        <vt:i4>6094939</vt:i4>
      </vt:variant>
      <vt:variant>
        <vt:i4>597</vt:i4>
      </vt:variant>
      <vt:variant>
        <vt:i4>0</vt:i4>
      </vt:variant>
      <vt:variant>
        <vt:i4>5</vt:i4>
      </vt:variant>
      <vt:variant>
        <vt:lpwstr>http://www.promitheus.gov.gr/</vt:lpwstr>
      </vt:variant>
      <vt:variant>
        <vt:lpwstr/>
      </vt:variant>
      <vt:variant>
        <vt:i4>6094939</vt:i4>
      </vt:variant>
      <vt:variant>
        <vt:i4>594</vt:i4>
      </vt:variant>
      <vt:variant>
        <vt:i4>0</vt:i4>
      </vt:variant>
      <vt:variant>
        <vt:i4>5</vt:i4>
      </vt:variant>
      <vt:variant>
        <vt:lpwstr>http://www.promitheus.gov.gr/</vt:lpwstr>
      </vt:variant>
      <vt:variant>
        <vt:lpwstr/>
      </vt:variant>
      <vt:variant>
        <vt:i4>6094939</vt:i4>
      </vt:variant>
      <vt:variant>
        <vt:i4>585</vt:i4>
      </vt:variant>
      <vt:variant>
        <vt:i4>0</vt:i4>
      </vt:variant>
      <vt:variant>
        <vt:i4>5</vt:i4>
      </vt:variant>
      <vt:variant>
        <vt:lpwstr>http://www.promitheus.gov.gr/</vt:lpwstr>
      </vt:variant>
      <vt:variant>
        <vt:lpwstr/>
      </vt:variant>
      <vt:variant>
        <vt:i4>6094939</vt:i4>
      </vt:variant>
      <vt:variant>
        <vt:i4>582</vt:i4>
      </vt:variant>
      <vt:variant>
        <vt:i4>0</vt:i4>
      </vt:variant>
      <vt:variant>
        <vt:i4>5</vt:i4>
      </vt:variant>
      <vt:variant>
        <vt:lpwstr>http://www.promitheus.gov.gr/</vt:lpwstr>
      </vt:variant>
      <vt:variant>
        <vt:lpwstr/>
      </vt:variant>
      <vt:variant>
        <vt:i4>6094939</vt:i4>
      </vt:variant>
      <vt:variant>
        <vt:i4>579</vt:i4>
      </vt:variant>
      <vt:variant>
        <vt:i4>0</vt:i4>
      </vt:variant>
      <vt:variant>
        <vt:i4>5</vt:i4>
      </vt:variant>
      <vt:variant>
        <vt:lpwstr>http://www.promitheus.gov.gr/</vt:lpwstr>
      </vt:variant>
      <vt:variant>
        <vt:lpwstr/>
      </vt:variant>
      <vt:variant>
        <vt:i4>8060989</vt:i4>
      </vt:variant>
      <vt:variant>
        <vt:i4>576</vt:i4>
      </vt:variant>
      <vt:variant>
        <vt:i4>0</vt:i4>
      </vt:variant>
      <vt:variant>
        <vt:i4>5</vt:i4>
      </vt:variant>
      <vt:variant>
        <vt:lpwstr>https://www.minedu.gov.gr/toypoyrgeio/diagwnismoi-ergwn</vt:lpwstr>
      </vt:variant>
      <vt:variant>
        <vt:lpwstr/>
      </vt:variant>
      <vt:variant>
        <vt:i4>1376304</vt:i4>
      </vt:variant>
      <vt:variant>
        <vt:i4>573</vt:i4>
      </vt:variant>
      <vt:variant>
        <vt:i4>0</vt:i4>
      </vt:variant>
      <vt:variant>
        <vt:i4>5</vt:i4>
      </vt:variant>
      <vt:variant>
        <vt:lpwstr>https://www.epiteliki.minedu.gov.gr/?page_id=93&amp;lang=el</vt:lpwstr>
      </vt:variant>
      <vt:variant>
        <vt:lpwstr/>
      </vt:variant>
      <vt:variant>
        <vt:i4>2228287</vt:i4>
      </vt:variant>
      <vt:variant>
        <vt:i4>570</vt:i4>
      </vt:variant>
      <vt:variant>
        <vt:i4>0</vt:i4>
      </vt:variant>
      <vt:variant>
        <vt:i4>5</vt:i4>
      </vt:variant>
      <vt:variant>
        <vt:lpwstr>https://www.epiteliki.minedu.gov.gr/?cat=50&amp;lang=el</vt:lpwstr>
      </vt:variant>
      <vt:variant>
        <vt:lpwstr/>
      </vt:variant>
      <vt:variant>
        <vt:i4>1441807</vt:i4>
      </vt:variant>
      <vt:variant>
        <vt:i4>567</vt:i4>
      </vt:variant>
      <vt:variant>
        <vt:i4>0</vt:i4>
      </vt:variant>
      <vt:variant>
        <vt:i4>5</vt:i4>
      </vt:variant>
      <vt:variant>
        <vt:lpwstr>https://www.epiteliki.minedu.gov.gr/?lang=el</vt:lpwstr>
      </vt:variant>
      <vt:variant>
        <vt:lpwstr/>
      </vt:variant>
      <vt:variant>
        <vt:i4>4522067</vt:i4>
      </vt:variant>
      <vt:variant>
        <vt:i4>564</vt:i4>
      </vt:variant>
      <vt:variant>
        <vt:i4>0</vt:i4>
      </vt:variant>
      <vt:variant>
        <vt:i4>5</vt:i4>
      </vt:variant>
      <vt:variant>
        <vt:lpwstr>https://www.epiteliki.minedu.gov.gr/</vt:lpwstr>
      </vt:variant>
      <vt:variant>
        <vt:lpwstr/>
      </vt:variant>
      <vt:variant>
        <vt:i4>2228331</vt:i4>
      </vt:variant>
      <vt:variant>
        <vt:i4>561</vt:i4>
      </vt:variant>
      <vt:variant>
        <vt:i4>0</vt:i4>
      </vt:variant>
      <vt:variant>
        <vt:i4>5</vt:i4>
      </vt:variant>
      <vt:variant>
        <vt:lpwstr>http://et.diavgeia.gov.gr/</vt:lpwstr>
      </vt:variant>
      <vt:variant>
        <vt:lpwstr/>
      </vt:variant>
      <vt:variant>
        <vt:i4>6094939</vt:i4>
      </vt:variant>
      <vt:variant>
        <vt:i4>558</vt:i4>
      </vt:variant>
      <vt:variant>
        <vt:i4>0</vt:i4>
      </vt:variant>
      <vt:variant>
        <vt:i4>5</vt:i4>
      </vt:variant>
      <vt:variant>
        <vt:lpwstr>http://www.promitheus.gov.gr/</vt:lpwstr>
      </vt:variant>
      <vt:variant>
        <vt:lpwstr/>
      </vt:variant>
      <vt:variant>
        <vt:i4>6094939</vt:i4>
      </vt:variant>
      <vt:variant>
        <vt:i4>555</vt:i4>
      </vt:variant>
      <vt:variant>
        <vt:i4>0</vt:i4>
      </vt:variant>
      <vt:variant>
        <vt:i4>5</vt:i4>
      </vt:variant>
      <vt:variant>
        <vt:lpwstr>http://www.promitheus.gov.gr/</vt:lpwstr>
      </vt:variant>
      <vt:variant>
        <vt:lpwstr/>
      </vt:variant>
      <vt:variant>
        <vt:i4>3670130</vt:i4>
      </vt:variant>
      <vt:variant>
        <vt:i4>552</vt:i4>
      </vt:variant>
      <vt:variant>
        <vt:i4>0</vt:i4>
      </vt:variant>
      <vt:variant>
        <vt:i4>5</vt:i4>
      </vt:variant>
      <vt:variant>
        <vt:lpwstr>http://www.epiteliki.minedu.gov.gr/</vt:lpwstr>
      </vt:variant>
      <vt:variant>
        <vt:lpwstr/>
      </vt:variant>
      <vt:variant>
        <vt:i4>6094939</vt:i4>
      </vt:variant>
      <vt:variant>
        <vt:i4>549</vt:i4>
      </vt:variant>
      <vt:variant>
        <vt:i4>0</vt:i4>
      </vt:variant>
      <vt:variant>
        <vt:i4>5</vt:i4>
      </vt:variant>
      <vt:variant>
        <vt:lpwstr>http://www.promitheus.gov.gr/</vt:lpwstr>
      </vt:variant>
      <vt:variant>
        <vt:lpwstr/>
      </vt:variant>
      <vt:variant>
        <vt:i4>6094939</vt:i4>
      </vt:variant>
      <vt:variant>
        <vt:i4>546</vt:i4>
      </vt:variant>
      <vt:variant>
        <vt:i4>0</vt:i4>
      </vt:variant>
      <vt:variant>
        <vt:i4>5</vt:i4>
      </vt:variant>
      <vt:variant>
        <vt:lpwstr>http://www.promitheus.gov.gr/</vt:lpwstr>
      </vt:variant>
      <vt:variant>
        <vt:lpwstr/>
      </vt:variant>
      <vt:variant>
        <vt:i4>6094939</vt:i4>
      </vt:variant>
      <vt:variant>
        <vt:i4>543</vt:i4>
      </vt:variant>
      <vt:variant>
        <vt:i4>0</vt:i4>
      </vt:variant>
      <vt:variant>
        <vt:i4>5</vt:i4>
      </vt:variant>
      <vt:variant>
        <vt:lpwstr>http://www.promitheus.gov.gr/</vt:lpwstr>
      </vt:variant>
      <vt:variant>
        <vt:lpwstr/>
      </vt:variant>
      <vt:variant>
        <vt:i4>1441807</vt:i4>
      </vt:variant>
      <vt:variant>
        <vt:i4>540</vt:i4>
      </vt:variant>
      <vt:variant>
        <vt:i4>0</vt:i4>
      </vt:variant>
      <vt:variant>
        <vt:i4>5</vt:i4>
      </vt:variant>
      <vt:variant>
        <vt:lpwstr>https://www.epiteliki.minedu.gov.gr/?lang=el</vt:lpwstr>
      </vt:variant>
      <vt:variant>
        <vt:lpwstr/>
      </vt:variant>
      <vt:variant>
        <vt:i4>852088</vt:i4>
      </vt:variant>
      <vt:variant>
        <vt:i4>537</vt:i4>
      </vt:variant>
      <vt:variant>
        <vt:i4>0</vt:i4>
      </vt:variant>
      <vt:variant>
        <vt:i4>5</vt:i4>
      </vt:variant>
      <vt:variant>
        <vt:lpwstr>mailto:pkleanthous@minedu.gov.gr</vt:lpwstr>
      </vt:variant>
      <vt:variant>
        <vt:lpwstr/>
      </vt:variant>
      <vt:variant>
        <vt:i4>1507384</vt:i4>
      </vt:variant>
      <vt:variant>
        <vt:i4>530</vt:i4>
      </vt:variant>
      <vt:variant>
        <vt:i4>0</vt:i4>
      </vt:variant>
      <vt:variant>
        <vt:i4>5</vt:i4>
      </vt:variant>
      <vt:variant>
        <vt:lpwstr/>
      </vt:variant>
      <vt:variant>
        <vt:lpwstr>_Toc128470661</vt:lpwstr>
      </vt:variant>
      <vt:variant>
        <vt:i4>1507384</vt:i4>
      </vt:variant>
      <vt:variant>
        <vt:i4>524</vt:i4>
      </vt:variant>
      <vt:variant>
        <vt:i4>0</vt:i4>
      </vt:variant>
      <vt:variant>
        <vt:i4>5</vt:i4>
      </vt:variant>
      <vt:variant>
        <vt:lpwstr/>
      </vt:variant>
      <vt:variant>
        <vt:lpwstr>_Toc128470660</vt:lpwstr>
      </vt:variant>
      <vt:variant>
        <vt:i4>1310776</vt:i4>
      </vt:variant>
      <vt:variant>
        <vt:i4>518</vt:i4>
      </vt:variant>
      <vt:variant>
        <vt:i4>0</vt:i4>
      </vt:variant>
      <vt:variant>
        <vt:i4>5</vt:i4>
      </vt:variant>
      <vt:variant>
        <vt:lpwstr/>
      </vt:variant>
      <vt:variant>
        <vt:lpwstr>_Toc128470659</vt:lpwstr>
      </vt:variant>
      <vt:variant>
        <vt:i4>1310776</vt:i4>
      </vt:variant>
      <vt:variant>
        <vt:i4>512</vt:i4>
      </vt:variant>
      <vt:variant>
        <vt:i4>0</vt:i4>
      </vt:variant>
      <vt:variant>
        <vt:i4>5</vt:i4>
      </vt:variant>
      <vt:variant>
        <vt:lpwstr/>
      </vt:variant>
      <vt:variant>
        <vt:lpwstr>_Toc128470658</vt:lpwstr>
      </vt:variant>
      <vt:variant>
        <vt:i4>1310776</vt:i4>
      </vt:variant>
      <vt:variant>
        <vt:i4>506</vt:i4>
      </vt:variant>
      <vt:variant>
        <vt:i4>0</vt:i4>
      </vt:variant>
      <vt:variant>
        <vt:i4>5</vt:i4>
      </vt:variant>
      <vt:variant>
        <vt:lpwstr/>
      </vt:variant>
      <vt:variant>
        <vt:lpwstr>_Toc128470657</vt:lpwstr>
      </vt:variant>
      <vt:variant>
        <vt:i4>1310776</vt:i4>
      </vt:variant>
      <vt:variant>
        <vt:i4>500</vt:i4>
      </vt:variant>
      <vt:variant>
        <vt:i4>0</vt:i4>
      </vt:variant>
      <vt:variant>
        <vt:i4>5</vt:i4>
      </vt:variant>
      <vt:variant>
        <vt:lpwstr/>
      </vt:variant>
      <vt:variant>
        <vt:lpwstr>_Toc128470656</vt:lpwstr>
      </vt:variant>
      <vt:variant>
        <vt:i4>1310776</vt:i4>
      </vt:variant>
      <vt:variant>
        <vt:i4>494</vt:i4>
      </vt:variant>
      <vt:variant>
        <vt:i4>0</vt:i4>
      </vt:variant>
      <vt:variant>
        <vt:i4>5</vt:i4>
      </vt:variant>
      <vt:variant>
        <vt:lpwstr/>
      </vt:variant>
      <vt:variant>
        <vt:lpwstr>_Toc128470655</vt:lpwstr>
      </vt:variant>
      <vt:variant>
        <vt:i4>1310776</vt:i4>
      </vt:variant>
      <vt:variant>
        <vt:i4>488</vt:i4>
      </vt:variant>
      <vt:variant>
        <vt:i4>0</vt:i4>
      </vt:variant>
      <vt:variant>
        <vt:i4>5</vt:i4>
      </vt:variant>
      <vt:variant>
        <vt:lpwstr/>
      </vt:variant>
      <vt:variant>
        <vt:lpwstr>_Toc128470654</vt:lpwstr>
      </vt:variant>
      <vt:variant>
        <vt:i4>1310776</vt:i4>
      </vt:variant>
      <vt:variant>
        <vt:i4>482</vt:i4>
      </vt:variant>
      <vt:variant>
        <vt:i4>0</vt:i4>
      </vt:variant>
      <vt:variant>
        <vt:i4>5</vt:i4>
      </vt:variant>
      <vt:variant>
        <vt:lpwstr/>
      </vt:variant>
      <vt:variant>
        <vt:lpwstr>_Toc128470653</vt:lpwstr>
      </vt:variant>
      <vt:variant>
        <vt:i4>1310776</vt:i4>
      </vt:variant>
      <vt:variant>
        <vt:i4>476</vt:i4>
      </vt:variant>
      <vt:variant>
        <vt:i4>0</vt:i4>
      </vt:variant>
      <vt:variant>
        <vt:i4>5</vt:i4>
      </vt:variant>
      <vt:variant>
        <vt:lpwstr/>
      </vt:variant>
      <vt:variant>
        <vt:lpwstr>_Toc128470652</vt:lpwstr>
      </vt:variant>
      <vt:variant>
        <vt:i4>1310776</vt:i4>
      </vt:variant>
      <vt:variant>
        <vt:i4>470</vt:i4>
      </vt:variant>
      <vt:variant>
        <vt:i4>0</vt:i4>
      </vt:variant>
      <vt:variant>
        <vt:i4>5</vt:i4>
      </vt:variant>
      <vt:variant>
        <vt:lpwstr/>
      </vt:variant>
      <vt:variant>
        <vt:lpwstr>_Toc128470651</vt:lpwstr>
      </vt:variant>
      <vt:variant>
        <vt:i4>1310776</vt:i4>
      </vt:variant>
      <vt:variant>
        <vt:i4>464</vt:i4>
      </vt:variant>
      <vt:variant>
        <vt:i4>0</vt:i4>
      </vt:variant>
      <vt:variant>
        <vt:i4>5</vt:i4>
      </vt:variant>
      <vt:variant>
        <vt:lpwstr/>
      </vt:variant>
      <vt:variant>
        <vt:lpwstr>_Toc128470650</vt:lpwstr>
      </vt:variant>
      <vt:variant>
        <vt:i4>1376312</vt:i4>
      </vt:variant>
      <vt:variant>
        <vt:i4>458</vt:i4>
      </vt:variant>
      <vt:variant>
        <vt:i4>0</vt:i4>
      </vt:variant>
      <vt:variant>
        <vt:i4>5</vt:i4>
      </vt:variant>
      <vt:variant>
        <vt:lpwstr/>
      </vt:variant>
      <vt:variant>
        <vt:lpwstr>_Toc128470649</vt:lpwstr>
      </vt:variant>
      <vt:variant>
        <vt:i4>1376312</vt:i4>
      </vt:variant>
      <vt:variant>
        <vt:i4>452</vt:i4>
      </vt:variant>
      <vt:variant>
        <vt:i4>0</vt:i4>
      </vt:variant>
      <vt:variant>
        <vt:i4>5</vt:i4>
      </vt:variant>
      <vt:variant>
        <vt:lpwstr/>
      </vt:variant>
      <vt:variant>
        <vt:lpwstr>_Toc128470648</vt:lpwstr>
      </vt:variant>
      <vt:variant>
        <vt:i4>1376312</vt:i4>
      </vt:variant>
      <vt:variant>
        <vt:i4>446</vt:i4>
      </vt:variant>
      <vt:variant>
        <vt:i4>0</vt:i4>
      </vt:variant>
      <vt:variant>
        <vt:i4>5</vt:i4>
      </vt:variant>
      <vt:variant>
        <vt:lpwstr/>
      </vt:variant>
      <vt:variant>
        <vt:lpwstr>_Toc128470647</vt:lpwstr>
      </vt:variant>
      <vt:variant>
        <vt:i4>1376312</vt:i4>
      </vt:variant>
      <vt:variant>
        <vt:i4>440</vt:i4>
      </vt:variant>
      <vt:variant>
        <vt:i4>0</vt:i4>
      </vt:variant>
      <vt:variant>
        <vt:i4>5</vt:i4>
      </vt:variant>
      <vt:variant>
        <vt:lpwstr/>
      </vt:variant>
      <vt:variant>
        <vt:lpwstr>_Toc128470646</vt:lpwstr>
      </vt:variant>
      <vt:variant>
        <vt:i4>1376312</vt:i4>
      </vt:variant>
      <vt:variant>
        <vt:i4>434</vt:i4>
      </vt:variant>
      <vt:variant>
        <vt:i4>0</vt:i4>
      </vt:variant>
      <vt:variant>
        <vt:i4>5</vt:i4>
      </vt:variant>
      <vt:variant>
        <vt:lpwstr/>
      </vt:variant>
      <vt:variant>
        <vt:lpwstr>_Toc128470645</vt:lpwstr>
      </vt:variant>
      <vt:variant>
        <vt:i4>1376312</vt:i4>
      </vt:variant>
      <vt:variant>
        <vt:i4>428</vt:i4>
      </vt:variant>
      <vt:variant>
        <vt:i4>0</vt:i4>
      </vt:variant>
      <vt:variant>
        <vt:i4>5</vt:i4>
      </vt:variant>
      <vt:variant>
        <vt:lpwstr/>
      </vt:variant>
      <vt:variant>
        <vt:lpwstr>_Toc128470644</vt:lpwstr>
      </vt:variant>
      <vt:variant>
        <vt:i4>1376312</vt:i4>
      </vt:variant>
      <vt:variant>
        <vt:i4>422</vt:i4>
      </vt:variant>
      <vt:variant>
        <vt:i4>0</vt:i4>
      </vt:variant>
      <vt:variant>
        <vt:i4>5</vt:i4>
      </vt:variant>
      <vt:variant>
        <vt:lpwstr/>
      </vt:variant>
      <vt:variant>
        <vt:lpwstr>_Toc128470643</vt:lpwstr>
      </vt:variant>
      <vt:variant>
        <vt:i4>1376312</vt:i4>
      </vt:variant>
      <vt:variant>
        <vt:i4>416</vt:i4>
      </vt:variant>
      <vt:variant>
        <vt:i4>0</vt:i4>
      </vt:variant>
      <vt:variant>
        <vt:i4>5</vt:i4>
      </vt:variant>
      <vt:variant>
        <vt:lpwstr/>
      </vt:variant>
      <vt:variant>
        <vt:lpwstr>_Toc128470642</vt:lpwstr>
      </vt:variant>
      <vt:variant>
        <vt:i4>1376312</vt:i4>
      </vt:variant>
      <vt:variant>
        <vt:i4>410</vt:i4>
      </vt:variant>
      <vt:variant>
        <vt:i4>0</vt:i4>
      </vt:variant>
      <vt:variant>
        <vt:i4>5</vt:i4>
      </vt:variant>
      <vt:variant>
        <vt:lpwstr/>
      </vt:variant>
      <vt:variant>
        <vt:lpwstr>_Toc128470641</vt:lpwstr>
      </vt:variant>
      <vt:variant>
        <vt:i4>1376312</vt:i4>
      </vt:variant>
      <vt:variant>
        <vt:i4>404</vt:i4>
      </vt:variant>
      <vt:variant>
        <vt:i4>0</vt:i4>
      </vt:variant>
      <vt:variant>
        <vt:i4>5</vt:i4>
      </vt:variant>
      <vt:variant>
        <vt:lpwstr/>
      </vt:variant>
      <vt:variant>
        <vt:lpwstr>_Toc128470640</vt:lpwstr>
      </vt:variant>
      <vt:variant>
        <vt:i4>1179704</vt:i4>
      </vt:variant>
      <vt:variant>
        <vt:i4>398</vt:i4>
      </vt:variant>
      <vt:variant>
        <vt:i4>0</vt:i4>
      </vt:variant>
      <vt:variant>
        <vt:i4>5</vt:i4>
      </vt:variant>
      <vt:variant>
        <vt:lpwstr/>
      </vt:variant>
      <vt:variant>
        <vt:lpwstr>_Toc128470639</vt:lpwstr>
      </vt:variant>
      <vt:variant>
        <vt:i4>1179704</vt:i4>
      </vt:variant>
      <vt:variant>
        <vt:i4>392</vt:i4>
      </vt:variant>
      <vt:variant>
        <vt:i4>0</vt:i4>
      </vt:variant>
      <vt:variant>
        <vt:i4>5</vt:i4>
      </vt:variant>
      <vt:variant>
        <vt:lpwstr/>
      </vt:variant>
      <vt:variant>
        <vt:lpwstr>_Toc128470638</vt:lpwstr>
      </vt:variant>
      <vt:variant>
        <vt:i4>1179704</vt:i4>
      </vt:variant>
      <vt:variant>
        <vt:i4>386</vt:i4>
      </vt:variant>
      <vt:variant>
        <vt:i4>0</vt:i4>
      </vt:variant>
      <vt:variant>
        <vt:i4>5</vt:i4>
      </vt:variant>
      <vt:variant>
        <vt:lpwstr/>
      </vt:variant>
      <vt:variant>
        <vt:lpwstr>_Toc128470637</vt:lpwstr>
      </vt:variant>
      <vt:variant>
        <vt:i4>1179704</vt:i4>
      </vt:variant>
      <vt:variant>
        <vt:i4>380</vt:i4>
      </vt:variant>
      <vt:variant>
        <vt:i4>0</vt:i4>
      </vt:variant>
      <vt:variant>
        <vt:i4>5</vt:i4>
      </vt:variant>
      <vt:variant>
        <vt:lpwstr/>
      </vt:variant>
      <vt:variant>
        <vt:lpwstr>_Toc128470636</vt:lpwstr>
      </vt:variant>
      <vt:variant>
        <vt:i4>1179704</vt:i4>
      </vt:variant>
      <vt:variant>
        <vt:i4>374</vt:i4>
      </vt:variant>
      <vt:variant>
        <vt:i4>0</vt:i4>
      </vt:variant>
      <vt:variant>
        <vt:i4>5</vt:i4>
      </vt:variant>
      <vt:variant>
        <vt:lpwstr/>
      </vt:variant>
      <vt:variant>
        <vt:lpwstr>_Toc128470635</vt:lpwstr>
      </vt:variant>
      <vt:variant>
        <vt:i4>1179704</vt:i4>
      </vt:variant>
      <vt:variant>
        <vt:i4>368</vt:i4>
      </vt:variant>
      <vt:variant>
        <vt:i4>0</vt:i4>
      </vt:variant>
      <vt:variant>
        <vt:i4>5</vt:i4>
      </vt:variant>
      <vt:variant>
        <vt:lpwstr/>
      </vt:variant>
      <vt:variant>
        <vt:lpwstr>_Toc128470634</vt:lpwstr>
      </vt:variant>
      <vt:variant>
        <vt:i4>1179704</vt:i4>
      </vt:variant>
      <vt:variant>
        <vt:i4>362</vt:i4>
      </vt:variant>
      <vt:variant>
        <vt:i4>0</vt:i4>
      </vt:variant>
      <vt:variant>
        <vt:i4>5</vt:i4>
      </vt:variant>
      <vt:variant>
        <vt:lpwstr/>
      </vt:variant>
      <vt:variant>
        <vt:lpwstr>_Toc128470633</vt:lpwstr>
      </vt:variant>
      <vt:variant>
        <vt:i4>1179704</vt:i4>
      </vt:variant>
      <vt:variant>
        <vt:i4>356</vt:i4>
      </vt:variant>
      <vt:variant>
        <vt:i4>0</vt:i4>
      </vt:variant>
      <vt:variant>
        <vt:i4>5</vt:i4>
      </vt:variant>
      <vt:variant>
        <vt:lpwstr/>
      </vt:variant>
      <vt:variant>
        <vt:lpwstr>_Toc128470632</vt:lpwstr>
      </vt:variant>
      <vt:variant>
        <vt:i4>1179704</vt:i4>
      </vt:variant>
      <vt:variant>
        <vt:i4>350</vt:i4>
      </vt:variant>
      <vt:variant>
        <vt:i4>0</vt:i4>
      </vt:variant>
      <vt:variant>
        <vt:i4>5</vt:i4>
      </vt:variant>
      <vt:variant>
        <vt:lpwstr/>
      </vt:variant>
      <vt:variant>
        <vt:lpwstr>_Toc128470631</vt:lpwstr>
      </vt:variant>
      <vt:variant>
        <vt:i4>1179704</vt:i4>
      </vt:variant>
      <vt:variant>
        <vt:i4>344</vt:i4>
      </vt:variant>
      <vt:variant>
        <vt:i4>0</vt:i4>
      </vt:variant>
      <vt:variant>
        <vt:i4>5</vt:i4>
      </vt:variant>
      <vt:variant>
        <vt:lpwstr/>
      </vt:variant>
      <vt:variant>
        <vt:lpwstr>_Toc128470630</vt:lpwstr>
      </vt:variant>
      <vt:variant>
        <vt:i4>1245240</vt:i4>
      </vt:variant>
      <vt:variant>
        <vt:i4>338</vt:i4>
      </vt:variant>
      <vt:variant>
        <vt:i4>0</vt:i4>
      </vt:variant>
      <vt:variant>
        <vt:i4>5</vt:i4>
      </vt:variant>
      <vt:variant>
        <vt:lpwstr/>
      </vt:variant>
      <vt:variant>
        <vt:lpwstr>_Toc128470629</vt:lpwstr>
      </vt:variant>
      <vt:variant>
        <vt:i4>1245240</vt:i4>
      </vt:variant>
      <vt:variant>
        <vt:i4>332</vt:i4>
      </vt:variant>
      <vt:variant>
        <vt:i4>0</vt:i4>
      </vt:variant>
      <vt:variant>
        <vt:i4>5</vt:i4>
      </vt:variant>
      <vt:variant>
        <vt:lpwstr/>
      </vt:variant>
      <vt:variant>
        <vt:lpwstr>_Toc128470628</vt:lpwstr>
      </vt:variant>
      <vt:variant>
        <vt:i4>1245240</vt:i4>
      </vt:variant>
      <vt:variant>
        <vt:i4>326</vt:i4>
      </vt:variant>
      <vt:variant>
        <vt:i4>0</vt:i4>
      </vt:variant>
      <vt:variant>
        <vt:i4>5</vt:i4>
      </vt:variant>
      <vt:variant>
        <vt:lpwstr/>
      </vt:variant>
      <vt:variant>
        <vt:lpwstr>_Toc128470627</vt:lpwstr>
      </vt:variant>
      <vt:variant>
        <vt:i4>1245240</vt:i4>
      </vt:variant>
      <vt:variant>
        <vt:i4>320</vt:i4>
      </vt:variant>
      <vt:variant>
        <vt:i4>0</vt:i4>
      </vt:variant>
      <vt:variant>
        <vt:i4>5</vt:i4>
      </vt:variant>
      <vt:variant>
        <vt:lpwstr/>
      </vt:variant>
      <vt:variant>
        <vt:lpwstr>_Toc128470626</vt:lpwstr>
      </vt:variant>
      <vt:variant>
        <vt:i4>1245240</vt:i4>
      </vt:variant>
      <vt:variant>
        <vt:i4>314</vt:i4>
      </vt:variant>
      <vt:variant>
        <vt:i4>0</vt:i4>
      </vt:variant>
      <vt:variant>
        <vt:i4>5</vt:i4>
      </vt:variant>
      <vt:variant>
        <vt:lpwstr/>
      </vt:variant>
      <vt:variant>
        <vt:lpwstr>_Toc128470625</vt:lpwstr>
      </vt:variant>
      <vt:variant>
        <vt:i4>1245240</vt:i4>
      </vt:variant>
      <vt:variant>
        <vt:i4>308</vt:i4>
      </vt:variant>
      <vt:variant>
        <vt:i4>0</vt:i4>
      </vt:variant>
      <vt:variant>
        <vt:i4>5</vt:i4>
      </vt:variant>
      <vt:variant>
        <vt:lpwstr/>
      </vt:variant>
      <vt:variant>
        <vt:lpwstr>_Toc128470624</vt:lpwstr>
      </vt:variant>
      <vt:variant>
        <vt:i4>1245240</vt:i4>
      </vt:variant>
      <vt:variant>
        <vt:i4>302</vt:i4>
      </vt:variant>
      <vt:variant>
        <vt:i4>0</vt:i4>
      </vt:variant>
      <vt:variant>
        <vt:i4>5</vt:i4>
      </vt:variant>
      <vt:variant>
        <vt:lpwstr/>
      </vt:variant>
      <vt:variant>
        <vt:lpwstr>_Toc128470623</vt:lpwstr>
      </vt:variant>
      <vt:variant>
        <vt:i4>1245240</vt:i4>
      </vt:variant>
      <vt:variant>
        <vt:i4>296</vt:i4>
      </vt:variant>
      <vt:variant>
        <vt:i4>0</vt:i4>
      </vt:variant>
      <vt:variant>
        <vt:i4>5</vt:i4>
      </vt:variant>
      <vt:variant>
        <vt:lpwstr/>
      </vt:variant>
      <vt:variant>
        <vt:lpwstr>_Toc128470622</vt:lpwstr>
      </vt:variant>
      <vt:variant>
        <vt:i4>1245240</vt:i4>
      </vt:variant>
      <vt:variant>
        <vt:i4>290</vt:i4>
      </vt:variant>
      <vt:variant>
        <vt:i4>0</vt:i4>
      </vt:variant>
      <vt:variant>
        <vt:i4>5</vt:i4>
      </vt:variant>
      <vt:variant>
        <vt:lpwstr/>
      </vt:variant>
      <vt:variant>
        <vt:lpwstr>_Toc128470621</vt:lpwstr>
      </vt:variant>
      <vt:variant>
        <vt:i4>1245240</vt:i4>
      </vt:variant>
      <vt:variant>
        <vt:i4>284</vt:i4>
      </vt:variant>
      <vt:variant>
        <vt:i4>0</vt:i4>
      </vt:variant>
      <vt:variant>
        <vt:i4>5</vt:i4>
      </vt:variant>
      <vt:variant>
        <vt:lpwstr/>
      </vt:variant>
      <vt:variant>
        <vt:lpwstr>_Toc128470620</vt:lpwstr>
      </vt:variant>
      <vt:variant>
        <vt:i4>1048632</vt:i4>
      </vt:variant>
      <vt:variant>
        <vt:i4>278</vt:i4>
      </vt:variant>
      <vt:variant>
        <vt:i4>0</vt:i4>
      </vt:variant>
      <vt:variant>
        <vt:i4>5</vt:i4>
      </vt:variant>
      <vt:variant>
        <vt:lpwstr/>
      </vt:variant>
      <vt:variant>
        <vt:lpwstr>_Toc128470619</vt:lpwstr>
      </vt:variant>
      <vt:variant>
        <vt:i4>1048632</vt:i4>
      </vt:variant>
      <vt:variant>
        <vt:i4>272</vt:i4>
      </vt:variant>
      <vt:variant>
        <vt:i4>0</vt:i4>
      </vt:variant>
      <vt:variant>
        <vt:i4>5</vt:i4>
      </vt:variant>
      <vt:variant>
        <vt:lpwstr/>
      </vt:variant>
      <vt:variant>
        <vt:lpwstr>_Toc128470618</vt:lpwstr>
      </vt:variant>
      <vt:variant>
        <vt:i4>1048632</vt:i4>
      </vt:variant>
      <vt:variant>
        <vt:i4>266</vt:i4>
      </vt:variant>
      <vt:variant>
        <vt:i4>0</vt:i4>
      </vt:variant>
      <vt:variant>
        <vt:i4>5</vt:i4>
      </vt:variant>
      <vt:variant>
        <vt:lpwstr/>
      </vt:variant>
      <vt:variant>
        <vt:lpwstr>_Toc128470617</vt:lpwstr>
      </vt:variant>
      <vt:variant>
        <vt:i4>1048632</vt:i4>
      </vt:variant>
      <vt:variant>
        <vt:i4>260</vt:i4>
      </vt:variant>
      <vt:variant>
        <vt:i4>0</vt:i4>
      </vt:variant>
      <vt:variant>
        <vt:i4>5</vt:i4>
      </vt:variant>
      <vt:variant>
        <vt:lpwstr/>
      </vt:variant>
      <vt:variant>
        <vt:lpwstr>_Toc128470616</vt:lpwstr>
      </vt:variant>
      <vt:variant>
        <vt:i4>1048632</vt:i4>
      </vt:variant>
      <vt:variant>
        <vt:i4>254</vt:i4>
      </vt:variant>
      <vt:variant>
        <vt:i4>0</vt:i4>
      </vt:variant>
      <vt:variant>
        <vt:i4>5</vt:i4>
      </vt:variant>
      <vt:variant>
        <vt:lpwstr/>
      </vt:variant>
      <vt:variant>
        <vt:lpwstr>_Toc128470615</vt:lpwstr>
      </vt:variant>
      <vt:variant>
        <vt:i4>1048632</vt:i4>
      </vt:variant>
      <vt:variant>
        <vt:i4>248</vt:i4>
      </vt:variant>
      <vt:variant>
        <vt:i4>0</vt:i4>
      </vt:variant>
      <vt:variant>
        <vt:i4>5</vt:i4>
      </vt:variant>
      <vt:variant>
        <vt:lpwstr/>
      </vt:variant>
      <vt:variant>
        <vt:lpwstr>_Toc128470614</vt:lpwstr>
      </vt:variant>
      <vt:variant>
        <vt:i4>1048632</vt:i4>
      </vt:variant>
      <vt:variant>
        <vt:i4>242</vt:i4>
      </vt:variant>
      <vt:variant>
        <vt:i4>0</vt:i4>
      </vt:variant>
      <vt:variant>
        <vt:i4>5</vt:i4>
      </vt:variant>
      <vt:variant>
        <vt:lpwstr/>
      </vt:variant>
      <vt:variant>
        <vt:lpwstr>_Toc128470613</vt:lpwstr>
      </vt:variant>
      <vt:variant>
        <vt:i4>1048632</vt:i4>
      </vt:variant>
      <vt:variant>
        <vt:i4>236</vt:i4>
      </vt:variant>
      <vt:variant>
        <vt:i4>0</vt:i4>
      </vt:variant>
      <vt:variant>
        <vt:i4>5</vt:i4>
      </vt:variant>
      <vt:variant>
        <vt:lpwstr/>
      </vt:variant>
      <vt:variant>
        <vt:lpwstr>_Toc128470612</vt:lpwstr>
      </vt:variant>
      <vt:variant>
        <vt:i4>1048632</vt:i4>
      </vt:variant>
      <vt:variant>
        <vt:i4>230</vt:i4>
      </vt:variant>
      <vt:variant>
        <vt:i4>0</vt:i4>
      </vt:variant>
      <vt:variant>
        <vt:i4>5</vt:i4>
      </vt:variant>
      <vt:variant>
        <vt:lpwstr/>
      </vt:variant>
      <vt:variant>
        <vt:lpwstr>_Toc128470611</vt:lpwstr>
      </vt:variant>
      <vt:variant>
        <vt:i4>1048632</vt:i4>
      </vt:variant>
      <vt:variant>
        <vt:i4>224</vt:i4>
      </vt:variant>
      <vt:variant>
        <vt:i4>0</vt:i4>
      </vt:variant>
      <vt:variant>
        <vt:i4>5</vt:i4>
      </vt:variant>
      <vt:variant>
        <vt:lpwstr/>
      </vt:variant>
      <vt:variant>
        <vt:lpwstr>_Toc128470610</vt:lpwstr>
      </vt:variant>
      <vt:variant>
        <vt:i4>1114168</vt:i4>
      </vt:variant>
      <vt:variant>
        <vt:i4>218</vt:i4>
      </vt:variant>
      <vt:variant>
        <vt:i4>0</vt:i4>
      </vt:variant>
      <vt:variant>
        <vt:i4>5</vt:i4>
      </vt:variant>
      <vt:variant>
        <vt:lpwstr/>
      </vt:variant>
      <vt:variant>
        <vt:lpwstr>_Toc128470609</vt:lpwstr>
      </vt:variant>
      <vt:variant>
        <vt:i4>1114168</vt:i4>
      </vt:variant>
      <vt:variant>
        <vt:i4>212</vt:i4>
      </vt:variant>
      <vt:variant>
        <vt:i4>0</vt:i4>
      </vt:variant>
      <vt:variant>
        <vt:i4>5</vt:i4>
      </vt:variant>
      <vt:variant>
        <vt:lpwstr/>
      </vt:variant>
      <vt:variant>
        <vt:lpwstr>_Toc128470608</vt:lpwstr>
      </vt:variant>
      <vt:variant>
        <vt:i4>1114168</vt:i4>
      </vt:variant>
      <vt:variant>
        <vt:i4>206</vt:i4>
      </vt:variant>
      <vt:variant>
        <vt:i4>0</vt:i4>
      </vt:variant>
      <vt:variant>
        <vt:i4>5</vt:i4>
      </vt:variant>
      <vt:variant>
        <vt:lpwstr/>
      </vt:variant>
      <vt:variant>
        <vt:lpwstr>_Toc128470607</vt:lpwstr>
      </vt:variant>
      <vt:variant>
        <vt:i4>1114168</vt:i4>
      </vt:variant>
      <vt:variant>
        <vt:i4>200</vt:i4>
      </vt:variant>
      <vt:variant>
        <vt:i4>0</vt:i4>
      </vt:variant>
      <vt:variant>
        <vt:i4>5</vt:i4>
      </vt:variant>
      <vt:variant>
        <vt:lpwstr/>
      </vt:variant>
      <vt:variant>
        <vt:lpwstr>_Toc128470606</vt:lpwstr>
      </vt:variant>
      <vt:variant>
        <vt:i4>1114168</vt:i4>
      </vt:variant>
      <vt:variant>
        <vt:i4>194</vt:i4>
      </vt:variant>
      <vt:variant>
        <vt:i4>0</vt:i4>
      </vt:variant>
      <vt:variant>
        <vt:i4>5</vt:i4>
      </vt:variant>
      <vt:variant>
        <vt:lpwstr/>
      </vt:variant>
      <vt:variant>
        <vt:lpwstr>_Toc128470605</vt:lpwstr>
      </vt:variant>
      <vt:variant>
        <vt:i4>1114168</vt:i4>
      </vt:variant>
      <vt:variant>
        <vt:i4>188</vt:i4>
      </vt:variant>
      <vt:variant>
        <vt:i4>0</vt:i4>
      </vt:variant>
      <vt:variant>
        <vt:i4>5</vt:i4>
      </vt:variant>
      <vt:variant>
        <vt:lpwstr/>
      </vt:variant>
      <vt:variant>
        <vt:lpwstr>_Toc128470604</vt:lpwstr>
      </vt:variant>
      <vt:variant>
        <vt:i4>1114168</vt:i4>
      </vt:variant>
      <vt:variant>
        <vt:i4>182</vt:i4>
      </vt:variant>
      <vt:variant>
        <vt:i4>0</vt:i4>
      </vt:variant>
      <vt:variant>
        <vt:i4>5</vt:i4>
      </vt:variant>
      <vt:variant>
        <vt:lpwstr/>
      </vt:variant>
      <vt:variant>
        <vt:lpwstr>_Toc128470603</vt:lpwstr>
      </vt:variant>
      <vt:variant>
        <vt:i4>1114168</vt:i4>
      </vt:variant>
      <vt:variant>
        <vt:i4>176</vt:i4>
      </vt:variant>
      <vt:variant>
        <vt:i4>0</vt:i4>
      </vt:variant>
      <vt:variant>
        <vt:i4>5</vt:i4>
      </vt:variant>
      <vt:variant>
        <vt:lpwstr/>
      </vt:variant>
      <vt:variant>
        <vt:lpwstr>_Toc128470602</vt:lpwstr>
      </vt:variant>
      <vt:variant>
        <vt:i4>1114168</vt:i4>
      </vt:variant>
      <vt:variant>
        <vt:i4>170</vt:i4>
      </vt:variant>
      <vt:variant>
        <vt:i4>0</vt:i4>
      </vt:variant>
      <vt:variant>
        <vt:i4>5</vt:i4>
      </vt:variant>
      <vt:variant>
        <vt:lpwstr/>
      </vt:variant>
      <vt:variant>
        <vt:lpwstr>_Toc128470601</vt:lpwstr>
      </vt:variant>
      <vt:variant>
        <vt:i4>1114168</vt:i4>
      </vt:variant>
      <vt:variant>
        <vt:i4>164</vt:i4>
      </vt:variant>
      <vt:variant>
        <vt:i4>0</vt:i4>
      </vt:variant>
      <vt:variant>
        <vt:i4>5</vt:i4>
      </vt:variant>
      <vt:variant>
        <vt:lpwstr/>
      </vt:variant>
      <vt:variant>
        <vt:lpwstr>_Toc128470600</vt:lpwstr>
      </vt:variant>
      <vt:variant>
        <vt:i4>1572923</vt:i4>
      </vt:variant>
      <vt:variant>
        <vt:i4>158</vt:i4>
      </vt:variant>
      <vt:variant>
        <vt:i4>0</vt:i4>
      </vt:variant>
      <vt:variant>
        <vt:i4>5</vt:i4>
      </vt:variant>
      <vt:variant>
        <vt:lpwstr/>
      </vt:variant>
      <vt:variant>
        <vt:lpwstr>_Toc128470599</vt:lpwstr>
      </vt:variant>
      <vt:variant>
        <vt:i4>1572923</vt:i4>
      </vt:variant>
      <vt:variant>
        <vt:i4>152</vt:i4>
      </vt:variant>
      <vt:variant>
        <vt:i4>0</vt:i4>
      </vt:variant>
      <vt:variant>
        <vt:i4>5</vt:i4>
      </vt:variant>
      <vt:variant>
        <vt:lpwstr/>
      </vt:variant>
      <vt:variant>
        <vt:lpwstr>_Toc128470598</vt:lpwstr>
      </vt:variant>
      <vt:variant>
        <vt:i4>1572923</vt:i4>
      </vt:variant>
      <vt:variant>
        <vt:i4>146</vt:i4>
      </vt:variant>
      <vt:variant>
        <vt:i4>0</vt:i4>
      </vt:variant>
      <vt:variant>
        <vt:i4>5</vt:i4>
      </vt:variant>
      <vt:variant>
        <vt:lpwstr/>
      </vt:variant>
      <vt:variant>
        <vt:lpwstr>_Toc128470597</vt:lpwstr>
      </vt:variant>
      <vt:variant>
        <vt:i4>1572923</vt:i4>
      </vt:variant>
      <vt:variant>
        <vt:i4>140</vt:i4>
      </vt:variant>
      <vt:variant>
        <vt:i4>0</vt:i4>
      </vt:variant>
      <vt:variant>
        <vt:i4>5</vt:i4>
      </vt:variant>
      <vt:variant>
        <vt:lpwstr/>
      </vt:variant>
      <vt:variant>
        <vt:lpwstr>_Toc128470596</vt:lpwstr>
      </vt:variant>
      <vt:variant>
        <vt:i4>1572923</vt:i4>
      </vt:variant>
      <vt:variant>
        <vt:i4>134</vt:i4>
      </vt:variant>
      <vt:variant>
        <vt:i4>0</vt:i4>
      </vt:variant>
      <vt:variant>
        <vt:i4>5</vt:i4>
      </vt:variant>
      <vt:variant>
        <vt:lpwstr/>
      </vt:variant>
      <vt:variant>
        <vt:lpwstr>_Toc128470595</vt:lpwstr>
      </vt:variant>
      <vt:variant>
        <vt:i4>1572923</vt:i4>
      </vt:variant>
      <vt:variant>
        <vt:i4>128</vt:i4>
      </vt:variant>
      <vt:variant>
        <vt:i4>0</vt:i4>
      </vt:variant>
      <vt:variant>
        <vt:i4>5</vt:i4>
      </vt:variant>
      <vt:variant>
        <vt:lpwstr/>
      </vt:variant>
      <vt:variant>
        <vt:lpwstr>_Toc128470594</vt:lpwstr>
      </vt:variant>
      <vt:variant>
        <vt:i4>1572923</vt:i4>
      </vt:variant>
      <vt:variant>
        <vt:i4>122</vt:i4>
      </vt:variant>
      <vt:variant>
        <vt:i4>0</vt:i4>
      </vt:variant>
      <vt:variant>
        <vt:i4>5</vt:i4>
      </vt:variant>
      <vt:variant>
        <vt:lpwstr/>
      </vt:variant>
      <vt:variant>
        <vt:lpwstr>_Toc128470593</vt:lpwstr>
      </vt:variant>
      <vt:variant>
        <vt:i4>1572923</vt:i4>
      </vt:variant>
      <vt:variant>
        <vt:i4>116</vt:i4>
      </vt:variant>
      <vt:variant>
        <vt:i4>0</vt:i4>
      </vt:variant>
      <vt:variant>
        <vt:i4>5</vt:i4>
      </vt:variant>
      <vt:variant>
        <vt:lpwstr/>
      </vt:variant>
      <vt:variant>
        <vt:lpwstr>_Toc128470592</vt:lpwstr>
      </vt:variant>
      <vt:variant>
        <vt:i4>1572923</vt:i4>
      </vt:variant>
      <vt:variant>
        <vt:i4>110</vt:i4>
      </vt:variant>
      <vt:variant>
        <vt:i4>0</vt:i4>
      </vt:variant>
      <vt:variant>
        <vt:i4>5</vt:i4>
      </vt:variant>
      <vt:variant>
        <vt:lpwstr/>
      </vt:variant>
      <vt:variant>
        <vt:lpwstr>_Toc128470591</vt:lpwstr>
      </vt:variant>
      <vt:variant>
        <vt:i4>1572923</vt:i4>
      </vt:variant>
      <vt:variant>
        <vt:i4>104</vt:i4>
      </vt:variant>
      <vt:variant>
        <vt:i4>0</vt:i4>
      </vt:variant>
      <vt:variant>
        <vt:i4>5</vt:i4>
      </vt:variant>
      <vt:variant>
        <vt:lpwstr/>
      </vt:variant>
      <vt:variant>
        <vt:lpwstr>_Toc128470590</vt:lpwstr>
      </vt:variant>
      <vt:variant>
        <vt:i4>1638459</vt:i4>
      </vt:variant>
      <vt:variant>
        <vt:i4>98</vt:i4>
      </vt:variant>
      <vt:variant>
        <vt:i4>0</vt:i4>
      </vt:variant>
      <vt:variant>
        <vt:i4>5</vt:i4>
      </vt:variant>
      <vt:variant>
        <vt:lpwstr/>
      </vt:variant>
      <vt:variant>
        <vt:lpwstr>_Toc128470589</vt:lpwstr>
      </vt:variant>
      <vt:variant>
        <vt:i4>1638459</vt:i4>
      </vt:variant>
      <vt:variant>
        <vt:i4>92</vt:i4>
      </vt:variant>
      <vt:variant>
        <vt:i4>0</vt:i4>
      </vt:variant>
      <vt:variant>
        <vt:i4>5</vt:i4>
      </vt:variant>
      <vt:variant>
        <vt:lpwstr/>
      </vt:variant>
      <vt:variant>
        <vt:lpwstr>_Toc128470588</vt:lpwstr>
      </vt:variant>
      <vt:variant>
        <vt:i4>1638459</vt:i4>
      </vt:variant>
      <vt:variant>
        <vt:i4>86</vt:i4>
      </vt:variant>
      <vt:variant>
        <vt:i4>0</vt:i4>
      </vt:variant>
      <vt:variant>
        <vt:i4>5</vt:i4>
      </vt:variant>
      <vt:variant>
        <vt:lpwstr/>
      </vt:variant>
      <vt:variant>
        <vt:lpwstr>_Toc128470587</vt:lpwstr>
      </vt:variant>
      <vt:variant>
        <vt:i4>1638459</vt:i4>
      </vt:variant>
      <vt:variant>
        <vt:i4>80</vt:i4>
      </vt:variant>
      <vt:variant>
        <vt:i4>0</vt:i4>
      </vt:variant>
      <vt:variant>
        <vt:i4>5</vt:i4>
      </vt:variant>
      <vt:variant>
        <vt:lpwstr/>
      </vt:variant>
      <vt:variant>
        <vt:lpwstr>_Toc128470586</vt:lpwstr>
      </vt:variant>
      <vt:variant>
        <vt:i4>1638459</vt:i4>
      </vt:variant>
      <vt:variant>
        <vt:i4>74</vt:i4>
      </vt:variant>
      <vt:variant>
        <vt:i4>0</vt:i4>
      </vt:variant>
      <vt:variant>
        <vt:i4>5</vt:i4>
      </vt:variant>
      <vt:variant>
        <vt:lpwstr/>
      </vt:variant>
      <vt:variant>
        <vt:lpwstr>_Toc128470585</vt:lpwstr>
      </vt:variant>
      <vt:variant>
        <vt:i4>1638459</vt:i4>
      </vt:variant>
      <vt:variant>
        <vt:i4>68</vt:i4>
      </vt:variant>
      <vt:variant>
        <vt:i4>0</vt:i4>
      </vt:variant>
      <vt:variant>
        <vt:i4>5</vt:i4>
      </vt:variant>
      <vt:variant>
        <vt:lpwstr/>
      </vt:variant>
      <vt:variant>
        <vt:lpwstr>_Toc128470584</vt:lpwstr>
      </vt:variant>
      <vt:variant>
        <vt:i4>1638459</vt:i4>
      </vt:variant>
      <vt:variant>
        <vt:i4>62</vt:i4>
      </vt:variant>
      <vt:variant>
        <vt:i4>0</vt:i4>
      </vt:variant>
      <vt:variant>
        <vt:i4>5</vt:i4>
      </vt:variant>
      <vt:variant>
        <vt:lpwstr/>
      </vt:variant>
      <vt:variant>
        <vt:lpwstr>_Toc128470583</vt:lpwstr>
      </vt:variant>
      <vt:variant>
        <vt:i4>1638459</vt:i4>
      </vt:variant>
      <vt:variant>
        <vt:i4>56</vt:i4>
      </vt:variant>
      <vt:variant>
        <vt:i4>0</vt:i4>
      </vt:variant>
      <vt:variant>
        <vt:i4>5</vt:i4>
      </vt:variant>
      <vt:variant>
        <vt:lpwstr/>
      </vt:variant>
      <vt:variant>
        <vt:lpwstr>_Toc128470582</vt:lpwstr>
      </vt:variant>
      <vt:variant>
        <vt:i4>1638459</vt:i4>
      </vt:variant>
      <vt:variant>
        <vt:i4>50</vt:i4>
      </vt:variant>
      <vt:variant>
        <vt:i4>0</vt:i4>
      </vt:variant>
      <vt:variant>
        <vt:i4>5</vt:i4>
      </vt:variant>
      <vt:variant>
        <vt:lpwstr/>
      </vt:variant>
      <vt:variant>
        <vt:lpwstr>_Toc128470581</vt:lpwstr>
      </vt:variant>
      <vt:variant>
        <vt:i4>1638459</vt:i4>
      </vt:variant>
      <vt:variant>
        <vt:i4>44</vt:i4>
      </vt:variant>
      <vt:variant>
        <vt:i4>0</vt:i4>
      </vt:variant>
      <vt:variant>
        <vt:i4>5</vt:i4>
      </vt:variant>
      <vt:variant>
        <vt:lpwstr/>
      </vt:variant>
      <vt:variant>
        <vt:lpwstr>_Toc128470580</vt:lpwstr>
      </vt:variant>
      <vt:variant>
        <vt:i4>1441851</vt:i4>
      </vt:variant>
      <vt:variant>
        <vt:i4>38</vt:i4>
      </vt:variant>
      <vt:variant>
        <vt:i4>0</vt:i4>
      </vt:variant>
      <vt:variant>
        <vt:i4>5</vt:i4>
      </vt:variant>
      <vt:variant>
        <vt:lpwstr/>
      </vt:variant>
      <vt:variant>
        <vt:lpwstr>_Toc128470579</vt:lpwstr>
      </vt:variant>
      <vt:variant>
        <vt:i4>1441851</vt:i4>
      </vt:variant>
      <vt:variant>
        <vt:i4>32</vt:i4>
      </vt:variant>
      <vt:variant>
        <vt:i4>0</vt:i4>
      </vt:variant>
      <vt:variant>
        <vt:i4>5</vt:i4>
      </vt:variant>
      <vt:variant>
        <vt:lpwstr/>
      </vt:variant>
      <vt:variant>
        <vt:lpwstr>_Toc128470578</vt:lpwstr>
      </vt:variant>
      <vt:variant>
        <vt:i4>1441851</vt:i4>
      </vt:variant>
      <vt:variant>
        <vt:i4>26</vt:i4>
      </vt:variant>
      <vt:variant>
        <vt:i4>0</vt:i4>
      </vt:variant>
      <vt:variant>
        <vt:i4>5</vt:i4>
      </vt:variant>
      <vt:variant>
        <vt:lpwstr/>
      </vt:variant>
      <vt:variant>
        <vt:lpwstr>_Toc128470577</vt:lpwstr>
      </vt:variant>
      <vt:variant>
        <vt:i4>1441851</vt:i4>
      </vt:variant>
      <vt:variant>
        <vt:i4>20</vt:i4>
      </vt:variant>
      <vt:variant>
        <vt:i4>0</vt:i4>
      </vt:variant>
      <vt:variant>
        <vt:i4>5</vt:i4>
      </vt:variant>
      <vt:variant>
        <vt:lpwstr/>
      </vt:variant>
      <vt:variant>
        <vt:lpwstr>_Toc128470576</vt:lpwstr>
      </vt:variant>
      <vt:variant>
        <vt:i4>1441851</vt:i4>
      </vt:variant>
      <vt:variant>
        <vt:i4>14</vt:i4>
      </vt:variant>
      <vt:variant>
        <vt:i4>0</vt:i4>
      </vt:variant>
      <vt:variant>
        <vt:i4>5</vt:i4>
      </vt:variant>
      <vt:variant>
        <vt:lpwstr/>
      </vt:variant>
      <vt:variant>
        <vt:lpwstr>_Toc128470575</vt:lpwstr>
      </vt:variant>
      <vt:variant>
        <vt:i4>1441851</vt:i4>
      </vt:variant>
      <vt:variant>
        <vt:i4>8</vt:i4>
      </vt:variant>
      <vt:variant>
        <vt:i4>0</vt:i4>
      </vt:variant>
      <vt:variant>
        <vt:i4>5</vt:i4>
      </vt:variant>
      <vt:variant>
        <vt:lpwstr/>
      </vt:variant>
      <vt:variant>
        <vt:lpwstr>_Toc128470574</vt:lpwstr>
      </vt:variant>
      <vt:variant>
        <vt:i4>1441851</vt:i4>
      </vt:variant>
      <vt:variant>
        <vt:i4>2</vt:i4>
      </vt:variant>
      <vt:variant>
        <vt:i4>0</vt:i4>
      </vt:variant>
      <vt:variant>
        <vt:i4>5</vt:i4>
      </vt:variant>
      <vt:variant>
        <vt:lpwstr/>
      </vt:variant>
      <vt:variant>
        <vt:lpwstr>_Toc128470573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2023-04-21T12:11:00Z</dcterms:created>
  <dcterms:modified xsi:type="dcterms:W3CDTF">2023-05-02T10:16:00Z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2023-03-08T15:27:49Z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20d67842-13e6-4989-b194-ae2e84fb86f5</vt:lpwstr>
  </property>
  <property fmtid="{D5CDD505-2E9C-101B-9397-08002B2CF9AE}" pid="8" name="MSIP_Label_ea60d57e-af5b-4752-ac57-3e4f28ca11dc_ContentBits">
    <vt:lpwstr>0</vt:lpwstr>
  </property>
</Properties>
</file>