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97" w:rsidRPr="00F212E3" w:rsidRDefault="00F212E3" w:rsidP="00F212E3">
      <w:pPr>
        <w:spacing w:after="120"/>
        <w:jc w:val="both"/>
        <w:rPr>
          <w:b/>
          <w:bCs/>
        </w:rPr>
      </w:pPr>
      <w:r w:rsidRPr="00F212E3">
        <w:rPr>
          <w:b/>
          <w:bCs/>
        </w:rPr>
        <w:t xml:space="preserve">Παράταση του Ανοικτού Διεθνούς Ηλεκτρονικού Διαγωνισμού </w:t>
      </w:r>
      <w:r>
        <w:rPr>
          <w:b/>
          <w:bCs/>
        </w:rPr>
        <w:t xml:space="preserve">με κριτήριο ανάθεσης την πλέον </w:t>
      </w:r>
      <w:r w:rsidRPr="00F212E3">
        <w:rPr>
          <w:b/>
          <w:bCs/>
        </w:rPr>
        <w:t>συμφέρουσα από οικονομική άποψη προσφορά βάσει βέλτιστης σχ</w:t>
      </w:r>
      <w:r>
        <w:rPr>
          <w:b/>
          <w:bCs/>
        </w:rPr>
        <w:t xml:space="preserve">έσης ποιότητας – τιμής για την </w:t>
      </w:r>
      <w:r w:rsidRPr="00F212E3">
        <w:rPr>
          <w:b/>
          <w:bCs/>
        </w:rPr>
        <w:t xml:space="preserve">«Προμήθεια και εγκατάσταση </w:t>
      </w:r>
      <w:proofErr w:type="spellStart"/>
      <w:r w:rsidRPr="00F212E3">
        <w:rPr>
          <w:b/>
          <w:bCs/>
        </w:rPr>
        <w:t>διαδραστικών</w:t>
      </w:r>
      <w:proofErr w:type="spellEnd"/>
      <w:r w:rsidRPr="00F212E3">
        <w:rPr>
          <w:b/>
          <w:bCs/>
        </w:rPr>
        <w:t xml:space="preserve"> συστημάτων μάθησης»</w:t>
      </w:r>
      <w:r w:rsidR="000130B1">
        <w:rPr>
          <w:b/>
          <w:bCs/>
        </w:rPr>
        <w:t xml:space="preserve"> </w:t>
      </w:r>
      <w:r w:rsidR="00903203" w:rsidRPr="000B3D97">
        <w:rPr>
          <w:b/>
          <w:bCs/>
        </w:rPr>
        <w:t> </w:t>
      </w:r>
    </w:p>
    <w:p w:rsidR="008909F9" w:rsidRPr="008909F9" w:rsidRDefault="008909F9" w:rsidP="00F212E3">
      <w:pPr>
        <w:spacing w:after="60"/>
        <w:jc w:val="both"/>
        <w:rPr>
          <w:bCs/>
        </w:rPr>
      </w:pPr>
      <w:r w:rsidRPr="008909F9">
        <w:rPr>
          <w:bCs/>
        </w:rPr>
        <w:t xml:space="preserve">Σας ενημερώνουμε ότι, με την με </w:t>
      </w:r>
      <w:proofErr w:type="spellStart"/>
      <w:r w:rsidRPr="008909F9">
        <w:rPr>
          <w:bCs/>
        </w:rPr>
        <w:t>αρ</w:t>
      </w:r>
      <w:proofErr w:type="spellEnd"/>
      <w:r w:rsidRPr="008909F9">
        <w:rPr>
          <w:bCs/>
        </w:rPr>
        <w:t xml:space="preserve">. </w:t>
      </w:r>
      <w:proofErr w:type="spellStart"/>
      <w:r w:rsidRPr="008909F9">
        <w:rPr>
          <w:bCs/>
        </w:rPr>
        <w:t>πρωτ</w:t>
      </w:r>
      <w:proofErr w:type="spellEnd"/>
      <w:r w:rsidRPr="008909F9">
        <w:rPr>
          <w:bCs/>
        </w:rPr>
        <w:t xml:space="preserve">. </w:t>
      </w:r>
      <w:r w:rsidR="00F212E3">
        <w:rPr>
          <w:bCs/>
        </w:rPr>
        <w:t>2666/23-08-2022</w:t>
      </w:r>
      <w:r w:rsidRPr="008909F9">
        <w:rPr>
          <w:bCs/>
        </w:rPr>
        <w:t xml:space="preserve"> (ΑΔΑΜ:</w:t>
      </w:r>
      <w:r w:rsidR="00F212E3" w:rsidRPr="00F212E3">
        <w:rPr>
          <w:bCs/>
        </w:rPr>
        <w:t>22</w:t>
      </w:r>
      <w:r w:rsidR="00F212E3">
        <w:rPr>
          <w:bCs/>
          <w:lang w:val="en-US"/>
        </w:rPr>
        <w:t>PROC</w:t>
      </w:r>
      <w:r w:rsidR="00F212E3" w:rsidRPr="00F212E3">
        <w:rPr>
          <w:bCs/>
        </w:rPr>
        <w:t>011145847</w:t>
      </w:r>
      <w:r w:rsidRPr="008909F9">
        <w:rPr>
          <w:bCs/>
        </w:rPr>
        <w:t xml:space="preserve">) απόφαση, τροποποιήθηκε η  με  </w:t>
      </w:r>
      <w:proofErr w:type="spellStart"/>
      <w:r w:rsidRPr="008909F9">
        <w:rPr>
          <w:bCs/>
        </w:rPr>
        <w:t>αρ</w:t>
      </w:r>
      <w:proofErr w:type="spellEnd"/>
      <w:r w:rsidRPr="008909F9">
        <w:rPr>
          <w:bCs/>
        </w:rPr>
        <w:t xml:space="preserve">. </w:t>
      </w:r>
      <w:proofErr w:type="spellStart"/>
      <w:r w:rsidRPr="008909F9">
        <w:rPr>
          <w:bCs/>
        </w:rPr>
        <w:t>πρωτ</w:t>
      </w:r>
      <w:proofErr w:type="spellEnd"/>
      <w:r w:rsidRPr="008909F9">
        <w:rPr>
          <w:bCs/>
        </w:rPr>
        <w:t>.</w:t>
      </w:r>
      <w:r w:rsidR="00F212E3" w:rsidRPr="00F212E3">
        <w:t xml:space="preserve"> </w:t>
      </w:r>
      <w:r w:rsidR="00A534AF" w:rsidRPr="00A534AF">
        <w:t xml:space="preserve">2325/26-07-2022 (ΑΔΑΜ: 22PROC011004582 2022-07-26) </w:t>
      </w:r>
      <w:r w:rsidRPr="008909F9">
        <w:rPr>
          <w:bCs/>
        </w:rPr>
        <w:t>Διακήρυξη για την «</w:t>
      </w:r>
      <w:r w:rsidR="00F212E3" w:rsidRPr="00F212E3">
        <w:rPr>
          <w:bCs/>
        </w:rPr>
        <w:t xml:space="preserve">Προμήθεια και εγκατάσταση </w:t>
      </w:r>
      <w:proofErr w:type="spellStart"/>
      <w:r w:rsidR="00F212E3" w:rsidRPr="00F212E3">
        <w:rPr>
          <w:bCs/>
        </w:rPr>
        <w:t>διαδραστικών</w:t>
      </w:r>
      <w:proofErr w:type="spellEnd"/>
      <w:r w:rsidR="00F212E3" w:rsidRPr="00F212E3">
        <w:rPr>
          <w:bCs/>
        </w:rPr>
        <w:t xml:space="preserve"> συστημάτων μάθησης </w:t>
      </w:r>
      <w:r w:rsidR="008A0112" w:rsidRPr="008A0112">
        <w:rPr>
          <w:bCs/>
        </w:rPr>
        <w:t>»,</w:t>
      </w:r>
      <w:r w:rsidR="00F212E3" w:rsidRPr="00F212E3">
        <w:t xml:space="preserve"> </w:t>
      </w:r>
      <w:r w:rsidR="00F212E3" w:rsidRPr="00F212E3">
        <w:rPr>
          <w:bCs/>
        </w:rPr>
        <w:t>στο πλ</w:t>
      </w:r>
      <w:r w:rsidR="00F212E3">
        <w:rPr>
          <w:bCs/>
        </w:rPr>
        <w:t xml:space="preserve">αίσιο του </w:t>
      </w:r>
      <w:proofErr w:type="spellStart"/>
      <w:r w:rsidR="00F212E3">
        <w:rPr>
          <w:bCs/>
        </w:rPr>
        <w:t>Υποέργου</w:t>
      </w:r>
      <w:proofErr w:type="spellEnd"/>
      <w:r w:rsidR="00F212E3">
        <w:rPr>
          <w:bCs/>
        </w:rPr>
        <w:t xml:space="preserve"> 1 της Πράξης </w:t>
      </w:r>
      <w:r w:rsidR="00F212E3" w:rsidRPr="00F212E3">
        <w:rPr>
          <w:bCs/>
        </w:rPr>
        <w:t xml:space="preserve">«SUB.3 Προμήθεια και εγκατάσταση </w:t>
      </w:r>
      <w:proofErr w:type="spellStart"/>
      <w:r w:rsidR="00F212E3" w:rsidRPr="00F212E3">
        <w:rPr>
          <w:bCs/>
        </w:rPr>
        <w:t>διαδραστικών</w:t>
      </w:r>
      <w:proofErr w:type="spellEnd"/>
      <w:r w:rsidR="00F212E3" w:rsidRPr="00F212E3">
        <w:rPr>
          <w:bCs/>
        </w:rPr>
        <w:t xml:space="preserve"> συστημάτων μ</w:t>
      </w:r>
      <w:r w:rsidR="00F212E3">
        <w:rPr>
          <w:bCs/>
        </w:rPr>
        <w:t xml:space="preserve">άθησης – Δράση 16676» (Κωδικός </w:t>
      </w:r>
      <w:r w:rsidR="00F212E3" w:rsidRPr="00F212E3">
        <w:rPr>
          <w:bCs/>
        </w:rPr>
        <w:t>Έργου 2022ΤΑ04</w:t>
      </w:r>
      <w:r w:rsidR="00F212E3">
        <w:rPr>
          <w:bCs/>
        </w:rPr>
        <w:t xml:space="preserve">700002), κωδικός ΟΠΣ ΤΑ 5149224 </w:t>
      </w:r>
      <w:r w:rsidR="00F212E3" w:rsidRPr="00F212E3">
        <w:rPr>
          <w:bCs/>
        </w:rPr>
        <w:t>του Άξονα 3.2 «Ενίσχυση των ψηφιακών δυνατοτήτων της εκπα</w:t>
      </w:r>
      <w:r w:rsidR="00F212E3">
        <w:rPr>
          <w:bCs/>
        </w:rPr>
        <w:t xml:space="preserve">ίδευσης και εκσυγχρονισμός της </w:t>
      </w:r>
      <w:r w:rsidR="00F212E3" w:rsidRPr="00F212E3">
        <w:rPr>
          <w:bCs/>
        </w:rPr>
        <w:t>επαγγελματικής εκπαίδευσης και κατάρτισης», το οποίο χρηματοδοτ</w:t>
      </w:r>
      <w:r w:rsidR="00F212E3">
        <w:rPr>
          <w:bCs/>
        </w:rPr>
        <w:t>είται από την Ευρωπαϊκή Ένωση –</w:t>
      </w:r>
      <w:proofErr w:type="spellStart"/>
      <w:r w:rsidR="00F212E3">
        <w:rPr>
          <w:bCs/>
        </w:rPr>
        <w:t>NextGeneration</w:t>
      </w:r>
      <w:proofErr w:type="spellEnd"/>
      <w:r w:rsidR="00F212E3">
        <w:rPr>
          <w:bCs/>
        </w:rPr>
        <w:t xml:space="preserve"> EU</w:t>
      </w:r>
      <w:r w:rsidRPr="008909F9">
        <w:rPr>
          <w:bCs/>
        </w:rPr>
        <w:t>) ως εξής:</w:t>
      </w:r>
    </w:p>
    <w:p w:rsidR="00146DB5" w:rsidRDefault="00146DB5" w:rsidP="008909F9">
      <w:pPr>
        <w:spacing w:after="60"/>
        <w:jc w:val="both"/>
        <w:rPr>
          <w:bCs/>
        </w:rPr>
      </w:pPr>
    </w:p>
    <w:p w:rsidR="00022304" w:rsidRDefault="00022304" w:rsidP="00022304">
      <w:pPr>
        <w:spacing w:after="60"/>
        <w:jc w:val="both"/>
        <w:rPr>
          <w:bCs/>
        </w:rPr>
      </w:pPr>
      <w:r w:rsidRPr="00022304">
        <w:rPr>
          <w:bCs/>
        </w:rPr>
        <w:t>Α.</w:t>
      </w:r>
      <w:r w:rsidRPr="00022304">
        <w:t xml:space="preserve"> </w:t>
      </w:r>
      <w:r w:rsidRPr="00022304">
        <w:rPr>
          <w:bCs/>
        </w:rPr>
        <w:t xml:space="preserve">Ορίζουμε νέα ημερομηνία ηλεκτρονικής υποβολής των προσφορών στον Ανοικτό, Διεθνή, Ηλεκτρονικό, Διαγωνισμό με αριθμό διακήρυξης </w:t>
      </w:r>
      <w:r w:rsidR="00A534AF" w:rsidRPr="00A534AF">
        <w:rPr>
          <w:bCs/>
        </w:rPr>
        <w:t>2325/26-07-2022 (ΑΔΑΜ</w:t>
      </w:r>
      <w:r w:rsidR="00A534AF" w:rsidRPr="00A534AF">
        <w:t xml:space="preserve"> </w:t>
      </w:r>
      <w:r w:rsidR="00A534AF" w:rsidRPr="00A534AF">
        <w:rPr>
          <w:bCs/>
        </w:rPr>
        <w:t xml:space="preserve">Διακήρυξης </w:t>
      </w:r>
      <w:r w:rsidR="00A534AF">
        <w:rPr>
          <w:bCs/>
        </w:rPr>
        <w:t xml:space="preserve">: 22PROC011004582  και </w:t>
      </w:r>
      <w:r w:rsidRPr="00022304">
        <w:rPr>
          <w:bCs/>
        </w:rPr>
        <w:t>αριθμό Προκήρυξης στην ΕΕ</w:t>
      </w:r>
      <w:r w:rsidR="00A534AF">
        <w:rPr>
          <w:bCs/>
        </w:rPr>
        <w:t xml:space="preserve">  2022/</w:t>
      </w:r>
      <w:r w:rsidR="00A534AF">
        <w:rPr>
          <w:bCs/>
          <w:lang w:val="en-US"/>
        </w:rPr>
        <w:t>S</w:t>
      </w:r>
      <w:r w:rsidR="00A534AF" w:rsidRPr="00A534AF">
        <w:rPr>
          <w:bCs/>
        </w:rPr>
        <w:t xml:space="preserve">  164-465224</w:t>
      </w:r>
      <w:r w:rsidRPr="00022304">
        <w:rPr>
          <w:bCs/>
        </w:rPr>
        <w:t>)</w:t>
      </w:r>
      <w:r w:rsidR="00A534AF">
        <w:rPr>
          <w:bCs/>
        </w:rPr>
        <w:t xml:space="preserve"> </w:t>
      </w:r>
      <w:r w:rsidRPr="00022304">
        <w:rPr>
          <w:bCs/>
        </w:rPr>
        <w:t xml:space="preserve">έως </w:t>
      </w:r>
      <w:r w:rsidR="00A534AF">
        <w:rPr>
          <w:bCs/>
        </w:rPr>
        <w:t xml:space="preserve">την </w:t>
      </w:r>
      <w:r w:rsidR="00A534AF" w:rsidRPr="004238B3">
        <w:rPr>
          <w:b/>
          <w:bCs/>
        </w:rPr>
        <w:t xml:space="preserve">Παρασκευή </w:t>
      </w:r>
      <w:r w:rsidRPr="004238B3">
        <w:rPr>
          <w:b/>
          <w:bCs/>
        </w:rPr>
        <w:t xml:space="preserve"> 0</w:t>
      </w:r>
      <w:r w:rsidR="00A534AF" w:rsidRPr="004238B3">
        <w:rPr>
          <w:b/>
          <w:bCs/>
        </w:rPr>
        <w:t>9-09-</w:t>
      </w:r>
      <w:r w:rsidRPr="004238B3">
        <w:rPr>
          <w:b/>
          <w:bCs/>
        </w:rPr>
        <w:t>2022 και ώρα 11:30</w:t>
      </w:r>
      <w:r w:rsidRPr="00022304">
        <w:rPr>
          <w:bCs/>
        </w:rPr>
        <w:t>.</w:t>
      </w:r>
    </w:p>
    <w:p w:rsidR="00022304" w:rsidRPr="00022304" w:rsidRDefault="00022304" w:rsidP="00022304">
      <w:pPr>
        <w:spacing w:after="60"/>
        <w:jc w:val="both"/>
        <w:rPr>
          <w:bCs/>
        </w:rPr>
      </w:pPr>
      <w:r>
        <w:rPr>
          <w:bCs/>
        </w:rPr>
        <w:t xml:space="preserve">Β. </w:t>
      </w:r>
      <w:r w:rsidRPr="00022304">
        <w:rPr>
          <w:bCs/>
        </w:rPr>
        <w:t xml:space="preserve">Ορίζουμε νέα ημερομηνία διενέργειας του διαγωνισμού με χρήση του Εθνικού Συστήματος Ηλεκτρονικών Δημόσιων Συμβάσεων (ΕΣΗΔΗΣ) Προμήθειες και Υπηρεσίες του ΟΠΣ ΕΣΗΔΗΣ.  Η νέα ημερομηνία διενέργειας του διαγωνισμού  είναι </w:t>
      </w:r>
      <w:r>
        <w:rPr>
          <w:bCs/>
        </w:rPr>
        <w:t xml:space="preserve">την </w:t>
      </w:r>
      <w:r w:rsidRPr="00022304">
        <w:rPr>
          <w:bCs/>
        </w:rPr>
        <w:t xml:space="preserve"> </w:t>
      </w:r>
      <w:r w:rsidRPr="00623F1A">
        <w:rPr>
          <w:b/>
          <w:bCs/>
        </w:rPr>
        <w:t>0</w:t>
      </w:r>
      <w:r w:rsidR="00A534AF" w:rsidRPr="00623F1A">
        <w:rPr>
          <w:b/>
          <w:bCs/>
        </w:rPr>
        <w:t>9</w:t>
      </w:r>
      <w:r w:rsidR="00623F1A" w:rsidRPr="00623F1A">
        <w:rPr>
          <w:b/>
          <w:bCs/>
        </w:rPr>
        <w:t>-</w:t>
      </w:r>
      <w:r w:rsidRPr="00623F1A">
        <w:rPr>
          <w:b/>
          <w:bCs/>
        </w:rPr>
        <w:t>0</w:t>
      </w:r>
      <w:r w:rsidR="00A534AF" w:rsidRPr="00623F1A">
        <w:rPr>
          <w:b/>
          <w:bCs/>
        </w:rPr>
        <w:t>9</w:t>
      </w:r>
      <w:r w:rsidR="00623F1A" w:rsidRPr="00623F1A">
        <w:rPr>
          <w:b/>
          <w:bCs/>
        </w:rPr>
        <w:t>-</w:t>
      </w:r>
      <w:bookmarkStart w:id="0" w:name="_GoBack"/>
      <w:bookmarkEnd w:id="0"/>
      <w:r w:rsidRPr="00623F1A">
        <w:rPr>
          <w:b/>
          <w:bCs/>
        </w:rPr>
        <w:t>2022 ημέρα Παρασκευή και ώρα 12:30</w:t>
      </w:r>
      <w:r w:rsidRPr="00022304">
        <w:rPr>
          <w:bCs/>
        </w:rPr>
        <w:t xml:space="preserve">. (Συστημικός </w:t>
      </w:r>
      <w:proofErr w:type="spellStart"/>
      <w:r w:rsidRPr="00022304">
        <w:rPr>
          <w:bCs/>
        </w:rPr>
        <w:t>Αύξοντας</w:t>
      </w:r>
      <w:proofErr w:type="spellEnd"/>
      <w:r w:rsidRPr="00022304">
        <w:rPr>
          <w:bCs/>
        </w:rPr>
        <w:t xml:space="preserve"> Αριθμός: </w:t>
      </w:r>
      <w:r w:rsidR="00A534AF">
        <w:rPr>
          <w:bCs/>
        </w:rPr>
        <w:t>169475,169490 και 169492</w:t>
      </w:r>
      <w:r w:rsidRPr="00022304">
        <w:rPr>
          <w:bCs/>
        </w:rPr>
        <w:t xml:space="preserve"> )</w:t>
      </w:r>
    </w:p>
    <w:p w:rsidR="00022304" w:rsidRPr="00022304" w:rsidRDefault="00022304" w:rsidP="00022304">
      <w:pPr>
        <w:spacing w:after="60"/>
        <w:jc w:val="both"/>
        <w:rPr>
          <w:bCs/>
        </w:rPr>
      </w:pPr>
      <w:r w:rsidRPr="00022304">
        <w:rPr>
          <w:bCs/>
        </w:rPr>
        <w:t>Διορθωτική Προκήρυξη εστάλη με ηλεκτρονικά μέσα για δημοσίευση στην Υπηρεσία Εκδόσεων της Ευρωπαϊκής Ένωσης.</w:t>
      </w:r>
    </w:p>
    <w:p w:rsidR="00022304" w:rsidRPr="00022304" w:rsidRDefault="00022304" w:rsidP="00022304">
      <w:pPr>
        <w:spacing w:after="60"/>
        <w:jc w:val="both"/>
        <w:rPr>
          <w:bCs/>
        </w:rPr>
      </w:pPr>
    </w:p>
    <w:p w:rsidR="00C74F8C" w:rsidRDefault="00C74F8C" w:rsidP="007A7F13">
      <w:pPr>
        <w:jc w:val="both"/>
      </w:pPr>
    </w:p>
    <w:p w:rsidR="00C74F8C" w:rsidRPr="008909F9" w:rsidRDefault="00C74F8C" w:rsidP="007A7F13">
      <w:pPr>
        <w:jc w:val="both"/>
        <w:rPr>
          <w:b/>
          <w:u w:val="single"/>
        </w:rPr>
      </w:pPr>
      <w:r w:rsidRPr="008909F9">
        <w:rPr>
          <w:b/>
          <w:u w:val="single"/>
        </w:rPr>
        <w:t xml:space="preserve">ΣΥΝΗΜΜΕΝΑ ΑΡΧΕΙΑ </w:t>
      </w:r>
    </w:p>
    <w:p w:rsidR="008909F9" w:rsidRDefault="008909F9" w:rsidP="008909F9">
      <w:pPr>
        <w:jc w:val="both"/>
      </w:pPr>
      <w:r>
        <w:t xml:space="preserve">1.            Α.Π. </w:t>
      </w:r>
      <w:r w:rsidR="00A534AF">
        <w:t>2666/23-08-2022</w:t>
      </w:r>
      <w:r>
        <w:t xml:space="preserve"> ΑΠΟΦΑΣΗ ΤΡΟΠΟΠΟΙΗΣΗΣ  ΔΙΑΓΩΝΙΣΜΟΥ</w:t>
      </w:r>
    </w:p>
    <w:p w:rsidR="008909F9" w:rsidRDefault="008909F9" w:rsidP="008909F9">
      <w:pPr>
        <w:jc w:val="both"/>
      </w:pPr>
      <w:r>
        <w:t>2.            ΔΙΟΡΘΩΤΙΚΗ ΠΡΟΚΗΡΥΞΗ ΣΥΜΒΑΣΗΣ (ENOTICE)</w:t>
      </w:r>
    </w:p>
    <w:p w:rsidR="00C74F8C" w:rsidRPr="007E4BF9" w:rsidRDefault="00C74F8C" w:rsidP="007A7F13">
      <w:pPr>
        <w:jc w:val="both"/>
      </w:pPr>
    </w:p>
    <w:p w:rsidR="00903203" w:rsidRPr="00903203" w:rsidRDefault="00903203"/>
    <w:sectPr w:rsidR="00903203" w:rsidRPr="00903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4714"/>
    <w:multiLevelType w:val="multilevel"/>
    <w:tmpl w:val="36C6C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9F211D0"/>
    <w:multiLevelType w:val="hybridMultilevel"/>
    <w:tmpl w:val="1BE439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03"/>
    <w:rsid w:val="000130B1"/>
    <w:rsid w:val="00022304"/>
    <w:rsid w:val="000727EF"/>
    <w:rsid w:val="000B3D97"/>
    <w:rsid w:val="000D20CC"/>
    <w:rsid w:val="000F1C64"/>
    <w:rsid w:val="001056EF"/>
    <w:rsid w:val="00146DB5"/>
    <w:rsid w:val="001F7461"/>
    <w:rsid w:val="002F1EBB"/>
    <w:rsid w:val="0035443C"/>
    <w:rsid w:val="003A3FBE"/>
    <w:rsid w:val="004238B3"/>
    <w:rsid w:val="0043166B"/>
    <w:rsid w:val="00547811"/>
    <w:rsid w:val="00570F5E"/>
    <w:rsid w:val="00596540"/>
    <w:rsid w:val="005D1C5D"/>
    <w:rsid w:val="00623F1A"/>
    <w:rsid w:val="006535D2"/>
    <w:rsid w:val="007A7F13"/>
    <w:rsid w:val="007C3B3E"/>
    <w:rsid w:val="007E4BF9"/>
    <w:rsid w:val="008909F9"/>
    <w:rsid w:val="008A0112"/>
    <w:rsid w:val="00903203"/>
    <w:rsid w:val="00A534AF"/>
    <w:rsid w:val="00A966C4"/>
    <w:rsid w:val="00AE7A35"/>
    <w:rsid w:val="00AF4CFB"/>
    <w:rsid w:val="00B746D9"/>
    <w:rsid w:val="00BB2454"/>
    <w:rsid w:val="00BC7FD4"/>
    <w:rsid w:val="00BD377B"/>
    <w:rsid w:val="00BE620F"/>
    <w:rsid w:val="00C74F8C"/>
    <w:rsid w:val="00CA4F3A"/>
    <w:rsid w:val="00DB51D2"/>
    <w:rsid w:val="00E10998"/>
    <w:rsid w:val="00E30D8B"/>
    <w:rsid w:val="00E45EB8"/>
    <w:rsid w:val="00E94B68"/>
    <w:rsid w:val="00E97A97"/>
    <w:rsid w:val="00EF3B8E"/>
    <w:rsid w:val="00F12A57"/>
    <w:rsid w:val="00F212E3"/>
    <w:rsid w:val="00F83385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F8AC"/>
  <w15:docId w15:val="{6B3AB0FA-C577-4D3D-B623-F6BFF24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320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7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Θανασουλοπούλου</dc:creator>
  <cp:lastModifiedBy>Μαρία Κολούντζου</cp:lastModifiedBy>
  <cp:revision>3</cp:revision>
  <dcterms:created xsi:type="dcterms:W3CDTF">2022-08-26T09:27:00Z</dcterms:created>
  <dcterms:modified xsi:type="dcterms:W3CDTF">2022-08-26T09:27:00Z</dcterms:modified>
</cp:coreProperties>
</file>