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B" w:rsidRPr="0008444B" w:rsidRDefault="0008444B" w:rsidP="0008444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both"/>
        <w:outlineLvl w:val="1"/>
        <w:rPr>
          <w:rFonts w:ascii="Calibri" w:eastAsia="Times New Roman" w:hAnsi="Calibri" w:cs="Times New Roman"/>
          <w:b/>
          <w:color w:val="002060"/>
          <w:sz w:val="24"/>
          <w:lang w:eastAsia="zh-CN"/>
        </w:rPr>
      </w:pPr>
      <w:bookmarkStart w:id="0" w:name="_Toc788382"/>
      <w:bookmarkStart w:id="1" w:name="_Toc515363080"/>
      <w:bookmarkStart w:id="2" w:name="_Toc93502749"/>
      <w:bookmarkStart w:id="3" w:name="_GoBack"/>
      <w:bookmarkEnd w:id="3"/>
      <w:r w:rsidRPr="0008444B">
        <w:rPr>
          <w:rFonts w:ascii="Calibri" w:eastAsia="Times New Roman" w:hAnsi="Calibri" w:cs="Times New Roman"/>
          <w:b/>
          <w:color w:val="002060"/>
          <w:sz w:val="24"/>
          <w:lang w:eastAsia="zh-CN"/>
        </w:rPr>
        <w:t xml:space="preserve">ΠΑΡΑΡΤΗΜΑ </w:t>
      </w:r>
      <w:r w:rsidRPr="0008444B">
        <w:rPr>
          <w:rFonts w:ascii="Calibri" w:eastAsia="Times New Roman" w:hAnsi="Calibri" w:cs="Times New Roman"/>
          <w:b/>
          <w:color w:val="002060"/>
          <w:sz w:val="24"/>
          <w:lang w:val="en-GB" w:eastAsia="zh-CN"/>
        </w:rPr>
        <w:t>I</w:t>
      </w:r>
      <w:r w:rsidRPr="0008444B">
        <w:rPr>
          <w:rFonts w:ascii="Calibri" w:eastAsia="Times New Roman" w:hAnsi="Calibri" w:cs="Times New Roman"/>
          <w:b/>
          <w:color w:val="002060"/>
          <w:sz w:val="24"/>
          <w:lang w:eastAsia="zh-CN"/>
        </w:rPr>
        <w:t>Ι – Υπόδειγμα Οικονομικής Προσφοράς</w:t>
      </w:r>
      <w:bookmarkEnd w:id="0"/>
      <w:bookmarkEnd w:id="1"/>
      <w:bookmarkEnd w:id="2"/>
    </w:p>
    <w:p w:rsidR="0008444B" w:rsidRPr="0008444B" w:rsidRDefault="0008444B" w:rsidP="0008444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bidi="hi-I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8"/>
        <w:gridCol w:w="1051"/>
        <w:gridCol w:w="955"/>
        <w:gridCol w:w="1373"/>
        <w:gridCol w:w="709"/>
        <w:gridCol w:w="1280"/>
      </w:tblGrid>
      <w:tr w:rsidR="0008444B" w:rsidRPr="0008444B" w:rsidTr="0008444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ΠΙΝΑΚΑΣ ΟΙΚΟΝΟΜΙΚΗΣ ΠΡΟΣΦΟΡΑΣ </w:t>
            </w:r>
          </w:p>
        </w:tc>
      </w:tr>
      <w:tr w:rsidR="0008444B" w:rsidRPr="0008444B" w:rsidTr="0008444B">
        <w:trPr>
          <w:trHeight w:val="300"/>
          <w:jc w:val="center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Περιγρ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αφή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Ποσότητ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α (1)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Αξί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α π</w:t>
            </w: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ρο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ΦΠΑ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ΦΠΑ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Συνολική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ξί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με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ΦΠΑ</w:t>
            </w:r>
          </w:p>
        </w:tc>
      </w:tr>
      <w:tr w:rsidR="0008444B" w:rsidRPr="0008444B" w:rsidTr="0008444B">
        <w:trPr>
          <w:trHeight w:val="300"/>
          <w:jc w:val="center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Τιμή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μονάδ</w:t>
            </w:r>
            <w:proofErr w:type="spellEnd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ας (2)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Σύνολο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24% (4)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(5) = (4) + (3)</w:t>
            </w:r>
          </w:p>
        </w:tc>
      </w:tr>
      <w:tr w:rsidR="0008444B" w:rsidRPr="0008444B" w:rsidTr="0008444B">
        <w:trPr>
          <w:trHeight w:val="300"/>
          <w:jc w:val="center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08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zh-CN"/>
              </w:rPr>
              <w:t>(3) = (1) * (2)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08444B" w:rsidRPr="0008444B" w:rsidTr="0008444B">
        <w:trPr>
          <w:trHeight w:val="300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tabs>
                <w:tab w:val="left" w:pos="426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  <w:p w:rsidR="0008444B" w:rsidRPr="0008444B" w:rsidRDefault="0008444B" w:rsidP="0008444B">
            <w:pPr>
              <w:tabs>
                <w:tab w:val="left" w:pos="426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8444B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ΦΟΡΗΤΟΣ ΗΛΕΚΤΡΟΝΙΚΟΣ ΥΠΟΛΟΓΙΣΤΗΣ</w:t>
            </w:r>
            <w:r w:rsidRPr="0008444B"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  <w:t xml:space="preserve"> </w:t>
            </w:r>
            <w:r w:rsidRPr="0008444B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 xml:space="preserve"> ΤΗΛΕΚΠΑΙΔΕΥΣΗΣ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zh-CN"/>
              </w:rPr>
            </w:pPr>
            <w:r w:rsidRPr="0008444B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l-GR"/>
              </w:rPr>
              <w:t>1</w:t>
            </w:r>
            <w:r w:rsidRPr="0008444B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.</w:t>
            </w:r>
            <w:r w:rsidRPr="0008444B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l-GR"/>
              </w:rPr>
              <w:t>250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4B" w:rsidRPr="0008444B" w:rsidRDefault="0008444B" w:rsidP="000844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</w:tbl>
    <w:p w:rsidR="0008444B" w:rsidRPr="0008444B" w:rsidRDefault="0008444B" w:rsidP="0008444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bidi="hi-IN"/>
        </w:rPr>
      </w:pPr>
    </w:p>
    <w:p w:rsidR="0008444B" w:rsidRPr="0008444B" w:rsidRDefault="0008444B" w:rsidP="0008444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en-US" w:bidi="hi-IN"/>
        </w:rPr>
      </w:pPr>
    </w:p>
    <w:p w:rsidR="0008444B" w:rsidRPr="0008444B" w:rsidRDefault="0008444B" w:rsidP="0008444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en-US" w:bidi="hi-IN"/>
        </w:rPr>
      </w:pPr>
    </w:p>
    <w:p w:rsidR="00EE0F48" w:rsidRDefault="00EE0F48"/>
    <w:sectPr w:rsidR="00EE0F4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36" w:rsidRDefault="001E1336" w:rsidP="00064753">
      <w:pPr>
        <w:spacing w:after="0" w:line="240" w:lineRule="auto"/>
      </w:pPr>
      <w:r>
        <w:separator/>
      </w:r>
    </w:p>
  </w:endnote>
  <w:endnote w:type="continuationSeparator" w:id="0">
    <w:p w:rsidR="001E1336" w:rsidRDefault="001E1336" w:rsidP="0006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2C" w:rsidRDefault="005A0D2C">
    <w:pPr>
      <w:pStyle w:val="a4"/>
    </w:pPr>
    <w:r>
      <w:rPr>
        <w:noProof/>
        <w:lang w:eastAsia="el-GR"/>
      </w:rPr>
      <w:drawing>
        <wp:inline distT="0" distB="0" distL="0" distR="0" wp14:anchorId="0679F46A">
          <wp:extent cx="4790440" cy="6096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36" w:rsidRDefault="001E1336" w:rsidP="00064753">
      <w:pPr>
        <w:spacing w:after="0" w:line="240" w:lineRule="auto"/>
      </w:pPr>
      <w:r>
        <w:separator/>
      </w:r>
    </w:p>
  </w:footnote>
  <w:footnote w:type="continuationSeparator" w:id="0">
    <w:p w:rsidR="001E1336" w:rsidRDefault="001E1336" w:rsidP="0006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53" w:rsidRPr="00064753" w:rsidRDefault="00064753" w:rsidP="00064753">
    <w:pPr>
      <w:pStyle w:val="a3"/>
      <w:spacing w:after="240"/>
      <w:jc w:val="center"/>
      <w:rPr>
        <w:rFonts w:ascii="Calibri" w:eastAsia="Times New Roman" w:hAnsi="Calibri" w:cs="Tahoma"/>
        <w:b/>
        <w:color w:val="0000FF"/>
        <w:sz w:val="18"/>
        <w:szCs w:val="18"/>
      </w:rPr>
    </w:pPr>
    <w:r w:rsidRPr="00064753">
      <w:rPr>
        <w:rFonts w:ascii="Calibri" w:eastAsia="Times New Roman" w:hAnsi="Calibri" w:cs="Tahoma"/>
        <w:b/>
        <w:color w:val="0000FF"/>
        <w:sz w:val="18"/>
        <w:szCs w:val="18"/>
      </w:rPr>
      <w:t>Επιτελική Δομή ΕΣΠΑ, Τομέα Παιδείας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Ανοικτός Διεθνής Ηλεκτρονικός Διαγωνισμός</w:t>
    </w:r>
    <w:r w:rsidR="00497A48">
      <w:rPr>
        <w:rFonts w:ascii="Calibri" w:eastAsia="Times New Roman" w:hAnsi="Calibri" w:cs="Tahoma"/>
        <w:b/>
        <w:color w:val="0000FF"/>
        <w:sz w:val="18"/>
        <w:szCs w:val="18"/>
      </w:rPr>
      <w:t xml:space="preserve"> 4</w:t>
    </w:r>
    <w:r w:rsidRPr="00064753">
      <w:rPr>
        <w:rFonts w:ascii="Calibri" w:eastAsia="Times New Roman" w:hAnsi="Calibri" w:cs="Tahoma"/>
        <w:b/>
        <w:color w:val="0000FF"/>
        <w:sz w:val="18"/>
        <w:szCs w:val="18"/>
      </w:rPr>
      <w:t>/202</w:t>
    </w:r>
    <w:r w:rsidR="00497A48">
      <w:rPr>
        <w:rFonts w:ascii="Calibri" w:eastAsia="Times New Roman" w:hAnsi="Calibri" w:cs="Tahoma"/>
        <w:b/>
        <w:color w:val="0000FF"/>
        <w:sz w:val="18"/>
        <w:szCs w:val="18"/>
      </w:rPr>
      <w:t>2</w:t>
    </w:r>
    <w:r w:rsidRPr="00064753">
      <w:rPr>
        <w:rFonts w:ascii="Calibri" w:eastAsia="Times New Roman" w:hAnsi="Calibri" w:cs="Tahoma"/>
        <w:b/>
        <w:color w:val="0000FF"/>
        <w:sz w:val="18"/>
        <w:szCs w:val="18"/>
      </w:rPr>
      <w:t xml:space="preserve"> </w:t>
    </w:r>
    <w:r w:rsidRPr="00064753">
      <w:rPr>
        <w:rFonts w:ascii="Calibri" w:eastAsia="Times New Roman" w:hAnsi="Calibri" w:cs="Tahoma"/>
        <w:b/>
        <w:bCs/>
        <w:color w:val="0000FF"/>
        <w:sz w:val="18"/>
        <w:szCs w:val="18"/>
      </w:rPr>
      <w:t>«</w:t>
    </w:r>
    <w:r w:rsidRPr="00064753">
      <w:rPr>
        <w:rFonts w:ascii="Calibri" w:eastAsia="Times New Roman" w:hAnsi="Calibri" w:cs="Tahoma"/>
        <w:b/>
        <w:color w:val="0000FF"/>
        <w:sz w:val="18"/>
        <w:szCs w:val="18"/>
      </w:rPr>
      <w:t xml:space="preserve">Προμήθεια εξοπλισμού ΤΠΕ για την εφαρμογή </w:t>
    </w:r>
    <w:r w:rsidRPr="00064753">
      <w:rPr>
        <w:rFonts w:ascii="Calibri" w:eastAsia="Times New Roman" w:hAnsi="Calibri" w:cs="Tahoma"/>
        <w:b/>
        <w:color w:val="0000FF"/>
        <w:sz w:val="18"/>
        <w:szCs w:val="18"/>
      </w:rPr>
      <w:br/>
      <w:t>της εξ αποστάσεως μάθησης στα Ι.Ε.Κ.»</w:t>
    </w:r>
  </w:p>
  <w:p w:rsidR="00064753" w:rsidRDefault="00064753">
    <w:pPr>
      <w:pStyle w:val="a3"/>
    </w:pPr>
  </w:p>
  <w:p w:rsidR="00064753" w:rsidRDefault="00064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B"/>
    <w:rsid w:val="00064753"/>
    <w:rsid w:val="0008444B"/>
    <w:rsid w:val="001E1336"/>
    <w:rsid w:val="003D1E4D"/>
    <w:rsid w:val="00497A48"/>
    <w:rsid w:val="005A0D2C"/>
    <w:rsid w:val="00E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B982"/>
  <w15:chartTrackingRefBased/>
  <w15:docId w15:val="{C8FF48DC-B32E-40D5-9A6C-7A0CA1A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4753"/>
  </w:style>
  <w:style w:type="paragraph" w:styleId="a4">
    <w:name w:val="footer"/>
    <w:basedOn w:val="a"/>
    <w:link w:val="Char0"/>
    <w:uiPriority w:val="99"/>
    <w:unhideWhenUsed/>
    <w:rsid w:val="00064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Κολούντζου</dc:creator>
  <cp:keywords/>
  <dc:description/>
  <cp:lastModifiedBy>Μαρία Κολούντζου</cp:lastModifiedBy>
  <cp:revision>4</cp:revision>
  <dcterms:created xsi:type="dcterms:W3CDTF">2022-03-21T10:26:00Z</dcterms:created>
  <dcterms:modified xsi:type="dcterms:W3CDTF">2022-03-28T09:04:00Z</dcterms:modified>
</cp:coreProperties>
</file>